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C2" w:rsidRPr="008A4E06" w:rsidRDefault="005979D2" w:rsidP="00B16E33">
      <w:pPr>
        <w:pStyle w:val="NoSpacing"/>
        <w:jc w:val="center"/>
        <w:rPr>
          <w:rFonts w:ascii="Times New Roman" w:hAnsi="Times New Roman"/>
          <w:b/>
          <w:sz w:val="24"/>
          <w:szCs w:val="24"/>
        </w:rPr>
      </w:pPr>
      <w:r w:rsidRPr="008A4E06">
        <w:rPr>
          <w:rFonts w:ascii="Times New Roman" w:hAnsi="Times New Roman"/>
          <w:b/>
          <w:sz w:val="24"/>
          <w:szCs w:val="24"/>
        </w:rPr>
        <w:t>ANALISIS DISIPLIN IBADAH SHOLAT,  LINGKUNGAN SEKOLAH, DAN  IN</w:t>
      </w:r>
      <w:r w:rsidR="00A12AC8">
        <w:rPr>
          <w:rFonts w:ascii="Times New Roman" w:hAnsi="Times New Roman"/>
          <w:b/>
          <w:sz w:val="24"/>
          <w:szCs w:val="24"/>
        </w:rPr>
        <w:t>T</w:t>
      </w:r>
      <w:r w:rsidRPr="008A4E06">
        <w:rPr>
          <w:rFonts w:ascii="Times New Roman" w:hAnsi="Times New Roman"/>
          <w:b/>
          <w:sz w:val="24"/>
          <w:szCs w:val="24"/>
        </w:rPr>
        <w:t xml:space="preserve">ELEGENSI TERHADAP HASIL BELAJAR  </w:t>
      </w:r>
      <w:r w:rsidR="00480904" w:rsidRPr="008A4E06">
        <w:rPr>
          <w:rFonts w:ascii="Times New Roman" w:hAnsi="Times New Roman"/>
          <w:b/>
          <w:sz w:val="24"/>
          <w:szCs w:val="24"/>
        </w:rPr>
        <w:t>PESERTA DIDIK MATA PELAJARAN</w:t>
      </w:r>
      <w:r w:rsidRPr="008A4E06">
        <w:rPr>
          <w:rFonts w:ascii="Times New Roman" w:hAnsi="Times New Roman"/>
          <w:b/>
          <w:sz w:val="24"/>
          <w:szCs w:val="24"/>
        </w:rPr>
        <w:t xml:space="preserve"> PENDIDIKAN AGAMA ISLAM (PAI)</w:t>
      </w:r>
    </w:p>
    <w:p w:rsidR="00C269CB" w:rsidRPr="008A4E06" w:rsidRDefault="00CF52C2" w:rsidP="00B16E33">
      <w:pPr>
        <w:pStyle w:val="NoSpacing"/>
        <w:jc w:val="center"/>
        <w:rPr>
          <w:rFonts w:ascii="Times New Roman" w:hAnsi="Times New Roman"/>
          <w:b/>
          <w:sz w:val="24"/>
          <w:szCs w:val="24"/>
        </w:rPr>
      </w:pPr>
      <w:r w:rsidRPr="008A4E06">
        <w:rPr>
          <w:rFonts w:ascii="Times New Roman" w:hAnsi="Times New Roman"/>
          <w:b/>
          <w:sz w:val="24"/>
          <w:szCs w:val="24"/>
        </w:rPr>
        <w:t>(Studi Kasus di SMA Negeri Se-Kecamatan Pamijahan Kabupaten Bogor)</w:t>
      </w:r>
    </w:p>
    <w:p w:rsidR="00BF6608" w:rsidRPr="008A4E06" w:rsidRDefault="00BF6608" w:rsidP="00B16E33">
      <w:pPr>
        <w:pStyle w:val="NoSpacing"/>
        <w:jc w:val="center"/>
        <w:rPr>
          <w:rFonts w:ascii="Times New Roman" w:hAnsi="Times New Roman"/>
          <w:b/>
          <w:sz w:val="24"/>
          <w:szCs w:val="24"/>
        </w:rPr>
      </w:pPr>
    </w:p>
    <w:p w:rsidR="0060176C" w:rsidRPr="008A4E06" w:rsidRDefault="0060176C" w:rsidP="00B16E33">
      <w:pPr>
        <w:pStyle w:val="NoSpacing"/>
        <w:jc w:val="center"/>
        <w:rPr>
          <w:rFonts w:ascii="Times New Roman" w:hAnsi="Times New Roman"/>
          <w:b/>
          <w:sz w:val="24"/>
          <w:szCs w:val="24"/>
        </w:rPr>
      </w:pPr>
    </w:p>
    <w:p w:rsidR="0060176C" w:rsidRPr="00E30BC3" w:rsidRDefault="00E30BC3" w:rsidP="00B16E33">
      <w:pPr>
        <w:pStyle w:val="NoSpacing"/>
        <w:jc w:val="center"/>
        <w:rPr>
          <w:rFonts w:ascii="Times New Roman" w:hAnsi="Times New Roman"/>
          <w:b/>
          <w:sz w:val="24"/>
          <w:szCs w:val="24"/>
        </w:rPr>
      </w:pPr>
      <w:r w:rsidRPr="00E30BC3">
        <w:rPr>
          <w:rFonts w:ascii="Times New Roman" w:hAnsi="Times New Roman"/>
          <w:b/>
          <w:sz w:val="24"/>
          <w:szCs w:val="24"/>
        </w:rPr>
        <w:t>THE ANALYSIS OF DISCIPLINE OF SADI SHOLE, SCHOOL ENVIRONMENT, AND INTELLIGENCE ON LEARNING RESULT OF PARTICIPANTS OF EDUCATIONAL LANGUAGES OF ISLAMIC EDUCATIONAL EDUCATION (PAI)</w:t>
      </w:r>
    </w:p>
    <w:p w:rsidR="0060176C" w:rsidRPr="008A4E06" w:rsidRDefault="0060176C" w:rsidP="00B16E33">
      <w:pPr>
        <w:pStyle w:val="NoSpacing"/>
        <w:jc w:val="center"/>
        <w:rPr>
          <w:rFonts w:ascii="Times New Roman" w:hAnsi="Times New Roman"/>
          <w:b/>
          <w:sz w:val="24"/>
          <w:szCs w:val="24"/>
        </w:rPr>
      </w:pPr>
      <w:r w:rsidRPr="008A4E06">
        <w:rPr>
          <w:rFonts w:ascii="Times New Roman" w:hAnsi="Times New Roman"/>
          <w:b/>
          <w:sz w:val="24"/>
          <w:szCs w:val="24"/>
        </w:rPr>
        <w:t>(Case Study at State Senior High School in Pamijahan Sub-district, Bogor Regency)</w:t>
      </w:r>
    </w:p>
    <w:p w:rsidR="0060176C" w:rsidRPr="008A4E06" w:rsidRDefault="0060176C" w:rsidP="00ED100B">
      <w:pPr>
        <w:pStyle w:val="NoSpacing"/>
        <w:spacing w:line="360" w:lineRule="auto"/>
        <w:jc w:val="center"/>
        <w:rPr>
          <w:rFonts w:ascii="Times New Roman" w:hAnsi="Times New Roman"/>
          <w:b/>
          <w:sz w:val="24"/>
          <w:szCs w:val="24"/>
        </w:rPr>
      </w:pPr>
    </w:p>
    <w:p w:rsidR="00CF52C2" w:rsidRPr="008A4E06" w:rsidRDefault="00CF52C2" w:rsidP="00ED100B">
      <w:pPr>
        <w:pStyle w:val="NoSpacing"/>
        <w:spacing w:line="360" w:lineRule="auto"/>
        <w:ind w:firstLine="567"/>
        <w:jc w:val="center"/>
        <w:rPr>
          <w:rFonts w:ascii="Times New Roman" w:hAnsi="Times New Roman"/>
          <w:sz w:val="24"/>
          <w:szCs w:val="24"/>
          <w:lang w:val="sv-SE"/>
        </w:rPr>
      </w:pPr>
    </w:p>
    <w:p w:rsidR="00CF52C2" w:rsidRPr="008A4E06" w:rsidRDefault="00CF52C2" w:rsidP="00FB01D9">
      <w:pPr>
        <w:pStyle w:val="NoSpacing"/>
        <w:jc w:val="center"/>
        <w:rPr>
          <w:rFonts w:ascii="Times New Roman" w:hAnsi="Times New Roman"/>
          <w:sz w:val="24"/>
          <w:szCs w:val="24"/>
          <w:lang w:val="sv-SE"/>
        </w:rPr>
      </w:pPr>
      <w:r w:rsidRPr="008A4E06">
        <w:rPr>
          <w:rFonts w:ascii="Times New Roman" w:hAnsi="Times New Roman"/>
          <w:sz w:val="24"/>
          <w:szCs w:val="24"/>
          <w:lang w:val="sv-SE"/>
        </w:rPr>
        <w:t>Wahyu Bagja Sulfemi, M.Pd.</w:t>
      </w:r>
    </w:p>
    <w:p w:rsidR="00CF52C2" w:rsidRPr="008A4E06" w:rsidRDefault="00CF52C2" w:rsidP="00FB01D9">
      <w:pPr>
        <w:pStyle w:val="NoSpacing"/>
        <w:jc w:val="center"/>
        <w:rPr>
          <w:rFonts w:ascii="Times New Roman" w:hAnsi="Times New Roman"/>
          <w:sz w:val="24"/>
          <w:szCs w:val="24"/>
        </w:rPr>
      </w:pPr>
      <w:r w:rsidRPr="008A4E06">
        <w:rPr>
          <w:rFonts w:ascii="Times New Roman" w:hAnsi="Times New Roman"/>
          <w:noProof/>
          <w:sz w:val="24"/>
          <w:szCs w:val="24"/>
        </w:rPr>
        <w:t>Dosen dan Ketua Program Administrasi Pendidikan STKIP Muhammadiyah Bogor</w:t>
      </w:r>
    </w:p>
    <w:p w:rsidR="00CF52C2" w:rsidRPr="008A4E06" w:rsidRDefault="00CF52C2" w:rsidP="00FB01D9">
      <w:pPr>
        <w:pStyle w:val="NoSpacing"/>
        <w:jc w:val="center"/>
        <w:rPr>
          <w:rFonts w:ascii="Times New Roman" w:hAnsi="Times New Roman"/>
          <w:sz w:val="24"/>
          <w:szCs w:val="24"/>
        </w:rPr>
      </w:pPr>
      <w:r w:rsidRPr="008A4E06">
        <w:rPr>
          <w:rFonts w:ascii="Times New Roman" w:hAnsi="Times New Roman"/>
          <w:noProof/>
          <w:sz w:val="24"/>
          <w:szCs w:val="24"/>
        </w:rPr>
        <w:t xml:space="preserve"> Jalan Raya Leuwiliang No. 106 Bogor 16640</w:t>
      </w:r>
    </w:p>
    <w:p w:rsidR="00CF52C2" w:rsidRPr="008A4E06" w:rsidRDefault="00CF52C2" w:rsidP="00FB01D9">
      <w:pPr>
        <w:jc w:val="center"/>
        <w:rPr>
          <w:b/>
          <w:color w:val="000000" w:themeColor="text1"/>
        </w:rPr>
      </w:pPr>
      <w:r w:rsidRPr="008A4E06">
        <w:rPr>
          <w:noProof/>
        </w:rPr>
        <w:t>surel:</w:t>
      </w:r>
      <w:r w:rsidRPr="008A4E06">
        <w:rPr>
          <w:lang w:val="sv-SE"/>
        </w:rPr>
        <w:t xml:space="preserve"> </w:t>
      </w:r>
      <w:hyperlink r:id="rId8" w:history="1">
        <w:r w:rsidRPr="008A4E06">
          <w:rPr>
            <w:rStyle w:val="Hyperlink"/>
            <w:lang w:val="sv-SE"/>
          </w:rPr>
          <w:t>wahyubagja@gmail.com</w:t>
        </w:r>
      </w:hyperlink>
    </w:p>
    <w:p w:rsidR="00C269CB" w:rsidRPr="008A4E06" w:rsidRDefault="00C269CB" w:rsidP="00ED100B">
      <w:pPr>
        <w:spacing w:line="360" w:lineRule="auto"/>
        <w:jc w:val="both"/>
        <w:rPr>
          <w:b/>
          <w:color w:val="000000" w:themeColor="text1"/>
        </w:rPr>
      </w:pPr>
    </w:p>
    <w:p w:rsidR="00B40A32" w:rsidRPr="008A4E06" w:rsidRDefault="0060176C" w:rsidP="00ED100B">
      <w:pPr>
        <w:spacing w:line="360" w:lineRule="auto"/>
        <w:rPr>
          <w:b/>
          <w:i/>
          <w:lang w:val="da-DK" w:eastAsia="ko-KR"/>
        </w:rPr>
      </w:pPr>
      <w:r w:rsidRPr="008A4E06">
        <w:rPr>
          <w:b/>
          <w:i/>
          <w:lang w:val="da-DK" w:eastAsia="ko-KR"/>
        </w:rPr>
        <w:t>Abstract</w:t>
      </w:r>
    </w:p>
    <w:p w:rsidR="0060176C" w:rsidRPr="008A4E06" w:rsidRDefault="0060176C" w:rsidP="009C2695">
      <w:pPr>
        <w:ind w:firstLine="567"/>
        <w:jc w:val="both"/>
      </w:pPr>
      <w:r w:rsidRPr="008A4E06">
        <w:t>The purpose of this research is to know the analysis of discipline of prayer worship, school environment, and intelligence to learners learning result of Islamic Education Lesson (PAI) at State Senior Secondary School in Pamijahan Sub-district, Bogor Regen</w:t>
      </w:r>
      <w:r w:rsidR="009C2695">
        <w:t>cy. The research method used are</w:t>
      </w:r>
      <w:r w:rsidRPr="008A4E06">
        <w:t xml:space="preserve"> survey with correlation and regression analysis. The population of this study are students of </w:t>
      </w:r>
      <w:r w:rsidR="00995BC8">
        <w:t>all SMA Negeri in</w:t>
      </w:r>
      <w:r w:rsidRPr="008A4E06">
        <w:t xml:space="preserve"> Pamijahan Sub-District Bogor Regency</w:t>
      </w:r>
      <w:r w:rsidR="009C2695">
        <w:t xml:space="preserve"> wh</w:t>
      </w:r>
      <w:r w:rsidR="007F4578">
        <w:t>i</w:t>
      </w:r>
      <w:r w:rsidR="009C2695">
        <w:t xml:space="preserve">le the sampel are 60 students </w:t>
      </w:r>
      <w:r w:rsidRPr="008A4E06">
        <w:t>random</w:t>
      </w:r>
      <w:r w:rsidR="009C2695">
        <w:t xml:space="preserve"> sampling selected by</w:t>
      </w:r>
      <w:r w:rsidRPr="008A4E06">
        <w:t xml:space="preserve">. Data collection was done by filling out questionnaires and documentation. Data analysis using descriptive statistics, Pearson double correlation, determinant coefficient and regression analysis. Statistic test is used t-test and F-test. The results of disciplinary analysis of praying, school environment and intelligence, on learning outcomes of learners on the subjects of PAI obtained correlation coefficient of 0.865 and coefficient of determination of 73.67%, and the equation of regression line Y = -43.84 + 0.335 </w:t>
      </w:r>
      <w:r w:rsidR="00D422BC" w:rsidRPr="008A4E06">
        <w:rPr>
          <w:bCs/>
          <w:color w:val="000000" w:themeColor="text1"/>
        </w:rPr>
        <w:t>X</w:t>
      </w:r>
      <w:r w:rsidR="00D422BC" w:rsidRPr="008A4E06">
        <w:rPr>
          <w:bCs/>
          <w:color w:val="000000" w:themeColor="text1"/>
          <w:vertAlign w:val="subscript"/>
        </w:rPr>
        <w:t xml:space="preserve">1 </w:t>
      </w:r>
      <w:r w:rsidR="00D422BC" w:rsidRPr="008A4E06">
        <w:t xml:space="preserve">+ 0.283 </w:t>
      </w:r>
      <w:r w:rsidR="00D422BC" w:rsidRPr="008A4E06">
        <w:rPr>
          <w:bCs/>
          <w:color w:val="000000" w:themeColor="text1"/>
        </w:rPr>
        <w:t>X</w:t>
      </w:r>
      <w:r w:rsidR="00D422BC" w:rsidRPr="008A4E06">
        <w:rPr>
          <w:bCs/>
          <w:color w:val="000000" w:themeColor="text1"/>
          <w:vertAlign w:val="subscript"/>
        </w:rPr>
        <w:t>2</w:t>
      </w:r>
      <w:r w:rsidR="00D422BC" w:rsidRPr="008A4E06">
        <w:t xml:space="preserve"> + </w:t>
      </w:r>
      <w:r w:rsidRPr="008A4E06">
        <w:t xml:space="preserve">0.417 </w:t>
      </w:r>
      <w:r w:rsidR="00D422BC" w:rsidRPr="008A4E06">
        <w:rPr>
          <w:bCs/>
          <w:color w:val="000000" w:themeColor="text1"/>
        </w:rPr>
        <w:t>X</w:t>
      </w:r>
      <w:r w:rsidR="00D422BC" w:rsidRPr="008A4E06">
        <w:rPr>
          <w:bCs/>
          <w:color w:val="000000" w:themeColor="text1"/>
          <w:vertAlign w:val="subscript"/>
        </w:rPr>
        <w:t>3</w:t>
      </w:r>
      <w:r w:rsidRPr="008A4E06">
        <w:t>. Through the test analysis obtained that the correlation coefficient and regression coefficient is very significant. It proves that there is a positive and very significant correlation between the discipline of prayer, school environment and intelligence, to the learning outcomes of learners Subjects PAI</w:t>
      </w:r>
    </w:p>
    <w:p w:rsidR="00FB01D9" w:rsidRPr="008A4E06" w:rsidRDefault="00FB01D9" w:rsidP="00FB01D9">
      <w:pPr>
        <w:rPr>
          <w:b/>
        </w:rPr>
      </w:pPr>
    </w:p>
    <w:p w:rsidR="0060176C" w:rsidRPr="008A4E06" w:rsidRDefault="0060176C" w:rsidP="00FB01D9">
      <w:r w:rsidRPr="008A4E06">
        <w:rPr>
          <w:b/>
        </w:rPr>
        <w:t xml:space="preserve">Keywords </w:t>
      </w:r>
      <w:r w:rsidRPr="008A4E06">
        <w:t>: prayer discipline, school environment, inelegency, and learning outcomes</w:t>
      </w:r>
    </w:p>
    <w:p w:rsidR="0060176C" w:rsidRPr="008A4E06" w:rsidRDefault="0060176C" w:rsidP="00ED100B">
      <w:pPr>
        <w:spacing w:line="360" w:lineRule="auto"/>
        <w:rPr>
          <w:b/>
          <w:i/>
          <w:lang w:val="da-DK" w:eastAsia="ko-KR"/>
        </w:rPr>
      </w:pPr>
    </w:p>
    <w:p w:rsidR="00C269CB" w:rsidRPr="008A4E06" w:rsidRDefault="00C269CB" w:rsidP="00ED100B">
      <w:pPr>
        <w:spacing w:line="360" w:lineRule="auto"/>
        <w:jc w:val="both"/>
        <w:rPr>
          <w:b/>
          <w:color w:val="000000" w:themeColor="text1"/>
        </w:rPr>
      </w:pPr>
      <w:r w:rsidRPr="008A4E06">
        <w:rPr>
          <w:b/>
          <w:color w:val="000000" w:themeColor="text1"/>
        </w:rPr>
        <w:t>ABSTRAK</w:t>
      </w:r>
    </w:p>
    <w:p w:rsidR="00B40A32" w:rsidRPr="008A4E06" w:rsidRDefault="00F80DD9" w:rsidP="00FB01D9">
      <w:pPr>
        <w:ind w:firstLine="567"/>
        <w:jc w:val="both"/>
        <w:rPr>
          <w:lang w:val="da-DK" w:eastAsia="ko-KR"/>
        </w:rPr>
      </w:pPr>
      <w:r>
        <w:t>P</w:t>
      </w:r>
      <w:r w:rsidR="00B40A32" w:rsidRPr="008A4E06">
        <w:t xml:space="preserve">enelitian </w:t>
      </w:r>
      <w:r>
        <w:t xml:space="preserve">bertujuan </w:t>
      </w:r>
      <w:r w:rsidR="00B40A32" w:rsidRPr="008A4E06">
        <w:t>untuk mengetahui analisis disiplin ibadah sholat, lingkungan sekolah</w:t>
      </w:r>
      <w:r w:rsidR="00CF52C2" w:rsidRPr="008A4E06">
        <w:t>, dan intelegensi</w:t>
      </w:r>
      <w:r w:rsidR="00B40A32" w:rsidRPr="008A4E06">
        <w:t xml:space="preserve"> </w:t>
      </w:r>
      <w:r w:rsidR="00B40A32" w:rsidRPr="008A4E06">
        <w:rPr>
          <w:lang w:val="id-ID"/>
        </w:rPr>
        <w:t xml:space="preserve">terhadap hasil belajar </w:t>
      </w:r>
      <w:r w:rsidR="00B40A32" w:rsidRPr="008A4E06">
        <w:rPr>
          <w:color w:val="000000" w:themeColor="text1"/>
        </w:rPr>
        <w:t>peserta didik Mata Pelajaran Pendidikan Agama Islam (PAI) di Sekolah Menengah Negeri se-Kecamatan Pamijahan Kabupaten Bogor</w:t>
      </w:r>
      <w:r w:rsidR="00B40A32" w:rsidRPr="008A4E06">
        <w:t xml:space="preserve">. Metode penelitian yang digunakan adalah survey dengan analisis korelasi dan regresi. </w:t>
      </w:r>
      <w:r w:rsidR="00B40A32" w:rsidRPr="008A4E06">
        <w:rPr>
          <w:lang w:val="da-DK" w:eastAsia="ko-KR"/>
        </w:rPr>
        <w:t>Populasi dari penelitia</w:t>
      </w:r>
      <w:r w:rsidR="00CF52C2" w:rsidRPr="008A4E06">
        <w:rPr>
          <w:lang w:val="da-DK" w:eastAsia="ko-KR"/>
        </w:rPr>
        <w:t>n ini adalah peserta didik SMA Neger</w:t>
      </w:r>
      <w:r w:rsidR="00B40A32" w:rsidRPr="008A4E06">
        <w:rPr>
          <w:lang w:val="da-DK" w:eastAsia="ko-KR"/>
        </w:rPr>
        <w:t>i ke-Kecamatan Pamijahan Kabupaten Bogor seda</w:t>
      </w:r>
      <w:r w:rsidR="009C2695">
        <w:rPr>
          <w:lang w:val="da-DK" w:eastAsia="ko-KR"/>
        </w:rPr>
        <w:t>n</w:t>
      </w:r>
      <w:r w:rsidR="00B40A32" w:rsidRPr="008A4E06">
        <w:rPr>
          <w:lang w:val="da-DK" w:eastAsia="ko-KR"/>
        </w:rPr>
        <w:t xml:space="preserve">gkan sampel berukuran 60 orang </w:t>
      </w:r>
      <w:r w:rsidR="00B16E33" w:rsidRPr="008A4E06">
        <w:rPr>
          <w:lang w:val="da-DK" w:eastAsia="ko-KR"/>
        </w:rPr>
        <w:t xml:space="preserve">peserta didik </w:t>
      </w:r>
      <w:r w:rsidR="00B40A32" w:rsidRPr="008A4E06">
        <w:rPr>
          <w:lang w:val="da-DK" w:eastAsia="ko-KR"/>
        </w:rPr>
        <w:t xml:space="preserve"> yang dipilih secara random. Pengumpulan data dilakukan dengan mengisi kuesioner dan dokumentasi. Analisa data menggunakan statistik deskriptif, korelasi ganda Pearson, koefisien determinan dan analisis regresi. Uji statsitik dipergunakan uji-t dan uji-F.</w:t>
      </w:r>
      <w:r w:rsidR="0060176C" w:rsidRPr="008A4E06">
        <w:rPr>
          <w:lang w:val="da-DK" w:eastAsia="ko-KR"/>
        </w:rPr>
        <w:t xml:space="preserve"> </w:t>
      </w:r>
      <w:r w:rsidR="00B40A32" w:rsidRPr="008A4E06">
        <w:t xml:space="preserve">Hasil analisis disiplin ibadah sholat, </w:t>
      </w:r>
      <w:r w:rsidR="00B40A32" w:rsidRPr="008A4E06">
        <w:lastRenderedPageBreak/>
        <w:t xml:space="preserve">lingkungan sekolah dan intelegensi, </w:t>
      </w:r>
      <w:r w:rsidR="00B40A32" w:rsidRPr="008A4E06">
        <w:rPr>
          <w:lang w:val="id-ID"/>
        </w:rPr>
        <w:t xml:space="preserve">terhadap hasil belajar </w:t>
      </w:r>
      <w:r w:rsidR="00B40A32" w:rsidRPr="008A4E06">
        <w:rPr>
          <w:color w:val="000000" w:themeColor="text1"/>
        </w:rPr>
        <w:t>peserta didik</w:t>
      </w:r>
      <w:r w:rsidR="00B40A32" w:rsidRPr="008A4E06">
        <w:t xml:space="preserve"> pada mata pelajaran </w:t>
      </w:r>
      <w:r w:rsidR="00B40A32" w:rsidRPr="008A4E06">
        <w:rPr>
          <w:color w:val="000000" w:themeColor="text1"/>
        </w:rPr>
        <w:t>PAI</w:t>
      </w:r>
      <w:r w:rsidR="00B40A32" w:rsidRPr="008A4E06">
        <w:t xml:space="preserve"> diperoleh koefisien korelasi sebesar 0,8</w:t>
      </w:r>
      <w:r w:rsidR="00B40A32" w:rsidRPr="008A4E06">
        <w:rPr>
          <w:lang w:val="id-ID"/>
        </w:rPr>
        <w:t>65</w:t>
      </w:r>
      <w:r w:rsidR="00B40A32" w:rsidRPr="008A4E06">
        <w:t xml:space="preserve"> dan koefisien determinasi sebesar 73,67%, serta persamaan garis regresi </w:t>
      </w:r>
      <m:oMath>
        <m:acc>
          <m:accPr>
            <m:ctrlPr>
              <w:rPr>
                <w:rFonts w:ascii="Cambria Math" w:hAnsi="Cambria Math"/>
                <w:i/>
                <w:color w:val="000000" w:themeColor="text1"/>
              </w:rPr>
            </m:ctrlPr>
          </m:accPr>
          <m:e>
            <m:r>
              <m:rPr>
                <m:sty m:val="p"/>
              </m:rPr>
              <w:rPr>
                <w:rFonts w:ascii="Cambria Math"/>
                <w:color w:val="000000" w:themeColor="text1"/>
              </w:rPr>
              <m:t>Y</m:t>
            </m:r>
          </m:e>
        </m:acc>
      </m:oMath>
      <w:r w:rsidR="00B40A32" w:rsidRPr="008A4E06">
        <w:rPr>
          <w:bCs/>
          <w:color w:val="000000" w:themeColor="text1"/>
        </w:rPr>
        <w:t xml:space="preserve">  = </w:t>
      </w:r>
      <w:r w:rsidR="00B40A32" w:rsidRPr="008A4E06">
        <w:rPr>
          <w:bCs/>
          <w:color w:val="000000" w:themeColor="text1"/>
          <w:lang w:val="id-ID"/>
        </w:rPr>
        <w:t xml:space="preserve"> -43,84</w:t>
      </w:r>
      <w:r w:rsidR="00B40A32" w:rsidRPr="008A4E06">
        <w:rPr>
          <w:bCs/>
          <w:color w:val="000000" w:themeColor="text1"/>
        </w:rPr>
        <w:t xml:space="preserve">  + 0,3</w:t>
      </w:r>
      <w:r w:rsidR="00B40A32" w:rsidRPr="008A4E06">
        <w:rPr>
          <w:bCs/>
          <w:color w:val="000000" w:themeColor="text1"/>
          <w:lang w:val="id-ID"/>
        </w:rPr>
        <w:t>35</w:t>
      </w:r>
      <w:r w:rsidR="00B40A32" w:rsidRPr="008A4E06">
        <w:rPr>
          <w:bCs/>
          <w:color w:val="000000" w:themeColor="text1"/>
        </w:rPr>
        <w:t xml:space="preserve"> X</w:t>
      </w:r>
      <w:r w:rsidR="00B40A32" w:rsidRPr="008A4E06">
        <w:rPr>
          <w:bCs/>
          <w:color w:val="000000" w:themeColor="text1"/>
          <w:vertAlign w:val="subscript"/>
        </w:rPr>
        <w:t xml:space="preserve">1 </w:t>
      </w:r>
      <w:r w:rsidR="00B40A32" w:rsidRPr="008A4E06">
        <w:rPr>
          <w:bCs/>
          <w:color w:val="000000" w:themeColor="text1"/>
        </w:rPr>
        <w:t>+ 0,2</w:t>
      </w:r>
      <w:r w:rsidR="00B40A32" w:rsidRPr="008A4E06">
        <w:rPr>
          <w:bCs/>
          <w:color w:val="000000" w:themeColor="text1"/>
          <w:lang w:val="id-ID"/>
        </w:rPr>
        <w:t>83</w:t>
      </w:r>
      <w:r w:rsidR="00B40A32" w:rsidRPr="008A4E06">
        <w:rPr>
          <w:bCs/>
          <w:color w:val="000000" w:themeColor="text1"/>
        </w:rPr>
        <w:t xml:space="preserve"> X</w:t>
      </w:r>
      <w:r w:rsidR="00B40A32" w:rsidRPr="008A4E06">
        <w:rPr>
          <w:bCs/>
          <w:color w:val="000000" w:themeColor="text1"/>
          <w:vertAlign w:val="subscript"/>
        </w:rPr>
        <w:t>2</w:t>
      </w:r>
      <w:r w:rsidR="00B40A32" w:rsidRPr="008A4E06">
        <w:rPr>
          <w:bCs/>
          <w:color w:val="000000" w:themeColor="text1"/>
        </w:rPr>
        <w:t xml:space="preserve"> + 0,</w:t>
      </w:r>
      <w:r w:rsidR="00B40A32" w:rsidRPr="008A4E06">
        <w:rPr>
          <w:bCs/>
          <w:color w:val="000000" w:themeColor="text1"/>
          <w:lang w:val="id-ID"/>
        </w:rPr>
        <w:t xml:space="preserve">417 </w:t>
      </w:r>
      <w:r w:rsidR="00B40A32" w:rsidRPr="008A4E06">
        <w:rPr>
          <w:bCs/>
          <w:color w:val="000000" w:themeColor="text1"/>
        </w:rPr>
        <w:t>X</w:t>
      </w:r>
      <w:r w:rsidR="00B40A32" w:rsidRPr="008A4E06">
        <w:rPr>
          <w:bCs/>
          <w:color w:val="000000" w:themeColor="text1"/>
          <w:vertAlign w:val="subscript"/>
        </w:rPr>
        <w:t>3</w:t>
      </w:r>
      <w:r w:rsidR="005161E2" w:rsidRPr="008A4E06">
        <w:rPr>
          <w:color w:val="000000" w:themeColor="text1"/>
        </w:rPr>
        <w:t>.</w:t>
      </w:r>
      <w:r w:rsidR="00B40A32" w:rsidRPr="008A4E06">
        <w:rPr>
          <w:bCs/>
        </w:rPr>
        <w:t xml:space="preserve"> Melalui analisa pengujian diperoleh bahwa koefisen korelasi dan koefisien regresi tersebut sangat signifikan. H</w:t>
      </w:r>
      <w:r w:rsidR="00B40A32" w:rsidRPr="008A4E06">
        <w:t xml:space="preserve">al tersebut membuktikan bahwa terdapat hubungan yang positif dan sangat signifikan antara disiplin ibadah sholat, lingkungan sekolah dan intelegensi, </w:t>
      </w:r>
      <w:r w:rsidR="00B40A32" w:rsidRPr="008A4E06">
        <w:rPr>
          <w:lang w:val="id-ID"/>
        </w:rPr>
        <w:t xml:space="preserve">terhadap hasil belajar </w:t>
      </w:r>
      <w:r w:rsidR="00B40A32" w:rsidRPr="008A4E06">
        <w:rPr>
          <w:color w:val="000000" w:themeColor="text1"/>
        </w:rPr>
        <w:t xml:space="preserve">peserta didik Mata Pelajaran </w:t>
      </w:r>
      <w:r w:rsidR="005161E2" w:rsidRPr="008A4E06">
        <w:rPr>
          <w:color w:val="000000" w:themeColor="text1"/>
        </w:rPr>
        <w:t>PAI</w:t>
      </w:r>
    </w:p>
    <w:p w:rsidR="00FB01D9" w:rsidRPr="008A4E06" w:rsidRDefault="00FB01D9" w:rsidP="00FB01D9">
      <w:pPr>
        <w:jc w:val="both"/>
        <w:rPr>
          <w:b/>
          <w:color w:val="000000" w:themeColor="text1"/>
        </w:rPr>
      </w:pPr>
    </w:p>
    <w:p w:rsidR="00B40A32" w:rsidRPr="008A4E06" w:rsidRDefault="00FB01D9" w:rsidP="00FB01D9">
      <w:pPr>
        <w:jc w:val="both"/>
        <w:rPr>
          <w:b/>
          <w:color w:val="000000" w:themeColor="text1"/>
        </w:rPr>
      </w:pPr>
      <w:r w:rsidRPr="008A4E06">
        <w:rPr>
          <w:b/>
          <w:color w:val="000000" w:themeColor="text1"/>
        </w:rPr>
        <w:t xml:space="preserve">Kata Kunci </w:t>
      </w:r>
      <w:r w:rsidR="00B40A32" w:rsidRPr="008A4E06">
        <w:rPr>
          <w:b/>
          <w:color w:val="000000" w:themeColor="text1"/>
        </w:rPr>
        <w:t xml:space="preserve">: disiplin sholat,  lingkungan sekolah, inelegensi, dan hasil belajar  </w:t>
      </w:r>
    </w:p>
    <w:p w:rsidR="00B40A32" w:rsidRPr="008A4E06" w:rsidRDefault="00B40A32" w:rsidP="00ED100B">
      <w:pPr>
        <w:spacing w:line="360" w:lineRule="auto"/>
        <w:jc w:val="both"/>
        <w:rPr>
          <w:b/>
          <w:color w:val="000000" w:themeColor="text1"/>
        </w:rPr>
      </w:pPr>
    </w:p>
    <w:p w:rsidR="00C269CB" w:rsidRPr="008A4E06" w:rsidRDefault="00C269CB" w:rsidP="00ED100B">
      <w:pPr>
        <w:spacing w:line="360" w:lineRule="auto"/>
        <w:jc w:val="both"/>
        <w:rPr>
          <w:b/>
          <w:color w:val="000000" w:themeColor="text1"/>
        </w:rPr>
      </w:pPr>
      <w:r w:rsidRPr="008A4E06">
        <w:rPr>
          <w:b/>
          <w:color w:val="000000" w:themeColor="text1"/>
        </w:rPr>
        <w:t>PENDAHULUAN</w:t>
      </w:r>
    </w:p>
    <w:p w:rsidR="00FC0408" w:rsidRDefault="00FC0408" w:rsidP="00ED100B">
      <w:pPr>
        <w:pStyle w:val="FootnoteText"/>
        <w:spacing w:line="360" w:lineRule="auto"/>
        <w:ind w:firstLine="567"/>
        <w:jc w:val="both"/>
        <w:rPr>
          <w:color w:val="000000" w:themeColor="text1"/>
          <w:sz w:val="24"/>
          <w:szCs w:val="24"/>
          <w:lang w:val="pt-BR"/>
        </w:rPr>
      </w:pPr>
      <w:r w:rsidRPr="008A4E06">
        <w:rPr>
          <w:color w:val="000000" w:themeColor="text1"/>
          <w:sz w:val="24"/>
          <w:szCs w:val="24"/>
        </w:rPr>
        <w:t xml:space="preserve">Essensi </w:t>
      </w:r>
      <w:r w:rsidR="00466726" w:rsidRPr="008A4E06">
        <w:rPr>
          <w:color w:val="000000" w:themeColor="text1"/>
          <w:sz w:val="24"/>
          <w:szCs w:val="24"/>
        </w:rPr>
        <w:t xml:space="preserve">Pendidikan Agama Islam </w:t>
      </w:r>
      <w:r w:rsidR="00F80DD9">
        <w:rPr>
          <w:color w:val="000000" w:themeColor="text1"/>
          <w:sz w:val="24"/>
          <w:szCs w:val="24"/>
        </w:rPr>
        <w:t xml:space="preserve">(PAI) </w:t>
      </w:r>
      <w:r w:rsidR="00BE5558" w:rsidRPr="008A4E06">
        <w:rPr>
          <w:color w:val="000000" w:themeColor="text1"/>
          <w:sz w:val="24"/>
          <w:szCs w:val="24"/>
        </w:rPr>
        <w:t>pada hakekatnya merupakan</w:t>
      </w:r>
      <w:r w:rsidRPr="008A4E06">
        <w:rPr>
          <w:color w:val="000000" w:themeColor="text1"/>
          <w:sz w:val="24"/>
          <w:szCs w:val="24"/>
        </w:rPr>
        <w:t xml:space="preserve"> proses transfer nilai, pengetahauan, keterampilan dari g</w:t>
      </w:r>
      <w:r w:rsidR="00466726" w:rsidRPr="008A4E06">
        <w:rPr>
          <w:color w:val="000000" w:themeColor="text1"/>
          <w:sz w:val="24"/>
          <w:szCs w:val="24"/>
        </w:rPr>
        <w:t xml:space="preserve">enerasi ke generasi berikutnya yang </w:t>
      </w:r>
      <w:r w:rsidRPr="008A4E06">
        <w:rPr>
          <w:color w:val="000000" w:themeColor="text1"/>
          <w:sz w:val="24"/>
          <w:szCs w:val="24"/>
        </w:rPr>
        <w:t>mencakup dua hal yaitu;</w:t>
      </w:r>
      <w:r w:rsidR="00644E93" w:rsidRPr="008A4E06">
        <w:rPr>
          <w:color w:val="000000" w:themeColor="text1"/>
          <w:sz w:val="24"/>
          <w:szCs w:val="24"/>
        </w:rPr>
        <w:t xml:space="preserve"> </w:t>
      </w:r>
      <w:r w:rsidRPr="008A4E06">
        <w:rPr>
          <w:color w:val="000000" w:themeColor="text1"/>
          <w:sz w:val="24"/>
          <w:szCs w:val="24"/>
        </w:rPr>
        <w:t xml:space="preserve"> </w:t>
      </w:r>
      <w:r w:rsidRPr="008A4E06">
        <w:rPr>
          <w:i/>
          <w:iCs/>
          <w:color w:val="000000" w:themeColor="text1"/>
          <w:sz w:val="24"/>
          <w:szCs w:val="24"/>
        </w:rPr>
        <w:t>pertama</w:t>
      </w:r>
      <w:r w:rsidRPr="008A4E06">
        <w:rPr>
          <w:color w:val="000000" w:themeColor="text1"/>
          <w:sz w:val="24"/>
          <w:szCs w:val="24"/>
        </w:rPr>
        <w:t xml:space="preserve">, mendidik </w:t>
      </w:r>
      <w:r w:rsidR="008D4DFF" w:rsidRPr="008A4E06">
        <w:rPr>
          <w:color w:val="000000" w:themeColor="text1"/>
          <w:sz w:val="24"/>
          <w:szCs w:val="24"/>
        </w:rPr>
        <w:t>peserta didik</w:t>
      </w:r>
      <w:r w:rsidRPr="008A4E06">
        <w:rPr>
          <w:color w:val="000000" w:themeColor="text1"/>
          <w:sz w:val="24"/>
          <w:szCs w:val="24"/>
        </w:rPr>
        <w:t xml:space="preserve"> untuk berprilaku sesuai dengan nilai-nilai atau akhlak Islam, </w:t>
      </w:r>
      <w:r w:rsidRPr="008A4E06">
        <w:rPr>
          <w:i/>
          <w:iCs/>
          <w:color w:val="000000" w:themeColor="text1"/>
          <w:sz w:val="24"/>
          <w:szCs w:val="24"/>
        </w:rPr>
        <w:t>kedua</w:t>
      </w:r>
      <w:r w:rsidRPr="008A4E06">
        <w:rPr>
          <w:color w:val="000000" w:themeColor="text1"/>
          <w:sz w:val="24"/>
          <w:szCs w:val="24"/>
        </w:rPr>
        <w:t xml:space="preserve"> mendidik </w:t>
      </w:r>
      <w:r w:rsidR="008D4DFF" w:rsidRPr="008A4E06">
        <w:rPr>
          <w:color w:val="000000" w:themeColor="text1"/>
          <w:sz w:val="24"/>
          <w:szCs w:val="24"/>
        </w:rPr>
        <w:t>peserta didik</w:t>
      </w:r>
      <w:r w:rsidRPr="008A4E06">
        <w:rPr>
          <w:color w:val="000000" w:themeColor="text1"/>
          <w:sz w:val="24"/>
          <w:szCs w:val="24"/>
        </w:rPr>
        <w:t xml:space="preserve"> untuk mempelajari ajaran Islam berupa pengetahuan tentang ajaran Islam. </w:t>
      </w:r>
      <w:r w:rsidR="00BE5558" w:rsidRPr="008A4E06">
        <w:rPr>
          <w:color w:val="000000" w:themeColor="text1"/>
          <w:sz w:val="24"/>
          <w:szCs w:val="24"/>
        </w:rPr>
        <w:t>Salah satu e</w:t>
      </w:r>
      <w:r w:rsidRPr="008A4E06">
        <w:rPr>
          <w:color w:val="000000" w:themeColor="text1"/>
          <w:sz w:val="24"/>
          <w:szCs w:val="24"/>
        </w:rPr>
        <w:t>sesensi ini dituangkan dalam  hasil belajar yang merupakan kemampuan yang diperoleh anak setelah melalui kegiatan belajar baik bersama guru maupun secara mandiri. Apalagi jika dilihat bahwa Pendidikan Agama Islam menjadi mat</w:t>
      </w:r>
      <w:r w:rsidR="00BE5558" w:rsidRPr="008A4E06">
        <w:rPr>
          <w:color w:val="000000" w:themeColor="text1"/>
          <w:sz w:val="24"/>
          <w:szCs w:val="24"/>
        </w:rPr>
        <w:t xml:space="preserve">a pelajaran yang masuk dalam </w:t>
      </w:r>
      <w:r w:rsidRPr="008A4E06">
        <w:rPr>
          <w:color w:val="000000" w:themeColor="text1"/>
          <w:sz w:val="24"/>
          <w:szCs w:val="24"/>
          <w:lang w:val="pt-BR"/>
        </w:rPr>
        <w:t>Ujian Sekolah Berstandar Nasional (USBN) dan menjadi penentu kelulusan peserta didik dari satuan pendidikan.</w:t>
      </w:r>
      <w:r w:rsidRPr="008A4E06">
        <w:rPr>
          <w:rStyle w:val="FootnoteReference"/>
          <w:color w:val="000000" w:themeColor="text1"/>
          <w:sz w:val="24"/>
          <w:szCs w:val="24"/>
          <w:lang w:val="pt-BR"/>
        </w:rPr>
        <w:footnoteReference w:id="1"/>
      </w:r>
    </w:p>
    <w:p w:rsidR="005161E2" w:rsidRPr="008A4E06" w:rsidRDefault="00FC0408" w:rsidP="00ED100B">
      <w:pPr>
        <w:pStyle w:val="FootnoteText"/>
        <w:spacing w:line="360" w:lineRule="auto"/>
        <w:ind w:firstLine="567"/>
        <w:jc w:val="both"/>
        <w:rPr>
          <w:color w:val="000000" w:themeColor="text1"/>
          <w:sz w:val="24"/>
          <w:szCs w:val="24"/>
        </w:rPr>
      </w:pPr>
      <w:r w:rsidRPr="008A4E06">
        <w:rPr>
          <w:color w:val="000000" w:themeColor="text1"/>
          <w:sz w:val="24"/>
          <w:szCs w:val="24"/>
        </w:rPr>
        <w:t>Sekolah sebagai institusi pendidikan harus melakukan pembinaan pendidikan untuk peserta didiknya didasarkan pada kepercayaan dan tuntutan lingkungan keluarga dan masyarakat</w:t>
      </w:r>
      <w:r w:rsidR="00F35BB4" w:rsidRPr="008A4E06">
        <w:rPr>
          <w:color w:val="000000" w:themeColor="text1"/>
          <w:sz w:val="24"/>
          <w:szCs w:val="24"/>
        </w:rPr>
        <w:t>.</w:t>
      </w:r>
      <w:r w:rsidRPr="008A4E06">
        <w:rPr>
          <w:rStyle w:val="FootnoteReference"/>
          <w:color w:val="000000" w:themeColor="text1"/>
          <w:sz w:val="24"/>
          <w:szCs w:val="24"/>
        </w:rPr>
        <w:footnoteReference w:id="2"/>
      </w:r>
      <w:r w:rsidR="00F35BB4" w:rsidRPr="008A4E06">
        <w:rPr>
          <w:color w:val="000000" w:themeColor="text1"/>
          <w:sz w:val="24"/>
          <w:szCs w:val="24"/>
        </w:rPr>
        <w:t xml:space="preserve"> </w:t>
      </w:r>
      <w:r w:rsidRPr="008A4E06">
        <w:rPr>
          <w:color w:val="000000" w:themeColor="text1"/>
          <w:sz w:val="24"/>
          <w:szCs w:val="24"/>
        </w:rPr>
        <w:t>Proses pembelajaran Pendidikan Agama Islam (PAI) khususnya sekolah-sekolah menengah (SMA) maupun SMK belum dilaksanakan secara optimal, sehingga perannya sebagai mata pelajaran yang berorientasi pada pembentukan nilai-nilai keimanan dan ketaqwaan kepada Allah SWT serta akhlak mulia belum dapat dicapai secara efektif.</w:t>
      </w:r>
    </w:p>
    <w:p w:rsidR="005161E2" w:rsidRPr="008A4E06" w:rsidRDefault="006556EA" w:rsidP="00ED100B">
      <w:pPr>
        <w:pStyle w:val="FootnoteText"/>
        <w:spacing w:line="360" w:lineRule="auto"/>
        <w:ind w:firstLine="567"/>
        <w:jc w:val="both"/>
        <w:rPr>
          <w:color w:val="000000" w:themeColor="text1"/>
          <w:sz w:val="24"/>
          <w:szCs w:val="24"/>
          <w:lang w:val="pt-BR"/>
        </w:rPr>
      </w:pPr>
      <w:r>
        <w:rPr>
          <w:color w:val="000000" w:themeColor="text1"/>
          <w:sz w:val="24"/>
          <w:szCs w:val="24"/>
          <w:lang w:val="pt-BR"/>
        </w:rPr>
        <w:t xml:space="preserve">Akan tetapi di satu sisi </w:t>
      </w:r>
      <w:r w:rsidR="005161E2" w:rsidRPr="008A4E06">
        <w:rPr>
          <w:color w:val="000000" w:themeColor="text1"/>
          <w:sz w:val="24"/>
          <w:szCs w:val="24"/>
          <w:lang w:val="pt-BR"/>
        </w:rPr>
        <w:t>Mata pelajaran PAI oleh peserta didik dianggap tidak penting bila dibandingkan ma</w:t>
      </w:r>
      <w:r>
        <w:rPr>
          <w:color w:val="000000" w:themeColor="text1"/>
          <w:sz w:val="24"/>
          <w:szCs w:val="24"/>
          <w:lang w:val="pt-BR"/>
        </w:rPr>
        <w:t>ta pelajaran yang di UN-kan dimana</w:t>
      </w:r>
      <w:r w:rsidR="005161E2" w:rsidRPr="008A4E06">
        <w:rPr>
          <w:color w:val="000000" w:themeColor="text1"/>
          <w:sz w:val="24"/>
          <w:szCs w:val="24"/>
          <w:lang w:val="pt-BR"/>
        </w:rPr>
        <w:t xml:space="preserve"> peserta didik sibuk mencari les tambahan untuk untuk mata pelajaran yang di-UN sehingga sangat mempegaruhi hasil belajar. </w:t>
      </w:r>
      <w:r w:rsidR="005161E2" w:rsidRPr="008A4E06">
        <w:rPr>
          <w:color w:val="000000" w:themeColor="text1"/>
          <w:sz w:val="24"/>
          <w:szCs w:val="24"/>
        </w:rPr>
        <w:t xml:space="preserve">Hasil belajar harus dapat  menunjukkan suatu perubahan tingkah laku atau perolehan perilaku yang baru dari peserta didik yang bersifat menetap, fungsional, positif dan disadari. </w:t>
      </w:r>
      <w:r w:rsidR="005161E2" w:rsidRPr="008A4E06">
        <w:rPr>
          <w:color w:val="000000" w:themeColor="text1"/>
          <w:sz w:val="24"/>
          <w:szCs w:val="24"/>
          <w:lang w:val="sv-SE"/>
        </w:rPr>
        <w:t xml:space="preserve">Ada berbagai faktor yang dapat mempengaruhi proses dan hasil belajar peserta didik di sekolah yang secara garis besarnya dapat dibagi dalam dua bagian yaitu faktor internal dan faktor </w:t>
      </w:r>
      <w:r w:rsidR="005161E2" w:rsidRPr="008A4E06">
        <w:rPr>
          <w:color w:val="000000" w:themeColor="text1"/>
          <w:sz w:val="24"/>
          <w:szCs w:val="24"/>
          <w:lang w:val="sv-SE"/>
        </w:rPr>
        <w:lastRenderedPageBreak/>
        <w:t>eksternal</w:t>
      </w:r>
      <w:r>
        <w:rPr>
          <w:color w:val="000000" w:themeColor="text1"/>
          <w:sz w:val="24"/>
          <w:szCs w:val="24"/>
          <w:lang w:val="sv-SE"/>
        </w:rPr>
        <w:t xml:space="preserve">. Faktor </w:t>
      </w:r>
      <w:r w:rsidRPr="008A4E06">
        <w:rPr>
          <w:color w:val="000000" w:themeColor="text1"/>
          <w:sz w:val="24"/>
          <w:szCs w:val="24"/>
          <w:lang w:val="sv-SE"/>
        </w:rPr>
        <w:t xml:space="preserve"> </w:t>
      </w:r>
      <w:r>
        <w:rPr>
          <w:color w:val="000000" w:themeColor="text1"/>
          <w:sz w:val="24"/>
          <w:szCs w:val="24"/>
          <w:lang w:val="sv-SE"/>
        </w:rPr>
        <w:t>eksternal</w:t>
      </w:r>
      <w:r w:rsidR="005161E2" w:rsidRPr="008A4E06">
        <w:rPr>
          <w:color w:val="000000" w:themeColor="text1"/>
          <w:sz w:val="24"/>
          <w:szCs w:val="24"/>
          <w:lang w:val="sv-SE"/>
        </w:rPr>
        <w:t xml:space="preserve"> terdiri dari faktor lingkungan dan faktor instrumental. Sedangkan faktor-faktor </w:t>
      </w:r>
      <w:r>
        <w:rPr>
          <w:color w:val="000000" w:themeColor="text1"/>
          <w:sz w:val="24"/>
          <w:szCs w:val="24"/>
          <w:lang w:val="sv-SE"/>
        </w:rPr>
        <w:t xml:space="preserve">internal) terdiri </w:t>
      </w:r>
      <w:r w:rsidR="005161E2" w:rsidRPr="008A4E06">
        <w:rPr>
          <w:color w:val="000000" w:themeColor="text1"/>
          <w:sz w:val="24"/>
          <w:szCs w:val="24"/>
          <w:lang w:val="sv-SE"/>
        </w:rPr>
        <w:t>faktor fisiologis dan psikologis pada diri peserta didik</w:t>
      </w:r>
      <w:r w:rsidR="005161E2" w:rsidRPr="008A4E06">
        <w:rPr>
          <w:rStyle w:val="FootnoteReference"/>
          <w:color w:val="000000" w:themeColor="text1"/>
          <w:sz w:val="24"/>
          <w:szCs w:val="24"/>
          <w:lang w:val="sv-SE"/>
        </w:rPr>
        <w:footnoteReference w:id="3"/>
      </w:r>
      <w:r w:rsidR="005161E2" w:rsidRPr="008A4E06">
        <w:rPr>
          <w:color w:val="000000" w:themeColor="text1"/>
          <w:sz w:val="24"/>
          <w:szCs w:val="24"/>
          <w:lang w:val="sv-SE"/>
        </w:rPr>
        <w:t xml:space="preserve">. </w:t>
      </w:r>
    </w:p>
    <w:p w:rsidR="00E858AD" w:rsidRPr="008A4E06" w:rsidRDefault="00CF52C2" w:rsidP="00ED100B">
      <w:pPr>
        <w:pStyle w:val="FootnoteText"/>
        <w:spacing w:line="360" w:lineRule="auto"/>
        <w:ind w:firstLine="567"/>
        <w:jc w:val="both"/>
        <w:rPr>
          <w:color w:val="000000" w:themeColor="text1"/>
          <w:sz w:val="24"/>
          <w:szCs w:val="24"/>
        </w:rPr>
      </w:pPr>
      <w:r w:rsidRPr="008A4E06">
        <w:rPr>
          <w:color w:val="000000" w:themeColor="text1"/>
          <w:sz w:val="24"/>
          <w:szCs w:val="24"/>
        </w:rPr>
        <w:t>Kecamatan Pamijahan merupakan keca</w:t>
      </w:r>
      <w:r w:rsidR="008A4E06">
        <w:rPr>
          <w:color w:val="000000" w:themeColor="text1"/>
          <w:sz w:val="24"/>
          <w:szCs w:val="24"/>
        </w:rPr>
        <w:t xml:space="preserve">matan baru di Kabupaten Bogor. </w:t>
      </w:r>
      <w:r w:rsidR="006556EA">
        <w:rPr>
          <w:color w:val="000000" w:themeColor="text1"/>
          <w:sz w:val="24"/>
          <w:szCs w:val="24"/>
        </w:rPr>
        <w:t>Secara g</w:t>
      </w:r>
      <w:r w:rsidR="00ED100B" w:rsidRPr="008A4E06">
        <w:rPr>
          <w:color w:val="000000" w:themeColor="text1"/>
          <w:sz w:val="24"/>
          <w:szCs w:val="24"/>
        </w:rPr>
        <w:t xml:space="preserve">eografis </w:t>
      </w:r>
      <w:r w:rsidR="00FC0408" w:rsidRPr="008A4E06">
        <w:rPr>
          <w:color w:val="000000" w:themeColor="text1"/>
          <w:sz w:val="24"/>
          <w:szCs w:val="24"/>
        </w:rPr>
        <w:t>berada dibawa</w:t>
      </w:r>
      <w:r w:rsidRPr="008A4E06">
        <w:rPr>
          <w:color w:val="000000" w:themeColor="text1"/>
          <w:sz w:val="24"/>
          <w:szCs w:val="24"/>
        </w:rPr>
        <w:t>h</w:t>
      </w:r>
      <w:r w:rsidR="00FC0408" w:rsidRPr="008A4E06">
        <w:rPr>
          <w:color w:val="000000" w:themeColor="text1"/>
          <w:sz w:val="24"/>
          <w:szCs w:val="24"/>
        </w:rPr>
        <w:t xml:space="preserve"> Gunung Salak sehingga memilki udara yang nyaman dan sejuk. Secara kateristik </w:t>
      </w:r>
      <w:r w:rsidR="006556EA">
        <w:rPr>
          <w:color w:val="000000" w:themeColor="text1"/>
          <w:sz w:val="24"/>
          <w:szCs w:val="24"/>
        </w:rPr>
        <w:t>penduduknya mayoritas beragama I</w:t>
      </w:r>
      <w:r w:rsidR="00ED100B" w:rsidRPr="008A4E06">
        <w:rPr>
          <w:color w:val="000000" w:themeColor="text1"/>
          <w:sz w:val="24"/>
          <w:szCs w:val="24"/>
        </w:rPr>
        <w:t xml:space="preserve">slam dan memiliki tingkat religius yang tinggi. </w:t>
      </w:r>
      <w:r w:rsidR="00E07680" w:rsidRPr="008A4E06">
        <w:rPr>
          <w:color w:val="000000" w:themeColor="text1"/>
          <w:sz w:val="24"/>
          <w:szCs w:val="24"/>
          <w:lang w:val="sv-SE"/>
        </w:rPr>
        <w:t>faktor r</w:t>
      </w:r>
      <w:r w:rsidR="00FC0408" w:rsidRPr="008A4E06">
        <w:rPr>
          <w:color w:val="000000" w:themeColor="text1"/>
          <w:sz w:val="24"/>
          <w:szCs w:val="24"/>
          <w:lang w:val="pt-BR"/>
        </w:rPr>
        <w:t xml:space="preserve">eligiusitas memiliki kontribusi besar dalam pembentukan karakter dan hasil belajar </w:t>
      </w:r>
      <w:r w:rsidR="008D4DFF" w:rsidRPr="008A4E06">
        <w:rPr>
          <w:color w:val="000000" w:themeColor="text1"/>
          <w:sz w:val="24"/>
          <w:szCs w:val="24"/>
          <w:lang w:val="pt-BR"/>
        </w:rPr>
        <w:t>peserta didik</w:t>
      </w:r>
      <w:r w:rsidR="00FC0408" w:rsidRPr="008A4E06">
        <w:rPr>
          <w:color w:val="000000" w:themeColor="text1"/>
          <w:sz w:val="24"/>
          <w:szCs w:val="24"/>
          <w:lang w:val="pt-BR"/>
        </w:rPr>
        <w:t xml:space="preserve"> dalam mengimplementasikan nilai-nilai keIslaman dalam kehidupan sehari-hari</w:t>
      </w:r>
      <w:r w:rsidR="00FC0408" w:rsidRPr="008A4E06">
        <w:rPr>
          <w:rStyle w:val="FootnoteReference"/>
          <w:color w:val="000000" w:themeColor="text1"/>
          <w:sz w:val="24"/>
          <w:szCs w:val="24"/>
          <w:lang w:val="pt-BR"/>
        </w:rPr>
        <w:footnoteReference w:id="4"/>
      </w:r>
      <w:r w:rsidR="00FC0408" w:rsidRPr="008A4E06">
        <w:rPr>
          <w:color w:val="000000" w:themeColor="text1"/>
          <w:sz w:val="24"/>
          <w:szCs w:val="24"/>
          <w:lang w:val="pt-BR"/>
        </w:rPr>
        <w:t xml:space="preserve">. </w:t>
      </w:r>
      <w:r w:rsidR="008A4E06">
        <w:rPr>
          <w:color w:val="000000" w:themeColor="text1"/>
          <w:sz w:val="24"/>
          <w:szCs w:val="24"/>
          <w:lang w:val="pt-BR"/>
        </w:rPr>
        <w:t xml:space="preserve">Sekolah </w:t>
      </w:r>
      <w:r w:rsidR="00BF6608" w:rsidRPr="008A4E06">
        <w:rPr>
          <w:color w:val="000000" w:themeColor="text1"/>
          <w:sz w:val="24"/>
          <w:szCs w:val="24"/>
          <w:lang w:val="sv-SE"/>
        </w:rPr>
        <w:t>Negeri</w:t>
      </w:r>
      <w:r w:rsidR="00B40A32" w:rsidRPr="008A4E06">
        <w:rPr>
          <w:color w:val="000000" w:themeColor="text1"/>
          <w:sz w:val="24"/>
          <w:szCs w:val="24"/>
          <w:lang w:val="sv-SE"/>
        </w:rPr>
        <w:t xml:space="preserve"> </w:t>
      </w:r>
      <w:r w:rsidR="00BF6608" w:rsidRPr="008A4E06">
        <w:rPr>
          <w:color w:val="000000" w:themeColor="text1"/>
          <w:sz w:val="24"/>
          <w:szCs w:val="24"/>
          <w:lang w:val="sv-SE"/>
        </w:rPr>
        <w:t>biasanya</w:t>
      </w:r>
      <w:r w:rsidR="008A4E06">
        <w:rPr>
          <w:color w:val="000000" w:themeColor="text1"/>
          <w:sz w:val="24"/>
          <w:szCs w:val="24"/>
          <w:lang w:val="sv-SE"/>
        </w:rPr>
        <w:t xml:space="preserve"> dalam menerima</w:t>
      </w:r>
      <w:r w:rsidR="00BF6608" w:rsidRPr="008A4E06">
        <w:rPr>
          <w:color w:val="000000" w:themeColor="text1"/>
          <w:sz w:val="24"/>
          <w:szCs w:val="24"/>
          <w:lang w:val="sv-SE"/>
        </w:rPr>
        <w:t xml:space="preserve"> </w:t>
      </w:r>
      <w:r w:rsidR="00B40A32" w:rsidRPr="008A4E06">
        <w:rPr>
          <w:color w:val="000000" w:themeColor="text1"/>
          <w:sz w:val="24"/>
          <w:szCs w:val="24"/>
          <w:lang w:val="sv-SE"/>
        </w:rPr>
        <w:t xml:space="preserve">peserta didik melalui seleksi </w:t>
      </w:r>
      <w:r w:rsidR="00BF6608" w:rsidRPr="008A4E06">
        <w:rPr>
          <w:color w:val="000000" w:themeColor="text1"/>
          <w:sz w:val="24"/>
          <w:szCs w:val="24"/>
          <w:lang w:val="sv-SE"/>
        </w:rPr>
        <w:t xml:space="preserve">penjaringan </w:t>
      </w:r>
      <w:r w:rsidR="00B40A32" w:rsidRPr="008A4E06">
        <w:rPr>
          <w:color w:val="000000" w:themeColor="text1"/>
          <w:sz w:val="24"/>
          <w:szCs w:val="24"/>
          <w:lang w:val="sv-SE"/>
        </w:rPr>
        <w:t>sehingga memeliki</w:t>
      </w:r>
      <w:r w:rsidR="00B40A32" w:rsidRPr="008A4E06">
        <w:rPr>
          <w:i/>
          <w:iCs/>
          <w:color w:val="000000" w:themeColor="text1"/>
          <w:sz w:val="24"/>
          <w:szCs w:val="24"/>
          <w:lang w:val="sv-SE"/>
        </w:rPr>
        <w:t xml:space="preserve"> Inteligensi</w:t>
      </w:r>
      <w:r w:rsidR="00B40A32" w:rsidRPr="008A4E06">
        <w:rPr>
          <w:color w:val="000000" w:themeColor="text1"/>
          <w:sz w:val="24"/>
          <w:szCs w:val="24"/>
          <w:lang w:val="sv-SE"/>
        </w:rPr>
        <w:t xml:space="preserve"> </w:t>
      </w:r>
      <w:r w:rsidR="00B40A32" w:rsidRPr="008A4E06">
        <w:rPr>
          <w:iCs/>
          <w:color w:val="000000" w:themeColor="text1"/>
          <w:sz w:val="24"/>
          <w:szCs w:val="24"/>
          <w:lang w:val="sv-SE"/>
        </w:rPr>
        <w:t>yang tinggi.</w:t>
      </w:r>
      <w:r w:rsidR="00E858AD" w:rsidRPr="008A4E06">
        <w:rPr>
          <w:color w:val="000000" w:themeColor="text1"/>
          <w:sz w:val="24"/>
          <w:szCs w:val="24"/>
          <w:lang w:val="sv-SE"/>
        </w:rPr>
        <w:t xml:space="preserve"> Dengan demikian disiplin ibadah shalat, lingkungan sekolah, dan </w:t>
      </w:r>
      <w:r w:rsidR="00E858AD" w:rsidRPr="008A4E06">
        <w:rPr>
          <w:i/>
          <w:iCs/>
          <w:color w:val="000000" w:themeColor="text1"/>
          <w:sz w:val="24"/>
          <w:szCs w:val="24"/>
          <w:lang w:val="sv-SE"/>
        </w:rPr>
        <w:t xml:space="preserve">Inteligensi </w:t>
      </w:r>
      <w:r w:rsidR="00E858AD" w:rsidRPr="008A4E06">
        <w:rPr>
          <w:color w:val="000000" w:themeColor="text1"/>
          <w:sz w:val="24"/>
          <w:szCs w:val="24"/>
          <w:lang w:val="sv-SE"/>
        </w:rPr>
        <w:t xml:space="preserve">diasumsikan dapat membatu peserta didik dalam meraih prestasi belajar yang maksimal </w:t>
      </w:r>
    </w:p>
    <w:p w:rsidR="002D3863" w:rsidRPr="008A4E06" w:rsidRDefault="002D3863" w:rsidP="00ED100B">
      <w:pPr>
        <w:tabs>
          <w:tab w:val="left" w:pos="284"/>
        </w:tabs>
        <w:spacing w:line="360" w:lineRule="auto"/>
        <w:ind w:firstLine="567"/>
        <w:jc w:val="both"/>
        <w:rPr>
          <w:color w:val="000000" w:themeColor="text1"/>
          <w:lang w:val="sv-SE"/>
        </w:rPr>
      </w:pPr>
      <w:r w:rsidRPr="008A4E06">
        <w:rPr>
          <w:color w:val="000000" w:themeColor="text1"/>
        </w:rPr>
        <w:t xml:space="preserve">Rumusan masalah yang akan dibahas </w:t>
      </w:r>
      <w:r w:rsidR="001E0222" w:rsidRPr="008A4E06">
        <w:rPr>
          <w:color w:val="000000" w:themeColor="text1"/>
        </w:rPr>
        <w:t>adalah</w:t>
      </w:r>
      <w:r w:rsidRPr="008A4E06">
        <w:rPr>
          <w:color w:val="000000" w:themeColor="text1"/>
        </w:rPr>
        <w:t>:</w:t>
      </w:r>
      <w:r w:rsidRPr="008A4E06">
        <w:rPr>
          <w:color w:val="000000" w:themeColor="text1"/>
          <w:lang w:val="sv-SE"/>
        </w:rPr>
        <w:t xml:space="preserve"> 1) Apakah ada pengaruh disiplin Ibadah shalat</w:t>
      </w:r>
      <w:r w:rsidRPr="008A4E06">
        <w:rPr>
          <w:iCs/>
          <w:color w:val="000000" w:themeColor="text1"/>
          <w:lang w:val="sv-SE"/>
        </w:rPr>
        <w:t xml:space="preserve"> </w:t>
      </w:r>
      <w:r w:rsidRPr="008A4E06">
        <w:rPr>
          <w:color w:val="000000" w:themeColor="text1"/>
          <w:lang w:val="sv-SE"/>
        </w:rPr>
        <w:t xml:space="preserve">terhadap hasil belajar </w:t>
      </w:r>
      <w:r w:rsidR="001E0222" w:rsidRPr="008A4E06">
        <w:rPr>
          <w:color w:val="000000" w:themeColor="text1"/>
          <w:lang w:val="sv-SE"/>
        </w:rPr>
        <w:t>PAI</w:t>
      </w:r>
      <w:r w:rsidR="008A4E06">
        <w:rPr>
          <w:color w:val="000000" w:themeColor="text1"/>
          <w:lang w:val="sv-SE"/>
        </w:rPr>
        <w:t xml:space="preserve">? </w:t>
      </w:r>
      <w:r w:rsidRPr="008A4E06">
        <w:rPr>
          <w:color w:val="000000" w:themeColor="text1"/>
          <w:lang w:val="sv-SE"/>
        </w:rPr>
        <w:t xml:space="preserve">2) Apakah ada pengaruh lingkungan sekolah terhadap hasil belajar </w:t>
      </w:r>
      <w:r w:rsidR="008A4E06">
        <w:rPr>
          <w:color w:val="000000" w:themeColor="text1"/>
          <w:lang w:val="sv-SE"/>
        </w:rPr>
        <w:t>PAI?</w:t>
      </w:r>
      <w:r w:rsidR="001E0222" w:rsidRPr="008A4E06">
        <w:rPr>
          <w:color w:val="000000" w:themeColor="text1"/>
          <w:lang w:val="sv-SE"/>
        </w:rPr>
        <w:t xml:space="preserve"> 3) </w:t>
      </w:r>
      <w:r w:rsidRPr="008A4E06">
        <w:rPr>
          <w:color w:val="000000" w:themeColor="text1"/>
          <w:lang w:val="sv-SE"/>
        </w:rPr>
        <w:t xml:space="preserve">Apakah ada pengaruh </w:t>
      </w:r>
      <w:r w:rsidRPr="008A4E06">
        <w:rPr>
          <w:iCs/>
          <w:color w:val="000000" w:themeColor="text1"/>
          <w:lang w:val="sv-SE"/>
        </w:rPr>
        <w:t xml:space="preserve">Inteligensi </w:t>
      </w:r>
      <w:r w:rsidRPr="008A4E06">
        <w:rPr>
          <w:color w:val="000000" w:themeColor="text1"/>
          <w:lang w:val="sv-SE"/>
        </w:rPr>
        <w:t xml:space="preserve">terhadap hasil belajar </w:t>
      </w:r>
      <w:r w:rsidR="001E0222" w:rsidRPr="008A4E06">
        <w:rPr>
          <w:color w:val="000000" w:themeColor="text1"/>
          <w:lang w:val="sv-SE"/>
        </w:rPr>
        <w:t>PAI</w:t>
      </w:r>
      <w:r w:rsidRPr="008A4E06">
        <w:rPr>
          <w:color w:val="000000" w:themeColor="text1"/>
          <w:lang w:val="sv-SE"/>
        </w:rPr>
        <w:t xml:space="preserve">?. 4) Apakah ada pengaruh disiplin ibadah shalat, lingkungan sekolah dan </w:t>
      </w:r>
      <w:r w:rsidR="005161E2" w:rsidRPr="008A4E06">
        <w:rPr>
          <w:color w:val="000000" w:themeColor="text1"/>
          <w:lang w:val="sv-SE"/>
        </w:rPr>
        <w:t>Inteligensi</w:t>
      </w:r>
      <w:r w:rsidRPr="008A4E06">
        <w:rPr>
          <w:iCs/>
          <w:color w:val="000000" w:themeColor="text1"/>
          <w:lang w:val="sv-SE"/>
        </w:rPr>
        <w:t xml:space="preserve">, secara bersama-sama </w:t>
      </w:r>
      <w:r w:rsidRPr="008A4E06">
        <w:rPr>
          <w:color w:val="000000" w:themeColor="text1"/>
          <w:lang w:val="sv-SE"/>
        </w:rPr>
        <w:t xml:space="preserve">terhadap hasil belajar </w:t>
      </w:r>
      <w:r w:rsidR="001E0222" w:rsidRPr="008A4E06">
        <w:rPr>
          <w:color w:val="000000" w:themeColor="text1"/>
          <w:lang w:val="sv-SE"/>
        </w:rPr>
        <w:t xml:space="preserve">PAI </w:t>
      </w:r>
      <w:r w:rsidRPr="008A4E06">
        <w:rPr>
          <w:color w:val="000000" w:themeColor="text1"/>
          <w:lang w:val="sv-SE"/>
        </w:rPr>
        <w:t xml:space="preserve">peserta didik? </w:t>
      </w:r>
    </w:p>
    <w:p w:rsidR="00220E32" w:rsidRPr="008A4E06" w:rsidRDefault="00220E32" w:rsidP="00ED100B">
      <w:pPr>
        <w:tabs>
          <w:tab w:val="left" w:pos="0"/>
        </w:tabs>
        <w:spacing w:line="360" w:lineRule="auto"/>
        <w:ind w:firstLine="567"/>
        <w:jc w:val="both"/>
        <w:rPr>
          <w:color w:val="000000" w:themeColor="text1"/>
          <w:lang w:val="sv-SE"/>
        </w:rPr>
      </w:pPr>
      <w:r w:rsidRPr="008A4E06">
        <w:rPr>
          <w:color w:val="000000" w:themeColor="text1"/>
          <w:lang w:val="sv-SE"/>
        </w:rPr>
        <w:t xml:space="preserve">Penelitian ini </w:t>
      </w:r>
      <w:r w:rsidR="006556EA">
        <w:rPr>
          <w:color w:val="000000" w:themeColor="text1"/>
          <w:lang w:val="sv-SE"/>
        </w:rPr>
        <w:t>s</w:t>
      </w:r>
      <w:r w:rsidRPr="008A4E06">
        <w:rPr>
          <w:color w:val="000000" w:themeColor="text1"/>
          <w:lang w:val="sv-SE"/>
        </w:rPr>
        <w:t>ecara teoritis diharapkan dapat memberikan kontribusi teoritik bagi peneliti Kajian Islam dan Psikologi dalam menjelaskan prestasi dan hasil belajar ditinjau dari disiplin ibadah shalat, lin</w:t>
      </w:r>
      <w:r w:rsidR="001E0222" w:rsidRPr="008A4E06">
        <w:rPr>
          <w:color w:val="000000" w:themeColor="text1"/>
          <w:lang w:val="sv-SE"/>
        </w:rPr>
        <w:t xml:space="preserve">gkungan sekolah dan Inteligensi. </w:t>
      </w:r>
      <w:r w:rsidRPr="008A4E06">
        <w:rPr>
          <w:color w:val="000000" w:themeColor="text1"/>
          <w:lang w:val="sv-SE"/>
        </w:rPr>
        <w:t xml:space="preserve">Secara praktis diharapkan dapat bermanfaat bagi para praktisi pendidikan baik guru, kepala sekolah juga Departemen Pendidikan, Departemen Agama, yang menangani bidang pendidikan pada lembaga sekolah menengah khususnya, dalam upaya meningkatkan </w:t>
      </w:r>
      <w:r w:rsidR="001E0222" w:rsidRPr="008A4E06">
        <w:rPr>
          <w:color w:val="000000" w:themeColor="text1"/>
          <w:lang w:val="sv-SE"/>
        </w:rPr>
        <w:t>hasil</w:t>
      </w:r>
      <w:r w:rsidRPr="008A4E06">
        <w:rPr>
          <w:color w:val="000000" w:themeColor="text1"/>
          <w:lang w:val="sv-SE"/>
        </w:rPr>
        <w:t xml:space="preserve"> belajar peserta didik.</w:t>
      </w:r>
    </w:p>
    <w:p w:rsidR="00220E32" w:rsidRPr="008A4E06" w:rsidRDefault="00220E32" w:rsidP="00ED100B">
      <w:pPr>
        <w:tabs>
          <w:tab w:val="left" w:pos="284"/>
        </w:tabs>
        <w:spacing w:line="360" w:lineRule="auto"/>
        <w:ind w:firstLine="567"/>
        <w:jc w:val="both"/>
        <w:rPr>
          <w:color w:val="000000" w:themeColor="text1"/>
          <w:lang w:val="sv-SE"/>
        </w:rPr>
      </w:pPr>
    </w:p>
    <w:p w:rsidR="002D3863" w:rsidRPr="008A4E06" w:rsidRDefault="002D3863" w:rsidP="00ED100B">
      <w:pPr>
        <w:tabs>
          <w:tab w:val="left" w:pos="284"/>
        </w:tabs>
        <w:spacing w:line="360" w:lineRule="auto"/>
        <w:jc w:val="both"/>
        <w:rPr>
          <w:b/>
          <w:color w:val="000000" w:themeColor="text1"/>
          <w:lang w:val="sv-SE"/>
        </w:rPr>
      </w:pPr>
      <w:r w:rsidRPr="008A4E06">
        <w:rPr>
          <w:b/>
          <w:color w:val="000000" w:themeColor="text1"/>
          <w:lang w:val="sv-SE"/>
        </w:rPr>
        <w:t>Kajian literatur</w:t>
      </w:r>
    </w:p>
    <w:p w:rsidR="005161E2" w:rsidRPr="008A4E06" w:rsidRDefault="00663C94" w:rsidP="00ED100B">
      <w:pPr>
        <w:spacing w:line="360" w:lineRule="auto"/>
        <w:jc w:val="both"/>
        <w:rPr>
          <w:color w:val="000000" w:themeColor="text1"/>
          <w:lang w:val="pt-BR"/>
        </w:rPr>
      </w:pPr>
      <w:r w:rsidRPr="008A4E06">
        <w:rPr>
          <w:color w:val="000000" w:themeColor="text1"/>
          <w:lang w:val="pt-BR"/>
        </w:rPr>
        <w:t xml:space="preserve">Hasil Belajar </w:t>
      </w:r>
      <w:r w:rsidR="006556EA">
        <w:rPr>
          <w:color w:val="000000" w:themeColor="text1"/>
          <w:lang w:val="pt-BR"/>
        </w:rPr>
        <w:t xml:space="preserve">Pendidikan </w:t>
      </w:r>
      <w:r w:rsidRPr="008A4E06">
        <w:rPr>
          <w:color w:val="000000" w:themeColor="text1"/>
          <w:lang w:val="pt-BR"/>
        </w:rPr>
        <w:t xml:space="preserve">Agama Islam </w:t>
      </w:r>
      <w:r w:rsidR="006556EA">
        <w:rPr>
          <w:color w:val="000000" w:themeColor="text1"/>
          <w:lang w:val="pt-BR"/>
        </w:rPr>
        <w:t>(PAI)</w:t>
      </w:r>
    </w:p>
    <w:p w:rsidR="00FC0408" w:rsidRPr="008A4E06" w:rsidRDefault="005161E2" w:rsidP="00ED100B">
      <w:pPr>
        <w:spacing w:line="360" w:lineRule="auto"/>
        <w:ind w:firstLine="567"/>
        <w:jc w:val="both"/>
        <w:rPr>
          <w:b/>
          <w:bCs/>
          <w:color w:val="000000" w:themeColor="text1"/>
          <w:lang w:val="pt-BR"/>
        </w:rPr>
      </w:pPr>
      <w:r w:rsidRPr="008A4E06">
        <w:rPr>
          <w:color w:val="000000" w:themeColor="text1"/>
          <w:lang w:val="sv-SE"/>
        </w:rPr>
        <w:t xml:space="preserve">Menurut </w:t>
      </w:r>
      <w:r w:rsidR="00FC0408" w:rsidRPr="008A4E06">
        <w:rPr>
          <w:color w:val="000000" w:themeColor="text1"/>
        </w:rPr>
        <w:t>Gagne dalam Anita</w:t>
      </w:r>
      <w:r w:rsidR="00874352" w:rsidRPr="008A4E06">
        <w:rPr>
          <w:rStyle w:val="FootnoteReference"/>
          <w:color w:val="000000" w:themeColor="text1"/>
        </w:rPr>
        <w:footnoteReference w:id="5"/>
      </w:r>
      <w:r w:rsidR="00874352" w:rsidRPr="008A4E06">
        <w:rPr>
          <w:color w:val="000000" w:themeColor="text1"/>
        </w:rPr>
        <w:t xml:space="preserve"> </w:t>
      </w:r>
      <w:r w:rsidR="00FC0408" w:rsidRPr="008A4E06">
        <w:rPr>
          <w:color w:val="000000" w:themeColor="text1"/>
        </w:rPr>
        <w:t>menyatakan belajar adalah suatu proses dimana suatu organisme berubah perilakunya sebagai akibat pengalaman. Lebih lanjut Ernest R. Hilgard dalam Anitah</w:t>
      </w:r>
      <w:r w:rsidRPr="008A4E06">
        <w:rPr>
          <w:color w:val="000000" w:themeColor="text1"/>
        </w:rPr>
        <w:t>,</w:t>
      </w:r>
      <w:r w:rsidR="00874352" w:rsidRPr="008A4E06">
        <w:rPr>
          <w:rStyle w:val="FootnoteReference"/>
          <w:color w:val="000000" w:themeColor="text1"/>
        </w:rPr>
        <w:footnoteReference w:id="6"/>
      </w:r>
      <w:r w:rsidR="00FC0408" w:rsidRPr="008A4E06">
        <w:rPr>
          <w:color w:val="000000" w:themeColor="text1"/>
        </w:rPr>
        <w:t xml:space="preserve"> menyampaikan belajar merupakan proses perubahan tingkah laku yang diperoleh melalui latihan. Perubahan ini di sebabkan oleh adanya dukungan dari lingkungan yang positif yang menyebabkan terjadinya interaksi edukatif.</w:t>
      </w:r>
    </w:p>
    <w:p w:rsidR="00AC3AB6" w:rsidRPr="008A4E06" w:rsidRDefault="00FC0408" w:rsidP="00ED100B">
      <w:pPr>
        <w:pStyle w:val="NoSpacing"/>
        <w:spacing w:line="360" w:lineRule="auto"/>
        <w:ind w:firstLine="567"/>
        <w:jc w:val="both"/>
        <w:rPr>
          <w:rFonts w:ascii="Times New Roman" w:hAnsi="Times New Roman"/>
          <w:b/>
          <w:color w:val="000000" w:themeColor="text1"/>
          <w:sz w:val="24"/>
          <w:szCs w:val="24"/>
          <w:lang w:val="sv-SE"/>
        </w:rPr>
      </w:pPr>
      <w:r w:rsidRPr="008A4E06">
        <w:rPr>
          <w:rFonts w:ascii="Times New Roman" w:hAnsi="Times New Roman"/>
          <w:color w:val="000000" w:themeColor="text1"/>
          <w:sz w:val="24"/>
          <w:szCs w:val="24"/>
        </w:rPr>
        <w:lastRenderedPageBreak/>
        <w:t xml:space="preserve">Hasil belajar harus menunjukkan suatu perubahan tingkah laku atau perolehan perilaku yang baru dari </w:t>
      </w:r>
      <w:r w:rsidR="008D4DFF" w:rsidRPr="008A4E06">
        <w:rPr>
          <w:rFonts w:ascii="Times New Roman" w:hAnsi="Times New Roman"/>
          <w:color w:val="000000" w:themeColor="text1"/>
          <w:sz w:val="24"/>
          <w:szCs w:val="24"/>
        </w:rPr>
        <w:t>peserta didik</w:t>
      </w:r>
      <w:r w:rsidRPr="008A4E06">
        <w:rPr>
          <w:rFonts w:ascii="Times New Roman" w:hAnsi="Times New Roman"/>
          <w:color w:val="000000" w:themeColor="text1"/>
          <w:sz w:val="24"/>
          <w:szCs w:val="24"/>
        </w:rPr>
        <w:t xml:space="preserve"> yang bersifat menetap, fu</w:t>
      </w:r>
      <w:r w:rsidR="005C589C" w:rsidRPr="008A4E06">
        <w:rPr>
          <w:rFonts w:ascii="Times New Roman" w:hAnsi="Times New Roman"/>
          <w:color w:val="000000" w:themeColor="text1"/>
          <w:sz w:val="24"/>
          <w:szCs w:val="24"/>
        </w:rPr>
        <w:t>ngsional, positif dan disadari.</w:t>
      </w:r>
      <w:r w:rsidRPr="008A4E06">
        <w:rPr>
          <w:rFonts w:ascii="Times New Roman" w:hAnsi="Times New Roman"/>
          <w:color w:val="000000" w:themeColor="text1"/>
          <w:sz w:val="24"/>
          <w:szCs w:val="24"/>
        </w:rPr>
        <w:t xml:space="preserve"> </w:t>
      </w:r>
      <w:r w:rsidRPr="008A4E06">
        <w:rPr>
          <w:rFonts w:ascii="Times New Roman" w:hAnsi="Times New Roman"/>
          <w:color w:val="000000" w:themeColor="text1"/>
          <w:sz w:val="24"/>
          <w:szCs w:val="24"/>
          <w:lang w:val="sv-SE"/>
        </w:rPr>
        <w:t xml:space="preserve">Ada berbagai faktor yang dapat mempengaruhi proses dan hasil belajar </w:t>
      </w:r>
      <w:r w:rsidR="008D4DFF" w:rsidRPr="008A4E06">
        <w:rPr>
          <w:rFonts w:ascii="Times New Roman" w:hAnsi="Times New Roman"/>
          <w:color w:val="000000" w:themeColor="text1"/>
          <w:sz w:val="24"/>
          <w:szCs w:val="24"/>
          <w:lang w:val="sv-SE"/>
        </w:rPr>
        <w:t>peserta didik</w:t>
      </w:r>
      <w:r w:rsidRPr="008A4E06">
        <w:rPr>
          <w:rFonts w:ascii="Times New Roman" w:hAnsi="Times New Roman"/>
          <w:color w:val="000000" w:themeColor="text1"/>
          <w:sz w:val="24"/>
          <w:szCs w:val="24"/>
          <w:lang w:val="sv-SE"/>
        </w:rPr>
        <w:t xml:space="preserve"> </w:t>
      </w:r>
      <w:r w:rsidR="00ED100B" w:rsidRPr="008A4E06">
        <w:rPr>
          <w:rFonts w:ascii="Times New Roman" w:hAnsi="Times New Roman"/>
          <w:color w:val="000000" w:themeColor="text1"/>
          <w:sz w:val="24"/>
          <w:szCs w:val="24"/>
          <w:lang w:val="sv-SE"/>
        </w:rPr>
        <w:t>di sekolah yang secara garis be</w:t>
      </w:r>
      <w:r w:rsidRPr="008A4E06">
        <w:rPr>
          <w:rFonts w:ascii="Times New Roman" w:hAnsi="Times New Roman"/>
          <w:color w:val="000000" w:themeColor="text1"/>
          <w:sz w:val="24"/>
          <w:szCs w:val="24"/>
          <w:lang w:val="sv-SE"/>
        </w:rPr>
        <w:t xml:space="preserve">sarnya dapat dibagi dalam dua bagian yaitu faktor internal dan faktor eksternal </w:t>
      </w:r>
      <w:r w:rsidR="008D4DFF" w:rsidRPr="008A4E06">
        <w:rPr>
          <w:rFonts w:ascii="Times New Roman" w:hAnsi="Times New Roman"/>
          <w:color w:val="000000" w:themeColor="text1"/>
          <w:sz w:val="24"/>
          <w:szCs w:val="24"/>
          <w:lang w:val="sv-SE"/>
        </w:rPr>
        <w:t>peserta didik</w:t>
      </w:r>
      <w:r w:rsidRPr="008A4E06">
        <w:rPr>
          <w:rFonts w:ascii="Times New Roman" w:hAnsi="Times New Roman"/>
          <w:color w:val="000000" w:themeColor="text1"/>
          <w:sz w:val="24"/>
          <w:szCs w:val="24"/>
          <w:lang w:val="sv-SE"/>
        </w:rPr>
        <w:t xml:space="preserve">. Faktor-faktor yang berasal dari luar diri </w:t>
      </w:r>
      <w:r w:rsidR="008D4DFF" w:rsidRPr="008A4E06">
        <w:rPr>
          <w:rFonts w:ascii="Times New Roman" w:hAnsi="Times New Roman"/>
          <w:color w:val="000000" w:themeColor="text1"/>
          <w:sz w:val="24"/>
          <w:szCs w:val="24"/>
          <w:lang w:val="sv-SE"/>
        </w:rPr>
        <w:t>peserta didik</w:t>
      </w:r>
      <w:r w:rsidRPr="008A4E06">
        <w:rPr>
          <w:rFonts w:ascii="Times New Roman" w:hAnsi="Times New Roman"/>
          <w:color w:val="000000" w:themeColor="text1"/>
          <w:sz w:val="24"/>
          <w:szCs w:val="24"/>
          <w:lang w:val="sv-SE"/>
        </w:rPr>
        <w:t xml:space="preserve"> (eksternal) terdiri dari faktor lingkungan dan faktor instrumental. Sedangkan faktor-faktor yang berasal dari dalam diri </w:t>
      </w:r>
      <w:r w:rsidR="008D4DFF" w:rsidRPr="008A4E06">
        <w:rPr>
          <w:rFonts w:ascii="Times New Roman" w:hAnsi="Times New Roman"/>
          <w:color w:val="000000" w:themeColor="text1"/>
          <w:sz w:val="24"/>
          <w:szCs w:val="24"/>
          <w:lang w:val="sv-SE"/>
        </w:rPr>
        <w:t>peserta didik</w:t>
      </w:r>
      <w:r w:rsidRPr="008A4E06">
        <w:rPr>
          <w:rFonts w:ascii="Times New Roman" w:hAnsi="Times New Roman"/>
          <w:color w:val="000000" w:themeColor="text1"/>
          <w:sz w:val="24"/>
          <w:szCs w:val="24"/>
          <w:lang w:val="sv-SE"/>
        </w:rPr>
        <w:t xml:space="preserve"> (internal); adalah berupa faktor fisiologis dan psikologis pada diri </w:t>
      </w:r>
      <w:r w:rsidR="008D4DFF" w:rsidRPr="008A4E06">
        <w:rPr>
          <w:rFonts w:ascii="Times New Roman" w:hAnsi="Times New Roman"/>
          <w:color w:val="000000" w:themeColor="text1"/>
          <w:sz w:val="24"/>
          <w:szCs w:val="24"/>
          <w:lang w:val="sv-SE"/>
        </w:rPr>
        <w:t>peserta didik</w:t>
      </w:r>
      <w:r w:rsidR="005C589C" w:rsidRPr="008A4E06">
        <w:rPr>
          <w:rStyle w:val="FootnoteReference"/>
          <w:rFonts w:ascii="Times New Roman" w:hAnsi="Times New Roman"/>
          <w:color w:val="000000" w:themeColor="text1"/>
          <w:sz w:val="24"/>
          <w:szCs w:val="24"/>
          <w:lang w:val="sv-SE"/>
        </w:rPr>
        <w:footnoteReference w:id="7"/>
      </w:r>
      <w:r w:rsidRPr="008A4E06">
        <w:rPr>
          <w:rFonts w:ascii="Times New Roman" w:hAnsi="Times New Roman"/>
          <w:color w:val="000000" w:themeColor="text1"/>
          <w:sz w:val="24"/>
          <w:szCs w:val="24"/>
          <w:lang w:val="sv-SE"/>
        </w:rPr>
        <w:t>.</w:t>
      </w:r>
      <w:r w:rsidR="005C589C" w:rsidRPr="008A4E06">
        <w:rPr>
          <w:rFonts w:ascii="Times New Roman" w:hAnsi="Times New Roman"/>
          <w:color w:val="000000" w:themeColor="text1"/>
          <w:sz w:val="24"/>
          <w:szCs w:val="24"/>
          <w:lang w:val="sv-SE"/>
        </w:rPr>
        <w:t xml:space="preserve"> </w:t>
      </w:r>
      <w:r w:rsidRPr="008A4E06">
        <w:rPr>
          <w:rFonts w:ascii="Times New Roman" w:eastAsia="Times New Roman" w:hAnsi="Times New Roman"/>
          <w:noProof/>
          <w:color w:val="000000" w:themeColor="text1"/>
          <w:sz w:val="24"/>
          <w:szCs w:val="24"/>
          <w:lang w:eastAsia="id-ID"/>
        </w:rPr>
        <w:t xml:space="preserve">Hasil belajar tertuang dalam taksonomi Bloom, yakni </w:t>
      </w:r>
      <w:r w:rsidR="001B0577">
        <w:rPr>
          <w:rFonts w:ascii="Times New Roman" w:eastAsia="Times New Roman" w:hAnsi="Times New Roman"/>
          <w:noProof/>
          <w:color w:val="000000" w:themeColor="text1"/>
          <w:sz w:val="24"/>
          <w:szCs w:val="24"/>
          <w:lang w:eastAsia="id-ID"/>
        </w:rPr>
        <w:t xml:space="preserve">dikelompokkan dalam tiga domain </w:t>
      </w:r>
      <w:r w:rsidRPr="008A4E06">
        <w:rPr>
          <w:rFonts w:ascii="Times New Roman" w:eastAsia="Times New Roman" w:hAnsi="Times New Roman"/>
          <w:noProof/>
          <w:color w:val="000000" w:themeColor="text1"/>
          <w:sz w:val="24"/>
          <w:szCs w:val="24"/>
          <w:lang w:eastAsia="id-ID"/>
        </w:rPr>
        <w:t xml:space="preserve">yaitu domain kognitif atau kemampuan berpikir, domain afektif atau sikap, dan domain psikomotor atau keterampilan. </w:t>
      </w:r>
      <w:r w:rsidR="00A26D1C">
        <w:rPr>
          <w:rFonts w:ascii="Times New Roman" w:eastAsia="Times New Roman" w:hAnsi="Times New Roman"/>
          <w:noProof/>
          <w:color w:val="000000" w:themeColor="text1"/>
          <w:sz w:val="24"/>
          <w:szCs w:val="24"/>
          <w:lang w:eastAsia="id-ID"/>
        </w:rPr>
        <w:t>H</w:t>
      </w:r>
      <w:r w:rsidRPr="008A4E06">
        <w:rPr>
          <w:rFonts w:ascii="Times New Roman" w:eastAsia="Times New Roman" w:hAnsi="Times New Roman"/>
          <w:noProof/>
          <w:color w:val="000000" w:themeColor="text1"/>
          <w:sz w:val="24"/>
          <w:szCs w:val="24"/>
          <w:lang w:eastAsia="id-ID"/>
        </w:rPr>
        <w:t xml:space="preserve">asil belajar seseorang dapat dilakukan </w:t>
      </w:r>
      <w:r w:rsidR="006556EA">
        <w:rPr>
          <w:rFonts w:ascii="Times New Roman" w:eastAsia="Times New Roman" w:hAnsi="Times New Roman"/>
          <w:noProof/>
          <w:color w:val="000000" w:themeColor="text1"/>
          <w:sz w:val="24"/>
          <w:szCs w:val="24"/>
          <w:lang w:eastAsia="id-ID"/>
        </w:rPr>
        <w:t xml:space="preserve">melalui </w:t>
      </w:r>
      <w:r w:rsidR="00A26D1C">
        <w:rPr>
          <w:rFonts w:ascii="Times New Roman" w:eastAsia="Times New Roman" w:hAnsi="Times New Roman"/>
          <w:noProof/>
          <w:color w:val="000000" w:themeColor="text1"/>
          <w:sz w:val="24"/>
          <w:szCs w:val="24"/>
          <w:lang w:eastAsia="id-ID"/>
        </w:rPr>
        <w:t xml:space="preserve">pengukuran melalui </w:t>
      </w:r>
      <w:r w:rsidRPr="008A4E06">
        <w:rPr>
          <w:rFonts w:ascii="Times New Roman" w:eastAsia="Times New Roman" w:hAnsi="Times New Roman"/>
          <w:noProof/>
          <w:color w:val="000000" w:themeColor="text1"/>
          <w:sz w:val="24"/>
          <w:szCs w:val="24"/>
          <w:lang w:eastAsia="id-ID"/>
        </w:rPr>
        <w:t xml:space="preserve">tes dan pengukuran. </w:t>
      </w:r>
      <w:r w:rsidR="00A26D1C">
        <w:rPr>
          <w:rFonts w:ascii="Times New Roman" w:eastAsia="Times New Roman" w:hAnsi="Times New Roman"/>
          <w:noProof/>
          <w:color w:val="000000" w:themeColor="text1"/>
          <w:sz w:val="24"/>
          <w:szCs w:val="24"/>
          <w:lang w:eastAsia="id-ID"/>
        </w:rPr>
        <w:t>Kedua</w:t>
      </w:r>
      <w:r w:rsidR="006556EA">
        <w:rPr>
          <w:rFonts w:ascii="Times New Roman" w:eastAsia="Times New Roman" w:hAnsi="Times New Roman"/>
          <w:noProof/>
          <w:color w:val="000000" w:themeColor="text1"/>
          <w:sz w:val="24"/>
          <w:szCs w:val="24"/>
          <w:lang w:eastAsia="id-ID"/>
        </w:rPr>
        <w:t>nya</w:t>
      </w:r>
      <w:r w:rsidR="00A26D1C">
        <w:rPr>
          <w:rFonts w:ascii="Times New Roman" w:eastAsia="Times New Roman" w:hAnsi="Times New Roman"/>
          <w:noProof/>
          <w:color w:val="000000" w:themeColor="text1"/>
          <w:sz w:val="24"/>
          <w:szCs w:val="24"/>
          <w:lang w:eastAsia="id-ID"/>
        </w:rPr>
        <w:t xml:space="preserve"> sebagai</w:t>
      </w:r>
      <w:r w:rsidRPr="008A4E06">
        <w:rPr>
          <w:rFonts w:ascii="Times New Roman" w:eastAsia="Times New Roman" w:hAnsi="Times New Roman"/>
          <w:noProof/>
          <w:color w:val="000000" w:themeColor="text1"/>
          <w:sz w:val="24"/>
          <w:szCs w:val="24"/>
          <w:lang w:eastAsia="id-ID"/>
        </w:rPr>
        <w:t xml:space="preserve"> dengan alat </w:t>
      </w:r>
      <w:r w:rsidR="00A26D1C">
        <w:rPr>
          <w:rFonts w:ascii="Times New Roman" w:eastAsia="Times New Roman" w:hAnsi="Times New Roman"/>
          <w:noProof/>
          <w:color w:val="000000" w:themeColor="text1"/>
          <w:sz w:val="24"/>
          <w:szCs w:val="24"/>
          <w:lang w:eastAsia="id-ID"/>
        </w:rPr>
        <w:t>dalam</w:t>
      </w:r>
      <w:r w:rsidRPr="008A4E06">
        <w:rPr>
          <w:rFonts w:ascii="Times New Roman" w:eastAsia="Times New Roman" w:hAnsi="Times New Roman"/>
          <w:noProof/>
          <w:color w:val="000000" w:themeColor="text1"/>
          <w:sz w:val="24"/>
          <w:szCs w:val="24"/>
          <w:lang w:eastAsia="id-ID"/>
        </w:rPr>
        <w:t xml:space="preserve"> </w:t>
      </w:r>
      <w:r w:rsidR="00A26D1C">
        <w:rPr>
          <w:rFonts w:ascii="Times New Roman" w:eastAsia="Times New Roman" w:hAnsi="Times New Roman"/>
          <w:noProof/>
          <w:color w:val="000000" w:themeColor="text1"/>
          <w:sz w:val="24"/>
          <w:szCs w:val="24"/>
          <w:lang w:eastAsia="id-ID"/>
        </w:rPr>
        <w:t>mengumpulkan</w:t>
      </w:r>
      <w:r w:rsidRPr="008A4E06">
        <w:rPr>
          <w:rFonts w:ascii="Times New Roman" w:eastAsia="Times New Roman" w:hAnsi="Times New Roman"/>
          <w:noProof/>
          <w:color w:val="000000" w:themeColor="text1"/>
          <w:sz w:val="24"/>
          <w:szCs w:val="24"/>
          <w:lang w:eastAsia="id-ID"/>
        </w:rPr>
        <w:t xml:space="preserve"> data yang disebut dengan instrumen penilaian hasil belajar</w:t>
      </w:r>
      <w:r w:rsidR="00ED100B" w:rsidRPr="008A4E06">
        <w:rPr>
          <w:rFonts w:ascii="Times New Roman" w:eastAsia="Times New Roman" w:hAnsi="Times New Roman"/>
          <w:noProof/>
          <w:color w:val="000000" w:themeColor="text1"/>
          <w:sz w:val="24"/>
          <w:szCs w:val="24"/>
          <w:lang w:eastAsia="id-ID"/>
        </w:rPr>
        <w:t>.</w:t>
      </w:r>
      <w:r w:rsidR="00ED100B" w:rsidRPr="008A4E06">
        <w:rPr>
          <w:rStyle w:val="FootnoteReference"/>
          <w:rFonts w:ascii="Times New Roman" w:eastAsia="Times New Roman" w:hAnsi="Times New Roman"/>
          <w:noProof/>
          <w:color w:val="000000" w:themeColor="text1"/>
          <w:sz w:val="24"/>
          <w:szCs w:val="24"/>
          <w:lang w:eastAsia="id-ID"/>
        </w:rPr>
        <w:t xml:space="preserve"> </w:t>
      </w:r>
      <w:r w:rsidR="00ED100B" w:rsidRPr="008A4E06">
        <w:rPr>
          <w:rStyle w:val="FootnoteReference"/>
          <w:rFonts w:ascii="Times New Roman" w:eastAsia="Times New Roman" w:hAnsi="Times New Roman"/>
          <w:noProof/>
          <w:color w:val="000000" w:themeColor="text1"/>
          <w:sz w:val="24"/>
          <w:szCs w:val="24"/>
          <w:lang w:eastAsia="id-ID"/>
        </w:rPr>
        <w:footnoteReference w:id="8"/>
      </w:r>
    </w:p>
    <w:p w:rsidR="006C5EAF" w:rsidRPr="008A4E06" w:rsidRDefault="007F4578" w:rsidP="00ED100B">
      <w:pPr>
        <w:pStyle w:val="NoSpacing"/>
        <w:spacing w:line="360" w:lineRule="auto"/>
        <w:ind w:firstLine="567"/>
        <w:jc w:val="both"/>
        <w:rPr>
          <w:rFonts w:ascii="Times New Roman" w:eastAsia="Times New Roman" w:hAnsi="Times New Roman"/>
          <w:noProof/>
          <w:color w:val="000000" w:themeColor="text1"/>
          <w:sz w:val="24"/>
          <w:szCs w:val="24"/>
          <w:lang w:eastAsia="id-ID"/>
        </w:rPr>
      </w:pPr>
      <w:r>
        <w:rPr>
          <w:rFonts w:ascii="Times New Roman" w:eastAsia="Times New Roman" w:hAnsi="Times New Roman"/>
          <w:noProof/>
          <w:color w:val="000000" w:themeColor="text1"/>
          <w:sz w:val="24"/>
          <w:szCs w:val="24"/>
          <w:lang w:eastAsia="id-ID"/>
        </w:rPr>
        <w:t xml:space="preserve">Dalam </w:t>
      </w:r>
      <w:r w:rsidR="006C5EAF" w:rsidRPr="008A4E06">
        <w:rPr>
          <w:rFonts w:ascii="Times New Roman" w:eastAsia="Times New Roman" w:hAnsi="Times New Roman"/>
          <w:noProof/>
          <w:color w:val="000000" w:themeColor="text1"/>
          <w:sz w:val="24"/>
          <w:szCs w:val="24"/>
          <w:lang w:eastAsia="id-ID"/>
        </w:rPr>
        <w:t xml:space="preserve">Garis-Garis Besar Program Pembelajaran (GBPP) </w:t>
      </w:r>
      <w:r w:rsidR="006F07E3">
        <w:rPr>
          <w:rFonts w:ascii="Times New Roman" w:eastAsia="Times New Roman" w:hAnsi="Times New Roman"/>
          <w:noProof/>
          <w:color w:val="000000" w:themeColor="text1"/>
          <w:sz w:val="24"/>
          <w:szCs w:val="24"/>
          <w:lang w:eastAsia="id-ID"/>
        </w:rPr>
        <w:t>PAI</w:t>
      </w:r>
      <w:r w:rsidR="006C5EAF" w:rsidRPr="008A4E06">
        <w:rPr>
          <w:rFonts w:ascii="Times New Roman" w:eastAsia="Times New Roman" w:hAnsi="Times New Roman"/>
          <w:noProof/>
          <w:color w:val="000000" w:themeColor="text1"/>
          <w:sz w:val="24"/>
          <w:szCs w:val="24"/>
          <w:lang w:eastAsia="id-ID"/>
        </w:rPr>
        <w:t xml:space="preserve"> </w:t>
      </w:r>
      <w:r w:rsidR="006F07E3">
        <w:rPr>
          <w:rFonts w:ascii="Times New Roman" w:eastAsia="Times New Roman" w:hAnsi="Times New Roman"/>
          <w:noProof/>
          <w:color w:val="000000" w:themeColor="text1"/>
          <w:sz w:val="24"/>
          <w:szCs w:val="24"/>
          <w:lang w:eastAsia="id-ID"/>
        </w:rPr>
        <w:t>merupakan</w:t>
      </w:r>
      <w:r w:rsidR="006C5EAF" w:rsidRPr="008A4E06">
        <w:rPr>
          <w:rFonts w:ascii="Times New Roman" w:eastAsia="Times New Roman" w:hAnsi="Times New Roman"/>
          <w:noProof/>
          <w:color w:val="000000" w:themeColor="text1"/>
          <w:sz w:val="24"/>
          <w:szCs w:val="24"/>
          <w:lang w:eastAsia="id-ID"/>
        </w:rPr>
        <w:t xml:space="preserve"> usaha sadar untuk menyiapkan </w:t>
      </w:r>
      <w:r w:rsidR="00B16E33" w:rsidRPr="008A4E06">
        <w:rPr>
          <w:rFonts w:ascii="Times New Roman" w:eastAsia="Times New Roman" w:hAnsi="Times New Roman"/>
          <w:noProof/>
          <w:color w:val="000000" w:themeColor="text1"/>
          <w:sz w:val="24"/>
          <w:szCs w:val="24"/>
          <w:lang w:eastAsia="id-ID"/>
        </w:rPr>
        <w:t xml:space="preserve">peserta didik </w:t>
      </w:r>
      <w:r w:rsidR="006C5EAF" w:rsidRPr="008A4E06">
        <w:rPr>
          <w:rFonts w:ascii="Times New Roman" w:eastAsia="Times New Roman" w:hAnsi="Times New Roman"/>
          <w:noProof/>
          <w:color w:val="000000" w:themeColor="text1"/>
          <w:sz w:val="24"/>
          <w:szCs w:val="24"/>
          <w:lang w:eastAsia="id-ID"/>
        </w:rPr>
        <w:t>dalam meyakini, memahami, menghayati, dan mengamalkan agama Islam melalui kegiatan bimbingan, pembelajaran, atau latihan untuk menghormati agama lain dalam hubungan kerukunan antar umat beragama dalam masyarakat untuk mewujudkan persatuan nasional</w:t>
      </w:r>
      <w:r w:rsidR="007B34E3" w:rsidRPr="008A4E06">
        <w:rPr>
          <w:rFonts w:ascii="Times New Roman" w:eastAsia="Times New Roman" w:hAnsi="Times New Roman"/>
          <w:noProof/>
          <w:color w:val="000000" w:themeColor="text1"/>
          <w:sz w:val="24"/>
          <w:szCs w:val="24"/>
          <w:lang w:eastAsia="id-ID"/>
        </w:rPr>
        <w:t>.</w:t>
      </w:r>
      <w:r w:rsidR="006C5EAF" w:rsidRPr="008A4E06">
        <w:rPr>
          <w:rStyle w:val="FootnoteReference"/>
          <w:rFonts w:ascii="Times New Roman" w:eastAsia="Times New Roman" w:hAnsi="Times New Roman"/>
          <w:noProof/>
          <w:color w:val="000000" w:themeColor="text1"/>
          <w:sz w:val="24"/>
          <w:szCs w:val="24"/>
          <w:lang w:eastAsia="id-ID"/>
        </w:rPr>
        <w:footnoteReference w:id="9"/>
      </w:r>
      <w:r w:rsidR="006C5EAF" w:rsidRPr="008A4E06">
        <w:rPr>
          <w:rFonts w:ascii="Times New Roman" w:eastAsia="Times New Roman" w:hAnsi="Times New Roman"/>
          <w:noProof/>
          <w:color w:val="000000" w:themeColor="text1"/>
          <w:sz w:val="24"/>
          <w:szCs w:val="24"/>
          <w:lang w:eastAsia="id-ID"/>
        </w:rPr>
        <w:t xml:space="preserve"> </w:t>
      </w:r>
      <w:r w:rsidR="006F07E3">
        <w:rPr>
          <w:rFonts w:ascii="Times New Roman" w:hAnsi="Times New Roman"/>
          <w:color w:val="000000" w:themeColor="text1"/>
          <w:sz w:val="24"/>
          <w:szCs w:val="24"/>
          <w:lang w:val="fi-FI"/>
        </w:rPr>
        <w:t>PAI</w:t>
      </w:r>
      <w:r w:rsidR="005703E7">
        <w:rPr>
          <w:rFonts w:ascii="Times New Roman" w:hAnsi="Times New Roman"/>
          <w:color w:val="000000" w:themeColor="text1"/>
          <w:sz w:val="24"/>
          <w:szCs w:val="24"/>
          <w:lang w:val="fi-FI"/>
        </w:rPr>
        <w:t xml:space="preserve"> </w:t>
      </w:r>
      <w:r w:rsidR="006556EA">
        <w:rPr>
          <w:rFonts w:ascii="Times New Roman" w:hAnsi="Times New Roman"/>
          <w:color w:val="000000" w:themeColor="text1"/>
          <w:sz w:val="24"/>
          <w:szCs w:val="24"/>
          <w:lang w:val="fi-FI"/>
        </w:rPr>
        <w:t xml:space="preserve">memberikan </w:t>
      </w:r>
      <w:r w:rsidR="00AC3AB6" w:rsidRPr="008A4E06">
        <w:rPr>
          <w:rFonts w:ascii="Times New Roman" w:hAnsi="Times New Roman"/>
          <w:color w:val="000000" w:themeColor="text1"/>
          <w:sz w:val="24"/>
          <w:szCs w:val="24"/>
          <w:lang w:val="fi-FI"/>
        </w:rPr>
        <w:t xml:space="preserve">tuntunan bahwa agama diajarkan kepada manusia dengan visi untuk mewujudkan manusia yang bertakwa kepada Allah </w:t>
      </w:r>
      <w:r w:rsidR="005703E7" w:rsidRPr="008A4E06">
        <w:rPr>
          <w:rFonts w:ascii="Times New Roman" w:hAnsi="Times New Roman"/>
          <w:color w:val="000000" w:themeColor="text1"/>
          <w:sz w:val="24"/>
          <w:szCs w:val="24"/>
          <w:lang w:val="fi-FI"/>
        </w:rPr>
        <w:t>Swt</w:t>
      </w:r>
      <w:r w:rsidR="005703E7">
        <w:rPr>
          <w:rFonts w:ascii="Times New Roman" w:hAnsi="Times New Roman"/>
          <w:color w:val="000000" w:themeColor="text1"/>
          <w:sz w:val="24"/>
          <w:szCs w:val="24"/>
          <w:lang w:val="fi-FI"/>
        </w:rPr>
        <w:t>.</w:t>
      </w:r>
      <w:r w:rsidR="005703E7" w:rsidRPr="008A4E06">
        <w:rPr>
          <w:rFonts w:ascii="Times New Roman" w:hAnsi="Times New Roman"/>
          <w:color w:val="000000" w:themeColor="text1"/>
          <w:sz w:val="24"/>
          <w:szCs w:val="24"/>
          <w:lang w:val="fi-FI"/>
        </w:rPr>
        <w:t xml:space="preserve"> </w:t>
      </w:r>
      <w:r w:rsidR="00AC3AB6" w:rsidRPr="008A4E06">
        <w:rPr>
          <w:rFonts w:ascii="Times New Roman" w:hAnsi="Times New Roman"/>
          <w:color w:val="000000" w:themeColor="text1"/>
          <w:sz w:val="24"/>
          <w:szCs w:val="24"/>
          <w:lang w:val="fi-FI"/>
        </w:rPr>
        <w:t xml:space="preserve">dan berakhlak mulia, serta bertujuan untuk menghasilkan manusia yang </w:t>
      </w:r>
      <w:r w:rsidR="00A26D1C" w:rsidRPr="008A4E06">
        <w:rPr>
          <w:rFonts w:ascii="Times New Roman" w:hAnsi="Times New Roman"/>
          <w:color w:val="000000" w:themeColor="text1"/>
          <w:sz w:val="24"/>
          <w:szCs w:val="24"/>
          <w:lang w:val="fi-FI"/>
        </w:rPr>
        <w:t>berbudi pekerti, etis</w:t>
      </w:r>
      <w:r w:rsidR="00A26D1C">
        <w:rPr>
          <w:rFonts w:ascii="Times New Roman" w:hAnsi="Times New Roman"/>
          <w:color w:val="000000" w:themeColor="text1"/>
          <w:sz w:val="24"/>
          <w:szCs w:val="24"/>
          <w:lang w:val="fi-FI"/>
        </w:rPr>
        <w:t>,</w:t>
      </w:r>
      <w:r w:rsidR="00A26D1C" w:rsidRPr="008A4E06">
        <w:rPr>
          <w:rFonts w:ascii="Times New Roman" w:hAnsi="Times New Roman"/>
          <w:color w:val="000000" w:themeColor="text1"/>
          <w:sz w:val="24"/>
          <w:szCs w:val="24"/>
          <w:lang w:val="fi-FI"/>
        </w:rPr>
        <w:t xml:space="preserve"> </w:t>
      </w:r>
      <w:r w:rsidR="00AC3AB6" w:rsidRPr="008A4E06">
        <w:rPr>
          <w:rFonts w:ascii="Times New Roman" w:hAnsi="Times New Roman"/>
          <w:color w:val="000000" w:themeColor="text1"/>
          <w:sz w:val="24"/>
          <w:szCs w:val="24"/>
          <w:lang w:val="fi-FI"/>
        </w:rPr>
        <w:t xml:space="preserve">jujur, adil, menghargai, disiplin, harmonis dan produktif, baik </w:t>
      </w:r>
      <w:r w:rsidR="00A26D1C">
        <w:rPr>
          <w:rFonts w:ascii="Times New Roman" w:hAnsi="Times New Roman"/>
          <w:color w:val="000000" w:themeColor="text1"/>
          <w:sz w:val="24"/>
          <w:szCs w:val="24"/>
          <w:lang w:val="fi-FI"/>
        </w:rPr>
        <w:t xml:space="preserve">secara </w:t>
      </w:r>
      <w:r w:rsidR="00AC3AB6" w:rsidRPr="008A4E06">
        <w:rPr>
          <w:rFonts w:ascii="Times New Roman" w:hAnsi="Times New Roman"/>
          <w:color w:val="000000" w:themeColor="text1"/>
          <w:sz w:val="24"/>
          <w:szCs w:val="24"/>
          <w:lang w:val="fi-FI"/>
        </w:rPr>
        <w:t xml:space="preserve">personal maupun sosial. </w:t>
      </w:r>
      <w:r w:rsidR="006F07E3">
        <w:rPr>
          <w:rFonts w:ascii="Times New Roman" w:hAnsi="Times New Roman"/>
          <w:color w:val="000000" w:themeColor="text1"/>
          <w:sz w:val="24"/>
          <w:szCs w:val="24"/>
          <w:lang w:val="fi-FI"/>
        </w:rPr>
        <w:t>PAI</w:t>
      </w:r>
      <w:r w:rsidR="0074659B">
        <w:rPr>
          <w:rFonts w:ascii="Times New Roman" w:hAnsi="Times New Roman"/>
          <w:color w:val="000000" w:themeColor="text1"/>
          <w:sz w:val="24"/>
          <w:szCs w:val="24"/>
          <w:lang w:val="fi-FI"/>
        </w:rPr>
        <w:t xml:space="preserve"> memilki tujaun untuk</w:t>
      </w:r>
      <w:r w:rsidR="00AC3AB6" w:rsidRPr="008A4E06">
        <w:rPr>
          <w:rFonts w:ascii="Times New Roman" w:hAnsi="Times New Roman"/>
          <w:color w:val="000000" w:themeColor="text1"/>
          <w:sz w:val="24"/>
          <w:szCs w:val="24"/>
          <w:lang w:val="fi-FI"/>
        </w:rPr>
        <w:t xml:space="preserve"> </w:t>
      </w:r>
      <w:r>
        <w:rPr>
          <w:rFonts w:ascii="Times New Roman" w:hAnsi="Times New Roman"/>
          <w:color w:val="000000" w:themeColor="text1"/>
          <w:sz w:val="24"/>
          <w:szCs w:val="24"/>
          <w:lang w:val="fi-FI"/>
        </w:rPr>
        <w:t>menghasilkan manusia yang</w:t>
      </w:r>
      <w:r w:rsidR="00AC3AB6" w:rsidRPr="008A4E06">
        <w:rPr>
          <w:rFonts w:ascii="Times New Roman" w:hAnsi="Times New Roman"/>
          <w:color w:val="000000" w:themeColor="text1"/>
          <w:sz w:val="24"/>
          <w:szCs w:val="24"/>
          <w:lang w:val="fi-FI"/>
        </w:rPr>
        <w:t xml:space="preserve"> menyempurnakan iman, takwa, dan akhlak, serta aktif membangun peradaban dan keharmonisan kehidupan, khususnya dalam memajukan pe</w:t>
      </w:r>
      <w:r w:rsidR="00B0786E" w:rsidRPr="008A4E06">
        <w:rPr>
          <w:rFonts w:ascii="Times New Roman" w:hAnsi="Times New Roman"/>
          <w:color w:val="000000" w:themeColor="text1"/>
          <w:sz w:val="24"/>
          <w:szCs w:val="24"/>
          <w:lang w:val="fi-FI"/>
        </w:rPr>
        <w:t>radaban bangsa yang bermartabat</w:t>
      </w:r>
      <w:r w:rsidR="00A53A30" w:rsidRPr="008A4E06">
        <w:rPr>
          <w:rFonts w:ascii="Times New Roman" w:hAnsi="Times New Roman"/>
          <w:color w:val="000000" w:themeColor="text1"/>
          <w:sz w:val="24"/>
          <w:szCs w:val="24"/>
        </w:rPr>
        <w:t>.</w:t>
      </w:r>
      <w:r w:rsidR="00AC3AB6" w:rsidRPr="008A4E06">
        <w:rPr>
          <w:rStyle w:val="FootnoteReference"/>
          <w:rFonts w:ascii="Times New Roman" w:hAnsi="Times New Roman"/>
          <w:color w:val="000000" w:themeColor="text1"/>
          <w:sz w:val="24"/>
          <w:szCs w:val="24"/>
          <w:lang w:val="id-ID"/>
        </w:rPr>
        <w:footnoteReference w:id="10"/>
      </w:r>
    </w:p>
    <w:p w:rsidR="006C5EAF" w:rsidRPr="008A4E06" w:rsidRDefault="007B34E3" w:rsidP="00ED100B">
      <w:pPr>
        <w:pStyle w:val="NoSpacing"/>
        <w:spacing w:line="360" w:lineRule="auto"/>
        <w:ind w:firstLine="567"/>
        <w:jc w:val="both"/>
        <w:rPr>
          <w:rFonts w:ascii="Times New Roman" w:hAnsi="Times New Roman"/>
          <w:color w:val="000000" w:themeColor="text1"/>
          <w:sz w:val="24"/>
          <w:szCs w:val="24"/>
        </w:rPr>
      </w:pPr>
      <w:r w:rsidRPr="008A4E06">
        <w:rPr>
          <w:rFonts w:ascii="Times New Roman" w:hAnsi="Times New Roman"/>
          <w:color w:val="000000" w:themeColor="text1"/>
          <w:sz w:val="24"/>
          <w:szCs w:val="24"/>
        </w:rPr>
        <w:t xml:space="preserve">Mata pelajaran </w:t>
      </w:r>
      <w:r w:rsidR="006C5EAF" w:rsidRPr="008A4E06">
        <w:rPr>
          <w:rFonts w:ascii="Times New Roman" w:hAnsi="Times New Roman"/>
          <w:color w:val="000000" w:themeColor="text1"/>
          <w:sz w:val="24"/>
          <w:szCs w:val="24"/>
        </w:rPr>
        <w:t>PAI</w:t>
      </w:r>
      <w:r w:rsidRPr="008A4E06">
        <w:rPr>
          <w:rFonts w:ascii="Times New Roman" w:hAnsi="Times New Roman"/>
          <w:color w:val="000000" w:themeColor="text1"/>
          <w:sz w:val="24"/>
          <w:szCs w:val="24"/>
        </w:rPr>
        <w:t xml:space="preserve"> jika dirumuskan </w:t>
      </w:r>
      <w:r w:rsidR="006C5EAF" w:rsidRPr="008A4E06">
        <w:rPr>
          <w:rFonts w:ascii="Times New Roman" w:hAnsi="Times New Roman"/>
          <w:color w:val="000000" w:themeColor="text1"/>
          <w:sz w:val="24"/>
          <w:szCs w:val="24"/>
        </w:rPr>
        <w:t xml:space="preserve">mengandung pengertian bahwa proses </w:t>
      </w:r>
      <w:r w:rsidRPr="008A4E06">
        <w:rPr>
          <w:rFonts w:ascii="Times New Roman" w:hAnsi="Times New Roman"/>
          <w:color w:val="000000" w:themeColor="text1"/>
          <w:sz w:val="24"/>
          <w:szCs w:val="24"/>
        </w:rPr>
        <w:t>PAI</w:t>
      </w:r>
      <w:r w:rsidR="006C5EAF" w:rsidRPr="008A4E06">
        <w:rPr>
          <w:rFonts w:ascii="Times New Roman" w:hAnsi="Times New Roman"/>
          <w:color w:val="000000" w:themeColor="text1"/>
          <w:sz w:val="24"/>
          <w:szCs w:val="24"/>
        </w:rPr>
        <w:t xml:space="preserve"> yang dilalui dan dialami oleh </w:t>
      </w:r>
      <w:r w:rsidR="00B16E33" w:rsidRPr="008A4E06">
        <w:rPr>
          <w:rFonts w:ascii="Times New Roman" w:hAnsi="Times New Roman"/>
          <w:color w:val="000000" w:themeColor="text1"/>
          <w:sz w:val="24"/>
          <w:szCs w:val="24"/>
        </w:rPr>
        <w:t xml:space="preserve">peserta didik </w:t>
      </w:r>
      <w:r w:rsidR="006C5EAF" w:rsidRPr="008A4E06">
        <w:rPr>
          <w:rFonts w:ascii="Times New Roman" w:hAnsi="Times New Roman"/>
          <w:color w:val="000000" w:themeColor="text1"/>
          <w:sz w:val="24"/>
          <w:szCs w:val="24"/>
        </w:rPr>
        <w:t xml:space="preserve"> di sekolah dimulai dari tahapan kognisi, yakni pengetahuan dan pemahaman </w:t>
      </w:r>
      <w:r w:rsidR="00B16E33" w:rsidRPr="008A4E06">
        <w:rPr>
          <w:rFonts w:ascii="Times New Roman" w:hAnsi="Times New Roman"/>
          <w:color w:val="000000" w:themeColor="text1"/>
          <w:sz w:val="24"/>
          <w:szCs w:val="24"/>
        </w:rPr>
        <w:t xml:space="preserve">peserta didik </w:t>
      </w:r>
      <w:r w:rsidR="006C5EAF" w:rsidRPr="008A4E06">
        <w:rPr>
          <w:rFonts w:ascii="Times New Roman" w:hAnsi="Times New Roman"/>
          <w:color w:val="000000" w:themeColor="text1"/>
          <w:sz w:val="24"/>
          <w:szCs w:val="24"/>
        </w:rPr>
        <w:t>terhadap ajaran</w:t>
      </w:r>
      <w:r w:rsidR="0074659B">
        <w:rPr>
          <w:rFonts w:ascii="Times New Roman" w:hAnsi="Times New Roman"/>
          <w:color w:val="000000" w:themeColor="text1"/>
          <w:sz w:val="24"/>
          <w:szCs w:val="24"/>
        </w:rPr>
        <w:t>-ajaran</w:t>
      </w:r>
      <w:r w:rsidR="006C5EAF" w:rsidRPr="008A4E06">
        <w:rPr>
          <w:rFonts w:ascii="Times New Roman" w:hAnsi="Times New Roman"/>
          <w:color w:val="000000" w:themeColor="text1"/>
          <w:sz w:val="24"/>
          <w:szCs w:val="24"/>
        </w:rPr>
        <w:t xml:space="preserve"> dan nilai-nilai yang terkandung ajaran Islam, menuju ke tahapan afeksi, yakni terjadinya proses internalisasi ajaran dan nilai agama ke dalam diri </w:t>
      </w:r>
      <w:r w:rsidR="006F07E3">
        <w:rPr>
          <w:rFonts w:ascii="Times New Roman" w:hAnsi="Times New Roman"/>
          <w:color w:val="000000" w:themeColor="text1"/>
          <w:sz w:val="24"/>
          <w:szCs w:val="24"/>
        </w:rPr>
        <w:t>peserta didik</w:t>
      </w:r>
      <w:r w:rsidR="006C5EAF" w:rsidRPr="008A4E06">
        <w:rPr>
          <w:rFonts w:ascii="Times New Roman" w:hAnsi="Times New Roman"/>
          <w:color w:val="000000" w:themeColor="text1"/>
          <w:sz w:val="24"/>
          <w:szCs w:val="24"/>
        </w:rPr>
        <w:t xml:space="preserve">, dalam arti menghayati dan meyakininya. Tahapan ini </w:t>
      </w:r>
      <w:r w:rsidR="006F07E3">
        <w:rPr>
          <w:rFonts w:ascii="Times New Roman" w:hAnsi="Times New Roman"/>
          <w:color w:val="000000" w:themeColor="text1"/>
          <w:sz w:val="24"/>
          <w:szCs w:val="24"/>
        </w:rPr>
        <w:t xml:space="preserve">berkaitan </w:t>
      </w:r>
      <w:r w:rsidR="006C5EAF" w:rsidRPr="008A4E06">
        <w:rPr>
          <w:rFonts w:ascii="Times New Roman" w:hAnsi="Times New Roman"/>
          <w:color w:val="000000" w:themeColor="text1"/>
          <w:sz w:val="24"/>
          <w:szCs w:val="24"/>
        </w:rPr>
        <w:t xml:space="preserve">dengan kognisi, karena </w:t>
      </w:r>
      <w:r w:rsidR="006F07E3" w:rsidRPr="008A4E06">
        <w:rPr>
          <w:rFonts w:ascii="Times New Roman" w:hAnsi="Times New Roman"/>
          <w:color w:val="000000" w:themeColor="text1"/>
          <w:sz w:val="24"/>
          <w:szCs w:val="24"/>
        </w:rPr>
        <w:t xml:space="preserve">keyakinan </w:t>
      </w:r>
      <w:r w:rsidR="006C5EAF" w:rsidRPr="008A4E06">
        <w:rPr>
          <w:rFonts w:ascii="Times New Roman" w:hAnsi="Times New Roman"/>
          <w:color w:val="000000" w:themeColor="text1"/>
          <w:sz w:val="24"/>
          <w:szCs w:val="24"/>
        </w:rPr>
        <w:t xml:space="preserve">dan </w:t>
      </w:r>
      <w:r w:rsidR="006F07E3" w:rsidRPr="008A4E06">
        <w:rPr>
          <w:rFonts w:ascii="Times New Roman" w:hAnsi="Times New Roman"/>
          <w:color w:val="000000" w:themeColor="text1"/>
          <w:sz w:val="24"/>
          <w:szCs w:val="24"/>
        </w:rPr>
        <w:t xml:space="preserve">penghayatan </w:t>
      </w:r>
      <w:r w:rsidR="00B16E33" w:rsidRPr="008A4E06">
        <w:rPr>
          <w:rFonts w:ascii="Times New Roman" w:hAnsi="Times New Roman"/>
          <w:color w:val="000000" w:themeColor="text1"/>
          <w:sz w:val="24"/>
          <w:szCs w:val="24"/>
        </w:rPr>
        <w:t xml:space="preserve">peserta didik </w:t>
      </w:r>
      <w:r w:rsidR="006C5EAF" w:rsidRPr="008A4E06">
        <w:rPr>
          <w:rFonts w:ascii="Times New Roman" w:hAnsi="Times New Roman"/>
          <w:color w:val="000000" w:themeColor="text1"/>
          <w:sz w:val="24"/>
          <w:szCs w:val="24"/>
        </w:rPr>
        <w:t xml:space="preserve">akan menjadi kokoh jika dilandasi oleh </w:t>
      </w:r>
      <w:r w:rsidR="006F07E3">
        <w:rPr>
          <w:rFonts w:ascii="Times New Roman" w:hAnsi="Times New Roman"/>
          <w:color w:val="000000" w:themeColor="text1"/>
          <w:sz w:val="24"/>
          <w:szCs w:val="24"/>
        </w:rPr>
        <w:t xml:space="preserve">ilmu, </w:t>
      </w:r>
      <w:r w:rsidR="006C5EAF" w:rsidRPr="008A4E06">
        <w:rPr>
          <w:rFonts w:ascii="Times New Roman" w:hAnsi="Times New Roman"/>
          <w:color w:val="000000" w:themeColor="text1"/>
          <w:sz w:val="24"/>
          <w:szCs w:val="24"/>
        </w:rPr>
        <w:t xml:space="preserve">pengetahuan dan pemahamannya terhadap ajaran dan </w:t>
      </w:r>
      <w:r w:rsidR="006C5EAF" w:rsidRPr="008A4E06">
        <w:rPr>
          <w:rFonts w:ascii="Times New Roman" w:hAnsi="Times New Roman"/>
          <w:color w:val="000000" w:themeColor="text1"/>
          <w:sz w:val="24"/>
          <w:szCs w:val="24"/>
        </w:rPr>
        <w:lastRenderedPageBreak/>
        <w:t xml:space="preserve">nilai agama Islam. </w:t>
      </w:r>
      <w:r w:rsidR="007F4578">
        <w:rPr>
          <w:rFonts w:ascii="Times New Roman" w:hAnsi="Times New Roman"/>
          <w:color w:val="000000" w:themeColor="text1"/>
          <w:sz w:val="24"/>
          <w:szCs w:val="24"/>
        </w:rPr>
        <w:t>T</w:t>
      </w:r>
      <w:r w:rsidR="006C5EAF" w:rsidRPr="008A4E06">
        <w:rPr>
          <w:rFonts w:ascii="Times New Roman" w:hAnsi="Times New Roman"/>
          <w:color w:val="000000" w:themeColor="text1"/>
          <w:sz w:val="24"/>
          <w:szCs w:val="24"/>
        </w:rPr>
        <w:t xml:space="preserve">ahapan afeksi </w:t>
      </w:r>
      <w:r w:rsidR="0074659B">
        <w:rPr>
          <w:rFonts w:ascii="Times New Roman" w:hAnsi="Times New Roman"/>
          <w:color w:val="000000" w:themeColor="text1"/>
          <w:sz w:val="24"/>
          <w:szCs w:val="24"/>
        </w:rPr>
        <w:t>dapat menumb</w:t>
      </w:r>
      <w:r w:rsidR="006C5EAF" w:rsidRPr="008A4E06">
        <w:rPr>
          <w:rFonts w:ascii="Times New Roman" w:hAnsi="Times New Roman"/>
          <w:color w:val="000000" w:themeColor="text1"/>
          <w:sz w:val="24"/>
          <w:szCs w:val="24"/>
        </w:rPr>
        <w:t>umbuh</w:t>
      </w:r>
      <w:r w:rsidR="0074659B">
        <w:rPr>
          <w:rFonts w:ascii="Times New Roman" w:hAnsi="Times New Roman"/>
          <w:color w:val="000000" w:themeColor="text1"/>
          <w:sz w:val="24"/>
          <w:szCs w:val="24"/>
        </w:rPr>
        <w:t>kan</w:t>
      </w:r>
      <w:r w:rsidR="006C5EAF" w:rsidRPr="008A4E06">
        <w:rPr>
          <w:rFonts w:ascii="Times New Roman" w:hAnsi="Times New Roman"/>
          <w:color w:val="000000" w:themeColor="text1"/>
          <w:sz w:val="24"/>
          <w:szCs w:val="24"/>
        </w:rPr>
        <w:t xml:space="preserve"> motivasi dalam diri </w:t>
      </w:r>
      <w:r w:rsidR="00B16E33" w:rsidRPr="008A4E06">
        <w:rPr>
          <w:rFonts w:ascii="Times New Roman" w:hAnsi="Times New Roman"/>
          <w:color w:val="000000" w:themeColor="text1"/>
          <w:sz w:val="24"/>
          <w:szCs w:val="24"/>
        </w:rPr>
        <w:t xml:space="preserve">peserta didik </w:t>
      </w:r>
      <w:r w:rsidR="006C5EAF" w:rsidRPr="008A4E06">
        <w:rPr>
          <w:rFonts w:ascii="Times New Roman" w:hAnsi="Times New Roman"/>
          <w:color w:val="000000" w:themeColor="text1"/>
          <w:sz w:val="24"/>
          <w:szCs w:val="24"/>
        </w:rPr>
        <w:t xml:space="preserve"> dan tergerak untuk mengamalkan dan menaati </w:t>
      </w:r>
      <w:r w:rsidR="007F4578">
        <w:rPr>
          <w:rFonts w:ascii="Times New Roman" w:hAnsi="Times New Roman"/>
          <w:color w:val="000000" w:themeColor="text1"/>
          <w:sz w:val="24"/>
          <w:szCs w:val="24"/>
        </w:rPr>
        <w:t xml:space="preserve">ajaran Islam sebagai tahapan psikomotorik </w:t>
      </w:r>
      <w:r w:rsidR="006C5EAF" w:rsidRPr="008A4E06">
        <w:rPr>
          <w:rFonts w:ascii="Times New Roman" w:hAnsi="Times New Roman"/>
          <w:color w:val="000000" w:themeColor="text1"/>
          <w:sz w:val="24"/>
          <w:szCs w:val="24"/>
        </w:rPr>
        <w:t>yang telah di</w:t>
      </w:r>
      <w:r w:rsidR="00A53A30" w:rsidRPr="008A4E06">
        <w:rPr>
          <w:rFonts w:ascii="Times New Roman" w:hAnsi="Times New Roman"/>
          <w:color w:val="000000" w:themeColor="text1"/>
          <w:sz w:val="24"/>
          <w:szCs w:val="24"/>
        </w:rPr>
        <w:t>internalisasikan dalam dirinya sehingga</w:t>
      </w:r>
      <w:r w:rsidR="006C5EAF" w:rsidRPr="008A4E06">
        <w:rPr>
          <w:rFonts w:ascii="Times New Roman" w:hAnsi="Times New Roman"/>
          <w:color w:val="000000" w:themeColor="text1"/>
          <w:sz w:val="24"/>
          <w:szCs w:val="24"/>
        </w:rPr>
        <w:t xml:space="preserve"> terbentuk manusia muslim </w:t>
      </w:r>
      <w:r w:rsidR="00A26D1C" w:rsidRPr="008A4E06">
        <w:rPr>
          <w:rFonts w:ascii="Times New Roman" w:hAnsi="Times New Roman"/>
          <w:color w:val="000000" w:themeColor="text1"/>
          <w:sz w:val="24"/>
          <w:szCs w:val="24"/>
        </w:rPr>
        <w:t>bertakwa</w:t>
      </w:r>
      <w:r w:rsidR="00A26D1C">
        <w:rPr>
          <w:rFonts w:ascii="Times New Roman" w:hAnsi="Times New Roman"/>
          <w:color w:val="000000" w:themeColor="text1"/>
          <w:sz w:val="24"/>
          <w:szCs w:val="24"/>
        </w:rPr>
        <w:t>,</w:t>
      </w:r>
      <w:r w:rsidR="00A26D1C" w:rsidRPr="008A4E06">
        <w:rPr>
          <w:rFonts w:ascii="Times New Roman" w:hAnsi="Times New Roman"/>
          <w:color w:val="000000" w:themeColor="text1"/>
          <w:sz w:val="24"/>
          <w:szCs w:val="24"/>
        </w:rPr>
        <w:t xml:space="preserve"> </w:t>
      </w:r>
      <w:r w:rsidR="006C5EAF" w:rsidRPr="008A4E06">
        <w:rPr>
          <w:rFonts w:ascii="Times New Roman" w:hAnsi="Times New Roman"/>
          <w:color w:val="000000" w:themeColor="text1"/>
          <w:sz w:val="24"/>
          <w:szCs w:val="24"/>
        </w:rPr>
        <w:t>beriman, dan berakhlak mulia.</w:t>
      </w:r>
    </w:p>
    <w:p w:rsidR="009B71D6" w:rsidRPr="008A4E06" w:rsidRDefault="00A53A30" w:rsidP="00ED100B">
      <w:pPr>
        <w:spacing w:line="360" w:lineRule="auto"/>
        <w:jc w:val="both"/>
        <w:rPr>
          <w:color w:val="000000" w:themeColor="text1"/>
        </w:rPr>
      </w:pPr>
      <w:r w:rsidRPr="008A4E06">
        <w:rPr>
          <w:b/>
          <w:color w:val="000000" w:themeColor="text1"/>
        </w:rPr>
        <w:t>Disiplin  Ibadah Sholat</w:t>
      </w:r>
    </w:p>
    <w:p w:rsidR="00344028" w:rsidRPr="008A4E06" w:rsidRDefault="00663C94" w:rsidP="00ED100B">
      <w:pPr>
        <w:pStyle w:val="ListParagraph"/>
        <w:tabs>
          <w:tab w:val="left" w:pos="-1980"/>
          <w:tab w:val="left" w:pos="0"/>
          <w:tab w:val="left" w:pos="8100"/>
        </w:tabs>
        <w:spacing w:line="360" w:lineRule="auto"/>
        <w:ind w:left="0" w:firstLine="567"/>
        <w:jc w:val="both"/>
        <w:rPr>
          <w:color w:val="000000" w:themeColor="text1"/>
        </w:rPr>
      </w:pPr>
      <w:r w:rsidRPr="008A4E06">
        <w:rPr>
          <w:color w:val="000000" w:themeColor="text1"/>
        </w:rPr>
        <w:t xml:space="preserve">Disiplin berasal dan bahasa </w:t>
      </w:r>
      <w:r w:rsidR="00F80DD9">
        <w:rPr>
          <w:color w:val="000000" w:themeColor="text1"/>
        </w:rPr>
        <w:t xml:space="preserve">dalam </w:t>
      </w:r>
      <w:r w:rsidRPr="008A4E06">
        <w:rPr>
          <w:color w:val="000000" w:themeColor="text1"/>
        </w:rPr>
        <w:t xml:space="preserve">Latin </w:t>
      </w:r>
      <w:r w:rsidR="001E0222" w:rsidRPr="008A4E06">
        <w:rPr>
          <w:i/>
          <w:iCs/>
          <w:color w:val="000000" w:themeColor="text1"/>
        </w:rPr>
        <w:t>disciplina</w:t>
      </w:r>
      <w:r w:rsidRPr="008A4E06">
        <w:rPr>
          <w:i/>
          <w:iCs/>
          <w:color w:val="000000" w:themeColor="text1"/>
        </w:rPr>
        <w:t xml:space="preserve"> </w:t>
      </w:r>
      <w:r w:rsidR="001E0222" w:rsidRPr="008A4E06">
        <w:rPr>
          <w:color w:val="000000" w:themeColor="text1"/>
        </w:rPr>
        <w:t>yang berarti pengajaran atau latihan</w:t>
      </w:r>
      <w:r w:rsidRPr="008A4E06">
        <w:rPr>
          <w:color w:val="000000" w:themeColor="text1"/>
        </w:rPr>
        <w:t xml:space="preserve">. Ada juga yang mengatakan berasal dari kata </w:t>
      </w:r>
      <w:r w:rsidRPr="008A4E06">
        <w:rPr>
          <w:i/>
          <w:iCs/>
          <w:color w:val="000000" w:themeColor="text1"/>
        </w:rPr>
        <w:t>disciple</w:t>
      </w:r>
      <w:r w:rsidR="001E0222" w:rsidRPr="008A4E06">
        <w:rPr>
          <w:i/>
          <w:iCs/>
          <w:color w:val="000000" w:themeColor="text1"/>
        </w:rPr>
        <w:t xml:space="preserve"> </w:t>
      </w:r>
      <w:r w:rsidRPr="008A4E06">
        <w:rPr>
          <w:color w:val="000000" w:themeColor="text1"/>
        </w:rPr>
        <w:t xml:space="preserve">yang berarti </w:t>
      </w:r>
      <w:r w:rsidR="00A53A30" w:rsidRPr="008A4E06">
        <w:rPr>
          <w:color w:val="000000" w:themeColor="text1"/>
        </w:rPr>
        <w:t>pengikut setia, pe</w:t>
      </w:r>
      <w:r w:rsidRPr="008A4E06">
        <w:rPr>
          <w:color w:val="000000" w:themeColor="text1"/>
        </w:rPr>
        <w:t>nganut terhadap paham seorang guru, ajaran atasi aliran seni.</w:t>
      </w:r>
      <w:r w:rsidR="004F3C3B" w:rsidRPr="008A4E06">
        <w:rPr>
          <w:rStyle w:val="FootnoteReference"/>
          <w:color w:val="000000" w:themeColor="text1"/>
        </w:rPr>
        <w:footnoteReference w:id="11"/>
      </w:r>
      <w:r w:rsidR="001175CB" w:rsidRPr="008A4E06">
        <w:rPr>
          <w:color w:val="000000" w:themeColor="text1"/>
        </w:rPr>
        <w:t xml:space="preserve"> </w:t>
      </w:r>
      <w:r w:rsidR="00591FE2">
        <w:rPr>
          <w:lang w:eastAsia="id-ID"/>
        </w:rPr>
        <w:t>I</w:t>
      </w:r>
      <w:r w:rsidR="000F17DD" w:rsidRPr="008A4E06">
        <w:rPr>
          <w:lang w:val="id-ID" w:eastAsia="id-ID"/>
        </w:rPr>
        <w:t xml:space="preserve">badah </w:t>
      </w:r>
      <w:r w:rsidR="000F17DD">
        <w:rPr>
          <w:lang w:val="id-ID" w:eastAsia="id-ID"/>
        </w:rPr>
        <w:t xml:space="preserve">dari bahasa Arab </w:t>
      </w:r>
      <w:r w:rsidR="008C48E8" w:rsidRPr="008A4E06">
        <w:rPr>
          <w:i/>
          <w:lang w:val="id-ID" w:eastAsia="id-ID"/>
        </w:rPr>
        <w:t>abida-ya’budu-‘abdan-‘ibaadatan</w:t>
      </w:r>
      <w:r w:rsidR="000F17DD">
        <w:rPr>
          <w:lang w:eastAsia="id-ID"/>
        </w:rPr>
        <w:t xml:space="preserve"> </w:t>
      </w:r>
      <w:r w:rsidR="008C48E8" w:rsidRPr="008A4E06">
        <w:rPr>
          <w:lang w:val="id-ID" w:eastAsia="id-ID"/>
        </w:rPr>
        <w:t xml:space="preserve">yang berarti taat, tunduk, patuh dan merendahkan diri. Taimiyah </w:t>
      </w:r>
      <w:r w:rsidR="00A53A30" w:rsidRPr="008A4E06">
        <w:rPr>
          <w:lang w:eastAsia="id-ID"/>
        </w:rPr>
        <w:t xml:space="preserve">menyampaikan </w:t>
      </w:r>
      <w:r w:rsidR="008C48E8" w:rsidRPr="008A4E06">
        <w:rPr>
          <w:lang w:val="id-ID" w:eastAsia="id-ID"/>
        </w:rPr>
        <w:t xml:space="preserve">mencakup segala sesuatu yang dicintai dan diridhai oleh Allah </w:t>
      </w:r>
      <w:r w:rsidR="00F80DD9" w:rsidRPr="008A4E06">
        <w:rPr>
          <w:lang w:val="id-ID" w:eastAsia="id-ID"/>
        </w:rPr>
        <w:t>Swt</w:t>
      </w:r>
      <w:r w:rsidR="00F80DD9">
        <w:rPr>
          <w:lang w:eastAsia="id-ID"/>
        </w:rPr>
        <w:t>.</w:t>
      </w:r>
      <w:r w:rsidR="008C48E8" w:rsidRPr="008A4E06">
        <w:rPr>
          <w:lang w:val="id-ID" w:eastAsia="id-ID"/>
        </w:rPr>
        <w:t xml:space="preserve"> berupa perkataan atau perbuatan baik amalan batin ataupun yang </w:t>
      </w:r>
      <w:r w:rsidR="008C48E8" w:rsidRPr="00F80DD9">
        <w:rPr>
          <w:i/>
          <w:lang w:val="id-ID" w:eastAsia="id-ID"/>
        </w:rPr>
        <w:t>dhahir</w:t>
      </w:r>
      <w:r w:rsidR="008C48E8" w:rsidRPr="008A4E06">
        <w:rPr>
          <w:lang w:val="id-ID" w:eastAsia="id-ID"/>
        </w:rPr>
        <w:t xml:space="preserve"> (nyata)</w:t>
      </w:r>
      <w:r w:rsidR="001B0577" w:rsidRPr="001B0577">
        <w:rPr>
          <w:rStyle w:val="FootnoteReference"/>
          <w:lang w:eastAsia="id-ID"/>
        </w:rPr>
        <w:t xml:space="preserve"> </w:t>
      </w:r>
      <w:r w:rsidR="001B0577" w:rsidRPr="008A4E06">
        <w:rPr>
          <w:rStyle w:val="FootnoteReference"/>
          <w:lang w:eastAsia="id-ID"/>
        </w:rPr>
        <w:footnoteReference w:id="12"/>
      </w:r>
      <w:r w:rsidR="008C48E8" w:rsidRPr="008A4E06">
        <w:rPr>
          <w:lang w:val="id-ID" w:eastAsia="id-ID"/>
        </w:rPr>
        <w:t xml:space="preserve">. </w:t>
      </w:r>
      <w:r w:rsidR="007A7904" w:rsidRPr="008A4E06">
        <w:rPr>
          <w:lang w:eastAsia="id-ID"/>
        </w:rPr>
        <w:t xml:space="preserve"> </w:t>
      </w:r>
    </w:p>
    <w:p w:rsidR="00C77066" w:rsidRPr="008A4E06" w:rsidRDefault="000F17DD" w:rsidP="00ED100B">
      <w:pPr>
        <w:pStyle w:val="NoSpacing"/>
        <w:spacing w:line="360" w:lineRule="auto"/>
        <w:ind w:firstLine="70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w:t>
      </w:r>
      <w:r w:rsidRPr="008A4E06">
        <w:rPr>
          <w:rFonts w:ascii="Times New Roman" w:eastAsia="Times New Roman" w:hAnsi="Times New Roman"/>
          <w:sz w:val="24"/>
          <w:szCs w:val="24"/>
          <w:lang w:eastAsia="id-ID"/>
        </w:rPr>
        <w:t xml:space="preserve">halat </w:t>
      </w:r>
      <w:r>
        <w:rPr>
          <w:rFonts w:ascii="Times New Roman" w:eastAsia="Times New Roman" w:hAnsi="Times New Roman"/>
          <w:sz w:val="24"/>
          <w:szCs w:val="24"/>
          <w:lang w:eastAsia="id-ID"/>
        </w:rPr>
        <w:t>s</w:t>
      </w:r>
      <w:r w:rsidR="00156E43" w:rsidRPr="008A4E06">
        <w:rPr>
          <w:rFonts w:ascii="Times New Roman" w:eastAsia="Times New Roman" w:hAnsi="Times New Roman"/>
          <w:sz w:val="24"/>
          <w:szCs w:val="24"/>
          <w:lang w:eastAsia="id-ID"/>
        </w:rPr>
        <w:t>ecara etimologi berarti do’a</w:t>
      </w:r>
      <w:r w:rsidR="001175CB" w:rsidRPr="008A4E06">
        <w:rPr>
          <w:rFonts w:ascii="Times New Roman" w:eastAsia="Times New Roman" w:hAnsi="Times New Roman"/>
          <w:sz w:val="24"/>
          <w:szCs w:val="24"/>
          <w:lang w:eastAsia="id-ID"/>
        </w:rPr>
        <w:t xml:space="preserve">, </w:t>
      </w:r>
      <w:r w:rsidR="00046854">
        <w:rPr>
          <w:rFonts w:ascii="Times New Roman" w:eastAsia="Times New Roman" w:hAnsi="Times New Roman"/>
          <w:sz w:val="24"/>
          <w:szCs w:val="24"/>
          <w:lang w:eastAsia="id-ID"/>
        </w:rPr>
        <w:t xml:space="preserve">sedagkan </w:t>
      </w:r>
      <w:r w:rsidR="001175CB" w:rsidRPr="008A4E06">
        <w:rPr>
          <w:rFonts w:ascii="Times New Roman" w:eastAsia="Times New Roman" w:hAnsi="Times New Roman"/>
          <w:sz w:val="24"/>
          <w:szCs w:val="24"/>
          <w:lang w:eastAsia="id-ID"/>
        </w:rPr>
        <w:t>s</w:t>
      </w:r>
      <w:r w:rsidR="00156E43" w:rsidRPr="008A4E06">
        <w:rPr>
          <w:rFonts w:ascii="Times New Roman" w:eastAsia="Times New Roman" w:hAnsi="Times New Roman"/>
          <w:sz w:val="24"/>
          <w:szCs w:val="24"/>
          <w:lang w:eastAsia="id-ID"/>
        </w:rPr>
        <w:t xml:space="preserve">ecara lahiriah beberapa ucapan dan perbuatan yang dimulai dengan takbir dan diakhiri dengan salam, </w:t>
      </w:r>
      <w:r w:rsidR="00046854">
        <w:rPr>
          <w:rFonts w:ascii="Times New Roman" w:eastAsia="Times New Roman" w:hAnsi="Times New Roman"/>
          <w:sz w:val="24"/>
          <w:szCs w:val="24"/>
          <w:lang w:eastAsia="id-ID"/>
        </w:rPr>
        <w:t xml:space="preserve">dengan </w:t>
      </w:r>
      <w:r w:rsidR="00156E43" w:rsidRPr="008A4E06">
        <w:rPr>
          <w:rFonts w:ascii="Times New Roman" w:eastAsia="Times New Roman" w:hAnsi="Times New Roman"/>
          <w:sz w:val="24"/>
          <w:szCs w:val="24"/>
          <w:lang w:eastAsia="id-ID"/>
        </w:rPr>
        <w:t>syarat yang telah ditentukan</w:t>
      </w:r>
      <w:r w:rsidR="00156E43" w:rsidRPr="008A4E06">
        <w:rPr>
          <w:rStyle w:val="FootnoteReference"/>
          <w:rFonts w:ascii="Times New Roman" w:hAnsi="Times New Roman"/>
          <w:sz w:val="24"/>
          <w:szCs w:val="24"/>
          <w:lang w:eastAsia="id-ID"/>
        </w:rPr>
        <w:footnoteReference w:id="13"/>
      </w:r>
      <w:r w:rsidR="00156E43" w:rsidRPr="008A4E06">
        <w:rPr>
          <w:rFonts w:ascii="Times New Roman" w:hAnsi="Times New Roman"/>
          <w:sz w:val="24"/>
          <w:szCs w:val="24"/>
          <w:lang w:eastAsia="id-ID"/>
        </w:rPr>
        <w:t>.</w:t>
      </w:r>
      <w:r w:rsidR="007A7904" w:rsidRPr="008A4E06">
        <w:rPr>
          <w:rFonts w:ascii="Times New Roman" w:hAnsi="Times New Roman"/>
          <w:sz w:val="24"/>
          <w:szCs w:val="24"/>
          <w:lang w:eastAsia="id-ID"/>
        </w:rPr>
        <w:t xml:space="preserve"> Lebih lanjut Hasbi Asy Syidiqi </w:t>
      </w:r>
      <w:r w:rsidR="007A7904" w:rsidRPr="008A4E06">
        <w:rPr>
          <w:rFonts w:ascii="Times New Roman" w:eastAsia="Times New Roman" w:hAnsi="Times New Roman"/>
          <w:sz w:val="24"/>
          <w:szCs w:val="24"/>
          <w:lang w:eastAsia="id-ID"/>
        </w:rPr>
        <w:t xml:space="preserve">meyampaikan </w:t>
      </w:r>
      <w:r w:rsidR="001175CB" w:rsidRPr="008A4E06">
        <w:rPr>
          <w:rFonts w:ascii="Times New Roman" w:eastAsia="Times New Roman" w:hAnsi="Times New Roman"/>
          <w:sz w:val="24"/>
          <w:szCs w:val="24"/>
          <w:lang w:eastAsia="id-ID"/>
        </w:rPr>
        <w:t xml:space="preserve"> bahwa sholat </w:t>
      </w:r>
      <w:r w:rsidR="00156E43" w:rsidRPr="008A4E06">
        <w:rPr>
          <w:rFonts w:ascii="Times New Roman" w:eastAsia="Times New Roman" w:hAnsi="Times New Roman"/>
          <w:sz w:val="24"/>
          <w:szCs w:val="24"/>
          <w:lang w:eastAsia="id-ID"/>
        </w:rPr>
        <w:t>berhadapan hati (</w:t>
      </w:r>
      <w:r w:rsidR="00156E43" w:rsidRPr="008A4E06">
        <w:rPr>
          <w:rFonts w:ascii="Times New Roman" w:hAnsi="Times New Roman"/>
          <w:sz w:val="24"/>
          <w:szCs w:val="24"/>
          <w:lang w:eastAsia="id-ID"/>
        </w:rPr>
        <w:t xml:space="preserve">jiwa) kepada Allah, yang </w:t>
      </w:r>
      <w:r w:rsidR="00156E43" w:rsidRPr="008A4E06">
        <w:rPr>
          <w:rFonts w:ascii="Times New Roman" w:eastAsia="Times New Roman" w:hAnsi="Times New Roman"/>
          <w:sz w:val="24"/>
          <w:szCs w:val="24"/>
          <w:lang w:eastAsia="id-ID"/>
        </w:rPr>
        <w:t>mendatangkan takut kepada-Nya serta menumbuhkan di dalam jiwa rasa kebesarannya dan ke</w:t>
      </w:r>
      <w:r w:rsidR="00F80DD9">
        <w:rPr>
          <w:rFonts w:ascii="Times New Roman" w:eastAsia="Times New Roman" w:hAnsi="Times New Roman"/>
          <w:sz w:val="24"/>
          <w:szCs w:val="24"/>
          <w:lang w:eastAsia="id-ID"/>
        </w:rPr>
        <w:t>sempurnaan kekuasaan-Nya</w:t>
      </w:r>
      <w:r w:rsidR="00E951AD" w:rsidRPr="008A4E06">
        <w:rPr>
          <w:rFonts w:ascii="Times New Roman" w:eastAsia="Times New Roman" w:hAnsi="Times New Roman"/>
          <w:sz w:val="24"/>
          <w:szCs w:val="24"/>
          <w:lang w:eastAsia="id-ID"/>
        </w:rPr>
        <w:t>.</w:t>
      </w:r>
      <w:r w:rsidR="00156E43" w:rsidRPr="008A4E06">
        <w:rPr>
          <w:rStyle w:val="FootnoteReference"/>
          <w:rFonts w:ascii="Times New Roman" w:hAnsi="Times New Roman"/>
          <w:sz w:val="24"/>
          <w:szCs w:val="24"/>
          <w:lang w:eastAsia="id-ID"/>
        </w:rPr>
        <w:footnoteReference w:id="14"/>
      </w:r>
      <w:r w:rsidR="00344028" w:rsidRPr="008A4E06">
        <w:rPr>
          <w:rFonts w:ascii="Times New Roman" w:eastAsia="Times New Roman" w:hAnsi="Times New Roman"/>
          <w:sz w:val="24"/>
          <w:szCs w:val="24"/>
          <w:lang w:eastAsia="id-ID"/>
        </w:rPr>
        <w:t xml:space="preserve"> </w:t>
      </w:r>
      <w:r w:rsidR="00156E43" w:rsidRPr="008A4E06">
        <w:rPr>
          <w:rFonts w:ascii="Times New Roman" w:hAnsi="Times New Roman"/>
          <w:sz w:val="24"/>
          <w:szCs w:val="24"/>
          <w:lang w:eastAsia="id-ID"/>
        </w:rPr>
        <w:t xml:space="preserve">Menurut </w:t>
      </w:r>
      <w:r w:rsidR="00156E43" w:rsidRPr="008A4E06">
        <w:rPr>
          <w:rFonts w:ascii="Times New Roman" w:eastAsia="Times New Roman" w:hAnsi="Times New Roman"/>
          <w:sz w:val="24"/>
          <w:szCs w:val="24"/>
          <w:lang w:eastAsia="id-ID"/>
        </w:rPr>
        <w:t>Assayuthi</w:t>
      </w:r>
      <w:r w:rsidR="00156E43" w:rsidRPr="008A4E06">
        <w:rPr>
          <w:rStyle w:val="FootnoteReference"/>
          <w:rFonts w:ascii="Times New Roman" w:hAnsi="Times New Roman"/>
          <w:sz w:val="24"/>
          <w:szCs w:val="24"/>
          <w:lang w:eastAsia="id-ID"/>
        </w:rPr>
        <w:footnoteReference w:id="15"/>
      </w:r>
      <w:r w:rsidR="00156E43" w:rsidRPr="008A4E06">
        <w:rPr>
          <w:rFonts w:ascii="Times New Roman" w:eastAsia="Times New Roman" w:hAnsi="Times New Roman"/>
          <w:sz w:val="24"/>
          <w:szCs w:val="24"/>
          <w:lang w:eastAsia="id-ID"/>
        </w:rPr>
        <w:t>,</w:t>
      </w:r>
      <w:r w:rsidR="00344028" w:rsidRPr="008A4E06">
        <w:rPr>
          <w:rFonts w:ascii="Times New Roman" w:eastAsia="Times New Roman" w:hAnsi="Times New Roman"/>
          <w:sz w:val="24"/>
          <w:szCs w:val="24"/>
          <w:lang w:eastAsia="id-ID"/>
        </w:rPr>
        <w:t xml:space="preserve"> </w:t>
      </w:r>
      <w:r w:rsidR="00156E43" w:rsidRPr="008A4E06">
        <w:rPr>
          <w:rFonts w:ascii="Times New Roman" w:eastAsia="Times New Roman" w:hAnsi="Times New Roman"/>
          <w:sz w:val="24"/>
          <w:szCs w:val="24"/>
          <w:lang w:eastAsia="id-ID"/>
        </w:rPr>
        <w:t xml:space="preserve">shalat </w:t>
      </w:r>
      <w:r w:rsidR="001175CB" w:rsidRPr="008A4E06">
        <w:rPr>
          <w:rFonts w:ascii="Times New Roman" w:eastAsia="Times New Roman" w:hAnsi="Times New Roman"/>
          <w:sz w:val="24"/>
          <w:szCs w:val="24"/>
          <w:lang w:eastAsia="id-ID"/>
        </w:rPr>
        <w:t xml:space="preserve">merupakan </w:t>
      </w:r>
      <w:r w:rsidR="00156E43" w:rsidRPr="008A4E06">
        <w:rPr>
          <w:rFonts w:ascii="Times New Roman" w:eastAsia="Times New Roman" w:hAnsi="Times New Roman"/>
          <w:sz w:val="24"/>
          <w:szCs w:val="24"/>
          <w:lang w:eastAsia="id-ID"/>
        </w:rPr>
        <w:t>salah satu sarana komunikasi antara hamba dengan Tuhannya sebagai bentuk, ibadah yang di dalamnya merupakan amalan yang tersusun dari beberapa perkataan dan perbuatan yang dimulai dengan takbiratul ikhram dan diakhiri dengan salam, serta sesuai dengan syarat dan rukun yang telah ditentukan syara</w:t>
      </w:r>
      <w:r w:rsidR="007D7B17" w:rsidRPr="008A4E06">
        <w:rPr>
          <w:rFonts w:ascii="Times New Roman" w:eastAsia="Times New Roman" w:hAnsi="Times New Roman"/>
          <w:sz w:val="24"/>
          <w:szCs w:val="24"/>
          <w:lang w:eastAsia="id-ID"/>
        </w:rPr>
        <w:t>.</w:t>
      </w:r>
      <w:r w:rsidR="007B34E3" w:rsidRPr="008A4E06">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Menurut </w:t>
      </w:r>
      <w:r w:rsidR="00C77066" w:rsidRPr="008A4E06">
        <w:rPr>
          <w:rFonts w:ascii="Times New Roman" w:eastAsia="Times New Roman" w:hAnsi="Times New Roman"/>
          <w:sz w:val="24"/>
          <w:szCs w:val="24"/>
          <w:lang w:eastAsia="id-ID"/>
        </w:rPr>
        <w:t>Haryanto</w:t>
      </w:r>
      <w:r w:rsidR="00C77066" w:rsidRPr="008A4E06">
        <w:rPr>
          <w:rStyle w:val="FootnoteReference"/>
          <w:rFonts w:ascii="Times New Roman" w:eastAsia="Times New Roman" w:hAnsi="Times New Roman"/>
          <w:sz w:val="24"/>
          <w:szCs w:val="24"/>
          <w:lang w:eastAsia="id-ID"/>
        </w:rPr>
        <w:footnoteReference w:id="16"/>
      </w:r>
      <w:r w:rsidR="00C77066" w:rsidRPr="008A4E06">
        <w:rPr>
          <w:rFonts w:ascii="Times New Roman" w:eastAsia="Times New Roman" w:hAnsi="Times New Roman"/>
          <w:sz w:val="24"/>
          <w:szCs w:val="24"/>
          <w:lang w:eastAsia="id-ID"/>
        </w:rPr>
        <w:t xml:space="preserve"> shalat </w:t>
      </w:r>
      <w:r w:rsidR="00046854">
        <w:rPr>
          <w:rFonts w:ascii="Times New Roman" w:eastAsia="Times New Roman" w:hAnsi="Times New Roman"/>
          <w:sz w:val="24"/>
          <w:szCs w:val="24"/>
          <w:lang w:eastAsia="id-ID"/>
        </w:rPr>
        <w:t>merupakan</w:t>
      </w:r>
      <w:r w:rsidR="00C77066" w:rsidRPr="008A4E06">
        <w:rPr>
          <w:rFonts w:ascii="Times New Roman" w:eastAsia="Times New Roman" w:hAnsi="Times New Roman"/>
          <w:sz w:val="24"/>
          <w:szCs w:val="24"/>
          <w:lang w:eastAsia="id-ID"/>
        </w:rPr>
        <w:t xml:space="preserve"> rangkaian ucapan dan perbuatan (gerakan) yang dimulai dengan takbir dan diakhiri dengan salam, dalam sehari semalam terdiri dari shalat subuh, shalat dzuhur, shalat ashar,</w:t>
      </w:r>
      <w:r w:rsidR="00046854">
        <w:rPr>
          <w:rFonts w:ascii="Times New Roman" w:eastAsia="Times New Roman" w:hAnsi="Times New Roman"/>
          <w:sz w:val="24"/>
          <w:szCs w:val="24"/>
          <w:lang w:eastAsia="id-ID"/>
        </w:rPr>
        <w:t xml:space="preserve"> shalat maghrib dan shalat isya</w:t>
      </w:r>
      <w:r w:rsidR="00C77066" w:rsidRPr="008A4E06">
        <w:rPr>
          <w:rFonts w:ascii="Times New Roman" w:eastAsia="Times New Roman" w:hAnsi="Times New Roman"/>
          <w:sz w:val="24"/>
          <w:szCs w:val="24"/>
          <w:lang w:eastAsia="id-ID"/>
        </w:rPr>
        <w:t>.</w:t>
      </w:r>
    </w:p>
    <w:p w:rsidR="00AB249C" w:rsidRPr="008A4E06" w:rsidRDefault="00AB249C" w:rsidP="00ED100B">
      <w:pPr>
        <w:pStyle w:val="NoSpacing"/>
        <w:spacing w:line="360" w:lineRule="auto"/>
        <w:ind w:firstLine="709"/>
        <w:jc w:val="both"/>
        <w:rPr>
          <w:rFonts w:ascii="Times New Roman" w:eastAsia="Times New Roman" w:hAnsi="Times New Roman"/>
          <w:sz w:val="24"/>
          <w:szCs w:val="24"/>
          <w:lang w:eastAsia="id-ID"/>
        </w:rPr>
      </w:pPr>
      <w:r w:rsidRPr="008A4E06">
        <w:rPr>
          <w:rFonts w:ascii="Times New Roman" w:eastAsia="Times New Roman" w:hAnsi="Times New Roman"/>
          <w:sz w:val="24"/>
          <w:szCs w:val="24"/>
          <w:lang w:eastAsia="id-ID"/>
        </w:rPr>
        <w:t xml:space="preserve">Dengan demikian dapat </w:t>
      </w:r>
      <w:r w:rsidR="00C77066" w:rsidRPr="008A4E06">
        <w:rPr>
          <w:rFonts w:ascii="Times New Roman" w:eastAsia="Times New Roman" w:hAnsi="Times New Roman"/>
          <w:sz w:val="24"/>
          <w:szCs w:val="24"/>
          <w:lang w:eastAsia="id-ID"/>
        </w:rPr>
        <w:t xml:space="preserve">disimpulkan bahwa kedisipilinan melaksanakan shalat wajib adalah suatu kepatuhan dan kesanggupan menjalankan ibadah shalat dalam sehari semalam sebanyak lima kali dan harus dikerjakan pada waktunya masing-masing </w:t>
      </w:r>
      <w:r w:rsidRPr="008A4E06">
        <w:rPr>
          <w:rFonts w:ascii="Times New Roman" w:eastAsia="Times New Roman" w:hAnsi="Times New Roman"/>
          <w:sz w:val="24"/>
          <w:szCs w:val="24"/>
          <w:lang w:eastAsia="id-ID"/>
        </w:rPr>
        <w:t>dengan</w:t>
      </w:r>
      <w:r w:rsidR="00C77066" w:rsidRPr="008A4E06">
        <w:rPr>
          <w:rFonts w:ascii="Times New Roman" w:eastAsia="Times New Roman" w:hAnsi="Times New Roman"/>
          <w:sz w:val="24"/>
          <w:szCs w:val="24"/>
          <w:lang w:eastAsia="id-ID"/>
        </w:rPr>
        <w:t xml:space="preserve"> tidak</w:t>
      </w:r>
      <w:r w:rsidRPr="008A4E06">
        <w:rPr>
          <w:rFonts w:ascii="Times New Roman" w:eastAsia="Times New Roman" w:hAnsi="Times New Roman"/>
          <w:sz w:val="24"/>
          <w:szCs w:val="24"/>
          <w:lang w:eastAsia="id-ID"/>
        </w:rPr>
        <w:t xml:space="preserve"> meninggalkan </w:t>
      </w:r>
      <w:r w:rsidR="00C77066" w:rsidRPr="008A4E06">
        <w:rPr>
          <w:rFonts w:ascii="Times New Roman" w:eastAsia="Times New Roman" w:hAnsi="Times New Roman"/>
          <w:sz w:val="24"/>
          <w:szCs w:val="24"/>
          <w:lang w:eastAsia="id-ID"/>
        </w:rPr>
        <w:t>satupun</w:t>
      </w:r>
      <w:r w:rsidRPr="008A4E06">
        <w:rPr>
          <w:rFonts w:ascii="Times New Roman" w:eastAsia="Times New Roman" w:hAnsi="Times New Roman"/>
          <w:sz w:val="24"/>
          <w:szCs w:val="24"/>
          <w:lang w:eastAsia="id-ID"/>
        </w:rPr>
        <w:t xml:space="preserve"> waktu sholat</w:t>
      </w:r>
    </w:p>
    <w:p w:rsidR="006C5EAF" w:rsidRPr="008A4E06" w:rsidRDefault="006C5EAF" w:rsidP="00ED100B">
      <w:pPr>
        <w:spacing w:line="360" w:lineRule="auto"/>
        <w:jc w:val="both"/>
        <w:rPr>
          <w:b/>
          <w:color w:val="000000" w:themeColor="text1"/>
        </w:rPr>
      </w:pPr>
    </w:p>
    <w:p w:rsidR="009B71D6" w:rsidRPr="008A4E06" w:rsidRDefault="009B71D6" w:rsidP="00ED100B">
      <w:pPr>
        <w:pStyle w:val="Heading2"/>
        <w:keepLines w:val="0"/>
        <w:widowControl w:val="0"/>
        <w:autoSpaceDE w:val="0"/>
        <w:autoSpaceDN w:val="0"/>
        <w:adjustRightInd w:val="0"/>
        <w:spacing w:before="0" w:line="360" w:lineRule="auto"/>
        <w:jc w:val="both"/>
        <w:rPr>
          <w:rFonts w:ascii="Times New Roman" w:eastAsia="Times New Roman" w:hAnsi="Times New Roman" w:cs="Times New Roman"/>
          <w:color w:val="000000" w:themeColor="text1"/>
          <w:sz w:val="24"/>
          <w:szCs w:val="24"/>
        </w:rPr>
      </w:pPr>
      <w:r w:rsidRPr="008A4E06">
        <w:rPr>
          <w:rFonts w:ascii="Times New Roman" w:eastAsia="Times New Roman" w:hAnsi="Times New Roman" w:cs="Times New Roman"/>
          <w:color w:val="000000" w:themeColor="text1"/>
          <w:sz w:val="24"/>
          <w:szCs w:val="24"/>
        </w:rPr>
        <w:lastRenderedPageBreak/>
        <w:t>Lingkungan Sekolah</w:t>
      </w:r>
    </w:p>
    <w:p w:rsidR="002E3E12" w:rsidRPr="008A4E06" w:rsidRDefault="001E0222" w:rsidP="00D12B2F">
      <w:pPr>
        <w:shd w:val="clear" w:color="auto" w:fill="FFFFFF"/>
        <w:spacing w:line="360" w:lineRule="auto"/>
        <w:ind w:firstLine="720"/>
        <w:jc w:val="both"/>
        <w:rPr>
          <w:lang w:eastAsia="id-ID"/>
        </w:rPr>
      </w:pPr>
      <w:r w:rsidRPr="008A4E06">
        <w:rPr>
          <w:lang w:eastAsia="id-ID"/>
        </w:rPr>
        <w:t xml:space="preserve">Menurut </w:t>
      </w:r>
      <w:r w:rsidRPr="008A4E06">
        <w:rPr>
          <w:lang w:val="id-ID" w:eastAsia="id-ID"/>
        </w:rPr>
        <w:t xml:space="preserve">Muhibbin </w:t>
      </w:r>
      <w:r w:rsidR="00591FE2" w:rsidRPr="008A4E06">
        <w:rPr>
          <w:lang w:val="id-ID" w:eastAsia="id-ID"/>
        </w:rPr>
        <w:t xml:space="preserve">lingkungan sekolah </w:t>
      </w:r>
      <w:r w:rsidR="00B0786E" w:rsidRPr="008A4E06">
        <w:rPr>
          <w:lang w:val="id-ID" w:eastAsia="id-ID"/>
        </w:rPr>
        <w:t xml:space="preserve">yaitu keadaan sekolah tempat belajar yang turut mempengaruhi tingkat keberhasilan belajar. Keadaan gedung sekolahnya dan letaknya, serta alat-alat belajar yang juga ikut menentukan keberhasilan belajar </w:t>
      </w:r>
      <w:r w:rsidR="00B16E33" w:rsidRPr="008A4E06">
        <w:rPr>
          <w:lang w:val="id-ID" w:eastAsia="id-ID"/>
        </w:rPr>
        <w:t>peserta didik</w:t>
      </w:r>
      <w:r w:rsidR="00D12B2F" w:rsidRPr="008A4E06">
        <w:rPr>
          <w:rStyle w:val="FootnoteReference"/>
          <w:lang w:val="id-ID" w:eastAsia="id-ID"/>
        </w:rPr>
        <w:footnoteReference w:id="17"/>
      </w:r>
      <w:r w:rsidR="00B0786E" w:rsidRPr="008A4E06">
        <w:rPr>
          <w:lang w:val="id-ID" w:eastAsia="id-ID"/>
        </w:rPr>
        <w:t>.</w:t>
      </w:r>
      <w:r w:rsidR="00B0786E" w:rsidRPr="008A4E06">
        <w:rPr>
          <w:lang w:eastAsia="id-ID"/>
        </w:rPr>
        <w:t xml:space="preserve">  </w:t>
      </w:r>
      <w:r w:rsidR="00B0786E" w:rsidRPr="008A4E06">
        <w:rPr>
          <w:lang w:val="id-ID" w:eastAsia="id-ID"/>
        </w:rPr>
        <w:t xml:space="preserve">Hamalik </w:t>
      </w:r>
      <w:r w:rsidR="001B0577">
        <w:rPr>
          <w:lang w:eastAsia="id-ID"/>
        </w:rPr>
        <w:t xml:space="preserve">menyampaikan </w:t>
      </w:r>
      <w:r w:rsidR="002E3E12" w:rsidRPr="008A4E06">
        <w:rPr>
          <w:lang w:eastAsia="id-ID"/>
        </w:rPr>
        <w:t>bahwa</w:t>
      </w:r>
      <w:r w:rsidR="00B0786E" w:rsidRPr="008A4E06">
        <w:rPr>
          <w:lang w:val="id-ID" w:eastAsia="id-ID"/>
        </w:rPr>
        <w:t xml:space="preserve"> lingkungan sekolah</w:t>
      </w:r>
      <w:r w:rsidR="001B0577">
        <w:rPr>
          <w:lang w:eastAsia="id-ID"/>
        </w:rPr>
        <w:t xml:space="preserve"> adalah </w:t>
      </w:r>
      <w:r w:rsidR="00B0786E" w:rsidRPr="008A4E06">
        <w:rPr>
          <w:lang w:val="id-ID" w:eastAsia="id-ID"/>
        </w:rPr>
        <w:t>suatu lembaga yang menyelenggarakan pengajaran dan kesempatan belajar harus memenuhi bermacam-macam persyaratan antara lain: murid, guru, program pendidikan, asrama, sarana dan fasilitas. Segala sesuatu</w:t>
      </w:r>
      <w:r w:rsidR="00FD27C2">
        <w:rPr>
          <w:lang w:eastAsia="id-ID"/>
        </w:rPr>
        <w:t>nya</w:t>
      </w:r>
      <w:r w:rsidR="00B0786E" w:rsidRPr="008A4E06">
        <w:rPr>
          <w:lang w:val="id-ID" w:eastAsia="id-ID"/>
        </w:rPr>
        <w:t xml:space="preserve"> telah diatur dan disusun  </w:t>
      </w:r>
      <w:r w:rsidR="00FD27C2">
        <w:rPr>
          <w:lang w:eastAsia="id-ID"/>
        </w:rPr>
        <w:t>sesuai</w:t>
      </w:r>
      <w:r w:rsidR="00B0786E" w:rsidRPr="008A4E06">
        <w:rPr>
          <w:lang w:val="id-ID" w:eastAsia="id-ID"/>
        </w:rPr>
        <w:t xml:space="preserve"> pola dan sistematika tertentu sehingga memungkinkan kegiatan belajar dan mengajar berlangsung dan terarah pada pembentukan dan pengembangan </w:t>
      </w:r>
      <w:r w:rsidR="00D12B2F" w:rsidRPr="008A4E06">
        <w:rPr>
          <w:lang w:val="id-ID" w:eastAsia="id-ID"/>
        </w:rPr>
        <w:t>peserta didik</w:t>
      </w:r>
      <w:r w:rsidR="00D12B2F" w:rsidRPr="008A4E06">
        <w:rPr>
          <w:rStyle w:val="FootnoteReference"/>
          <w:lang w:val="id-ID" w:eastAsia="id-ID"/>
        </w:rPr>
        <w:footnoteReference w:id="18"/>
      </w:r>
      <w:r w:rsidR="00B0786E" w:rsidRPr="008A4E06">
        <w:rPr>
          <w:lang w:val="id-ID" w:eastAsia="id-ID"/>
        </w:rPr>
        <w:t>.</w:t>
      </w:r>
      <w:r w:rsidR="00D12B2F" w:rsidRPr="008A4E06">
        <w:rPr>
          <w:lang w:eastAsia="id-ID"/>
        </w:rPr>
        <w:t xml:space="preserve"> Selanjutnya m</w:t>
      </w:r>
      <w:r w:rsidR="00B0786E" w:rsidRPr="008A4E06">
        <w:rPr>
          <w:lang w:val="id-ID" w:eastAsia="id-ID"/>
        </w:rPr>
        <w:t>enurut Slameto</w:t>
      </w:r>
      <w:r w:rsidR="002E3E12" w:rsidRPr="008A4E06">
        <w:rPr>
          <w:rStyle w:val="FootnoteReference"/>
          <w:lang w:val="id-ID" w:eastAsia="id-ID"/>
        </w:rPr>
        <w:footnoteReference w:id="19"/>
      </w:r>
      <w:r w:rsidR="00B0786E" w:rsidRPr="008A4E06">
        <w:rPr>
          <w:lang w:val="id-ID" w:eastAsia="id-ID"/>
        </w:rPr>
        <w:t xml:space="preserve"> faktor-faktor sekolah yang mempengaruhi belajar mencakup</w:t>
      </w:r>
      <w:r w:rsidR="00B0786E" w:rsidRPr="008A4E06">
        <w:rPr>
          <w:lang w:eastAsia="id-ID"/>
        </w:rPr>
        <w:t xml:space="preserve"> 1) </w:t>
      </w:r>
      <w:r w:rsidR="00B0786E" w:rsidRPr="008A4E06">
        <w:rPr>
          <w:lang w:val="id-ID" w:eastAsia="id-ID"/>
        </w:rPr>
        <w:t>Metode mengajar</w:t>
      </w:r>
      <w:r w:rsidR="002E3E12" w:rsidRPr="008A4E06">
        <w:rPr>
          <w:lang w:eastAsia="id-ID"/>
        </w:rPr>
        <w:t>,</w:t>
      </w:r>
      <w:r w:rsidR="00B0786E" w:rsidRPr="008A4E06">
        <w:rPr>
          <w:lang w:eastAsia="id-ID"/>
        </w:rPr>
        <w:t xml:space="preserve"> 2) </w:t>
      </w:r>
      <w:r w:rsidR="00B0786E" w:rsidRPr="008A4E06">
        <w:rPr>
          <w:lang w:val="id-ID" w:eastAsia="id-ID"/>
        </w:rPr>
        <w:t>Kurikulum</w:t>
      </w:r>
      <w:r w:rsidR="002E3E12" w:rsidRPr="008A4E06">
        <w:rPr>
          <w:lang w:eastAsia="id-ID"/>
        </w:rPr>
        <w:t>,</w:t>
      </w:r>
      <w:r w:rsidR="00B0786E" w:rsidRPr="008A4E06">
        <w:rPr>
          <w:lang w:eastAsia="id-ID"/>
        </w:rPr>
        <w:t xml:space="preserve"> 3) </w:t>
      </w:r>
      <w:r w:rsidR="00B0786E" w:rsidRPr="008A4E06">
        <w:rPr>
          <w:lang w:val="id-ID" w:eastAsia="id-ID"/>
        </w:rPr>
        <w:t xml:space="preserve">Relasi guru dengan </w:t>
      </w:r>
      <w:r w:rsidR="00FD27C2">
        <w:rPr>
          <w:lang w:val="id-ID" w:eastAsia="id-ID"/>
        </w:rPr>
        <w:t>peserta didik</w:t>
      </w:r>
      <w:r w:rsidR="002E3E12" w:rsidRPr="008A4E06">
        <w:rPr>
          <w:lang w:eastAsia="id-ID"/>
        </w:rPr>
        <w:t xml:space="preserve">, </w:t>
      </w:r>
      <w:r w:rsidR="001B0577">
        <w:rPr>
          <w:lang w:eastAsia="id-ID"/>
        </w:rPr>
        <w:t>4</w:t>
      </w:r>
      <w:r w:rsidR="00B0786E" w:rsidRPr="008A4E06">
        <w:rPr>
          <w:lang w:eastAsia="id-ID"/>
        </w:rPr>
        <w:t xml:space="preserve">) </w:t>
      </w:r>
      <w:r w:rsidR="002E3E12" w:rsidRPr="008A4E06">
        <w:rPr>
          <w:lang w:val="id-ID" w:eastAsia="id-ID"/>
        </w:rPr>
        <w:t xml:space="preserve">Relasi </w:t>
      </w:r>
      <w:r w:rsidR="00B16E33" w:rsidRPr="008A4E06">
        <w:rPr>
          <w:lang w:val="id-ID" w:eastAsia="id-ID"/>
        </w:rPr>
        <w:t xml:space="preserve">peserta didik </w:t>
      </w:r>
      <w:r w:rsidR="002E3E12" w:rsidRPr="008A4E06">
        <w:rPr>
          <w:lang w:val="id-ID" w:eastAsia="id-ID"/>
        </w:rPr>
        <w:t xml:space="preserve"> dengan </w:t>
      </w:r>
      <w:r w:rsidR="00B16E33" w:rsidRPr="008A4E06">
        <w:rPr>
          <w:lang w:val="id-ID" w:eastAsia="id-ID"/>
        </w:rPr>
        <w:t xml:space="preserve">peserta didik </w:t>
      </w:r>
      <w:r w:rsidR="001B0577">
        <w:rPr>
          <w:lang w:eastAsia="id-ID"/>
        </w:rPr>
        <w:t>, 5</w:t>
      </w:r>
      <w:r w:rsidR="002E3E12" w:rsidRPr="008A4E06">
        <w:rPr>
          <w:lang w:eastAsia="id-ID"/>
        </w:rPr>
        <w:t xml:space="preserve">) </w:t>
      </w:r>
      <w:r w:rsidR="002E3E12" w:rsidRPr="008A4E06">
        <w:rPr>
          <w:lang w:val="id-ID" w:eastAsia="id-ID"/>
        </w:rPr>
        <w:t>Disiplin sekolah</w:t>
      </w:r>
      <w:r w:rsidR="002E3E12" w:rsidRPr="008A4E06">
        <w:rPr>
          <w:lang w:eastAsia="id-ID"/>
        </w:rPr>
        <w:t xml:space="preserve">, 6) </w:t>
      </w:r>
      <w:r w:rsidR="002E3E12" w:rsidRPr="008A4E06">
        <w:rPr>
          <w:lang w:val="id-ID" w:eastAsia="id-ID"/>
        </w:rPr>
        <w:t>Alat pelajaran</w:t>
      </w:r>
      <w:r w:rsidR="002E3E12" w:rsidRPr="008A4E06">
        <w:rPr>
          <w:lang w:eastAsia="id-ID"/>
        </w:rPr>
        <w:t xml:space="preserve"> dan, 7) </w:t>
      </w:r>
      <w:r w:rsidR="00B0786E" w:rsidRPr="008A4E06">
        <w:rPr>
          <w:lang w:val="id-ID" w:eastAsia="id-ID"/>
        </w:rPr>
        <w:t>Waktu sekolah</w:t>
      </w:r>
      <w:r w:rsidR="002E3E12" w:rsidRPr="008A4E06">
        <w:rPr>
          <w:lang w:eastAsia="id-ID"/>
        </w:rPr>
        <w:t xml:space="preserve">. </w:t>
      </w:r>
    </w:p>
    <w:p w:rsidR="009B71D6" w:rsidRPr="008A4E06" w:rsidRDefault="00457ABD" w:rsidP="00ED100B">
      <w:pPr>
        <w:shd w:val="clear" w:color="auto" w:fill="FFFFFF"/>
        <w:spacing w:line="360" w:lineRule="auto"/>
        <w:ind w:firstLine="720"/>
        <w:jc w:val="both"/>
        <w:rPr>
          <w:color w:val="333333"/>
          <w:lang w:eastAsia="id-ID"/>
        </w:rPr>
      </w:pPr>
      <w:r w:rsidRPr="008A4E06">
        <w:t>Dengan demikian</w:t>
      </w:r>
      <w:r w:rsidR="009B71D6" w:rsidRPr="008A4E06">
        <w:t xml:space="preserve"> untuk menciptakan lingkungan belajar yang efektif perlu adanya kerjasama dan kesesuaian antara kondisi lingkungan belajar dan peserta pembelajaran dalam hal ini </w:t>
      </w:r>
      <w:r w:rsidR="008D4DFF" w:rsidRPr="008A4E06">
        <w:t>peserta didik</w:t>
      </w:r>
      <w:r w:rsidR="009B71D6" w:rsidRPr="008A4E06">
        <w:t xml:space="preserve"> dan guru. Oleh karena itu perlu ditumbuhkan rasa sadar akan pentingnya lingkungan belajar yang efektif, sehingga tujuan pembelajaran bisa tercapai dengan baik</w:t>
      </w:r>
      <w:r w:rsidR="009B71D6" w:rsidRPr="008A4E06">
        <w:rPr>
          <w:color w:val="000000" w:themeColor="text1"/>
        </w:rPr>
        <w:t>.</w:t>
      </w:r>
    </w:p>
    <w:p w:rsidR="00663C94" w:rsidRPr="008A4E06" w:rsidRDefault="00663C94" w:rsidP="00ED100B">
      <w:pPr>
        <w:spacing w:line="360" w:lineRule="auto"/>
        <w:jc w:val="both"/>
        <w:rPr>
          <w:color w:val="000000" w:themeColor="text1"/>
        </w:rPr>
      </w:pPr>
    </w:p>
    <w:p w:rsidR="00663C94" w:rsidRPr="008A4E06" w:rsidRDefault="00644E93" w:rsidP="00ED100B">
      <w:pPr>
        <w:spacing w:line="360" w:lineRule="auto"/>
        <w:jc w:val="both"/>
        <w:rPr>
          <w:b/>
          <w:color w:val="000000" w:themeColor="text1"/>
        </w:rPr>
      </w:pPr>
      <w:r w:rsidRPr="008A4E06">
        <w:rPr>
          <w:b/>
          <w:color w:val="000000" w:themeColor="text1"/>
        </w:rPr>
        <w:t>Inteligensi</w:t>
      </w:r>
    </w:p>
    <w:p w:rsidR="00B1147E" w:rsidRPr="00D82352" w:rsidRDefault="005B0069" w:rsidP="00D82352">
      <w:pPr>
        <w:spacing w:line="360" w:lineRule="auto"/>
        <w:ind w:firstLine="851"/>
        <w:jc w:val="both"/>
      </w:pPr>
      <w:r>
        <w:t>Menurut Casmini i</w:t>
      </w:r>
      <w:r w:rsidR="00D82352">
        <w:t xml:space="preserve">ntelegensi </w:t>
      </w:r>
      <w:r w:rsidR="001E1948">
        <w:t>ber</w:t>
      </w:r>
      <w:r w:rsidR="00D82352">
        <w:t xml:space="preserve">asal </w:t>
      </w:r>
      <w:r w:rsidR="001E1948">
        <w:t xml:space="preserve">dari </w:t>
      </w:r>
      <w:r w:rsidR="00D82352">
        <w:t xml:space="preserve">Bahasa Latin yaitu </w:t>
      </w:r>
      <w:r w:rsidR="00D82352" w:rsidRPr="00D82352">
        <w:rPr>
          <w:i/>
        </w:rPr>
        <w:t>intelligere</w:t>
      </w:r>
      <w:r w:rsidR="00D82352">
        <w:t xml:space="preserve"> yang berati </w:t>
      </w:r>
      <w:r w:rsidR="00D12B2F" w:rsidRPr="008A4E06">
        <w:rPr>
          <w:color w:val="000000" w:themeColor="text1"/>
        </w:rPr>
        <w:t>mengorganisasikan, menghubungkan</w:t>
      </w:r>
      <w:r w:rsidR="001E1948">
        <w:rPr>
          <w:color w:val="000000" w:themeColor="text1"/>
        </w:rPr>
        <w:t>,</w:t>
      </w:r>
      <w:r w:rsidR="00D12B2F" w:rsidRPr="008A4E06">
        <w:rPr>
          <w:color w:val="000000" w:themeColor="text1"/>
        </w:rPr>
        <w:t xml:space="preserve"> atau menyatukan satu dengan yang lain (</w:t>
      </w:r>
      <w:r w:rsidR="00D12B2F" w:rsidRPr="008A4E06">
        <w:rPr>
          <w:i/>
          <w:color w:val="000000" w:themeColor="text1"/>
        </w:rPr>
        <w:t>toorganize, to relate, to bind together</w:t>
      </w:r>
      <w:r w:rsidR="00D12B2F" w:rsidRPr="008A4E06">
        <w:rPr>
          <w:color w:val="000000" w:themeColor="text1"/>
        </w:rPr>
        <w:t>).</w:t>
      </w:r>
      <w:r w:rsidR="00B1147E" w:rsidRPr="008A4E06">
        <w:rPr>
          <w:color w:val="000000" w:themeColor="text1"/>
        </w:rPr>
        <w:t xml:space="preserve"> Menurut Dusek dalam </w:t>
      </w:r>
      <w:r w:rsidR="00D12B2F" w:rsidRPr="008A4E06">
        <w:rPr>
          <w:color w:val="000000" w:themeColor="text1"/>
        </w:rPr>
        <w:t>Casmini</w:t>
      </w:r>
      <w:r w:rsidR="00B1147E" w:rsidRPr="008A4E06">
        <w:rPr>
          <w:color w:val="000000" w:themeColor="text1"/>
        </w:rPr>
        <w:t xml:space="preserve"> mendefi</w:t>
      </w:r>
      <w:r w:rsidR="00D82352">
        <w:rPr>
          <w:color w:val="000000" w:themeColor="text1"/>
        </w:rPr>
        <w:t>n</w:t>
      </w:r>
      <w:r w:rsidR="00B1147E" w:rsidRPr="008A4E06">
        <w:rPr>
          <w:color w:val="000000" w:themeColor="text1"/>
        </w:rPr>
        <w:t xml:space="preserve">ikan </w:t>
      </w:r>
      <w:r w:rsidR="00D12B2F" w:rsidRPr="008A4E06">
        <w:rPr>
          <w:color w:val="000000" w:themeColor="text1"/>
        </w:rPr>
        <w:t xml:space="preserve">dua jalan yaitu secara kuantitatif </w:t>
      </w:r>
      <w:r w:rsidR="00B1147E" w:rsidRPr="008A4E06">
        <w:rPr>
          <w:color w:val="000000" w:themeColor="text1"/>
        </w:rPr>
        <w:t>yaitu melalui</w:t>
      </w:r>
      <w:r w:rsidR="00D12B2F" w:rsidRPr="008A4E06">
        <w:rPr>
          <w:color w:val="000000" w:themeColor="text1"/>
        </w:rPr>
        <w:t xml:space="preserve"> proses belajar untuk memecahkan masalah yang dapat diukur dengan tes inteligensi, dan secara kualitatif </w:t>
      </w:r>
      <w:r w:rsidR="002276BD">
        <w:rPr>
          <w:color w:val="000000" w:themeColor="text1"/>
        </w:rPr>
        <w:t>agar</w:t>
      </w:r>
      <w:r w:rsidR="00D12B2F" w:rsidRPr="008A4E06">
        <w:rPr>
          <w:color w:val="000000" w:themeColor="text1"/>
        </w:rPr>
        <w:t xml:space="preserve"> berpikir </w:t>
      </w:r>
      <w:r w:rsidR="002276BD">
        <w:rPr>
          <w:color w:val="000000" w:themeColor="text1"/>
        </w:rPr>
        <w:t>untuk</w:t>
      </w:r>
      <w:r w:rsidR="00D12B2F" w:rsidRPr="008A4E06">
        <w:rPr>
          <w:color w:val="000000" w:themeColor="text1"/>
        </w:rPr>
        <w:t xml:space="preserve"> membentuk konstruk</w:t>
      </w:r>
      <w:r w:rsidR="002276BD">
        <w:rPr>
          <w:color w:val="000000" w:themeColor="text1"/>
        </w:rPr>
        <w:t>si</w:t>
      </w:r>
      <w:r w:rsidR="00D12B2F" w:rsidRPr="008A4E06">
        <w:rPr>
          <w:color w:val="000000" w:themeColor="text1"/>
        </w:rPr>
        <w:t xml:space="preserve"> </w:t>
      </w:r>
      <w:r w:rsidR="002276BD">
        <w:rPr>
          <w:color w:val="000000" w:themeColor="text1"/>
        </w:rPr>
        <w:t xml:space="preserve">yang </w:t>
      </w:r>
      <w:r w:rsidR="00D12B2F" w:rsidRPr="008A4E06">
        <w:rPr>
          <w:color w:val="000000" w:themeColor="text1"/>
        </w:rPr>
        <w:t>menghubungkan dan menge</w:t>
      </w:r>
      <w:r w:rsidR="002276BD">
        <w:rPr>
          <w:color w:val="000000" w:themeColor="text1"/>
        </w:rPr>
        <w:t xml:space="preserve">lola informasi dari luar yang sesuai </w:t>
      </w:r>
      <w:r w:rsidR="00D12B2F" w:rsidRPr="008A4E06">
        <w:rPr>
          <w:color w:val="000000" w:themeColor="text1"/>
        </w:rPr>
        <w:t>dirinya</w:t>
      </w:r>
      <w:r w:rsidRPr="008A4E06">
        <w:rPr>
          <w:rStyle w:val="FootnoteReference"/>
          <w:color w:val="000000" w:themeColor="text1"/>
        </w:rPr>
        <w:footnoteReference w:id="20"/>
      </w:r>
      <w:r w:rsidRPr="008A4E06">
        <w:rPr>
          <w:color w:val="000000" w:themeColor="text1"/>
        </w:rPr>
        <w:t>,</w:t>
      </w:r>
      <w:r w:rsidR="00D12B2F" w:rsidRPr="008A4E06">
        <w:rPr>
          <w:color w:val="000000" w:themeColor="text1"/>
        </w:rPr>
        <w:t xml:space="preserve">. </w:t>
      </w:r>
      <w:r w:rsidR="00B1147E" w:rsidRPr="008A4E06">
        <w:rPr>
          <w:color w:val="000000" w:themeColor="text1"/>
        </w:rPr>
        <w:t xml:space="preserve">Selanjutnya </w:t>
      </w:r>
      <w:r w:rsidR="00D12B2F" w:rsidRPr="008A4E06">
        <w:rPr>
          <w:color w:val="000000" w:themeColor="text1"/>
        </w:rPr>
        <w:t>Howard Gardn</w:t>
      </w:r>
      <w:r w:rsidR="00B1147E" w:rsidRPr="008A4E06">
        <w:rPr>
          <w:color w:val="000000" w:themeColor="text1"/>
        </w:rPr>
        <w:t>er dalm Efendi</w:t>
      </w:r>
      <w:r w:rsidR="00B1147E" w:rsidRPr="008A4E06">
        <w:rPr>
          <w:rStyle w:val="FootnoteReference"/>
          <w:color w:val="000000" w:themeColor="text1"/>
        </w:rPr>
        <w:footnoteReference w:id="21"/>
      </w:r>
      <w:r>
        <w:rPr>
          <w:color w:val="000000" w:themeColor="text1"/>
        </w:rPr>
        <w:t>, i</w:t>
      </w:r>
      <w:r w:rsidR="00B1147E" w:rsidRPr="008A4E06">
        <w:rPr>
          <w:color w:val="000000" w:themeColor="text1"/>
        </w:rPr>
        <w:t xml:space="preserve">ntelegesi </w:t>
      </w:r>
      <w:r w:rsidR="00D12B2F" w:rsidRPr="008A4E06">
        <w:rPr>
          <w:color w:val="000000" w:themeColor="text1"/>
        </w:rPr>
        <w:t>adalah kemampuan untuk memecahkan atau menciptakan sesuatu yang b</w:t>
      </w:r>
      <w:r w:rsidR="00B1147E" w:rsidRPr="008A4E06">
        <w:rPr>
          <w:color w:val="000000" w:themeColor="text1"/>
        </w:rPr>
        <w:t>ernilai bagi budaya tertentu.</w:t>
      </w:r>
    </w:p>
    <w:p w:rsidR="00745C9D" w:rsidRPr="008A4E06" w:rsidRDefault="00663C94" w:rsidP="00B1147E">
      <w:pPr>
        <w:spacing w:line="360" w:lineRule="auto"/>
        <w:ind w:firstLine="851"/>
        <w:jc w:val="both"/>
        <w:rPr>
          <w:color w:val="000000" w:themeColor="text1"/>
        </w:rPr>
      </w:pPr>
      <w:r w:rsidRPr="008A4E06">
        <w:rPr>
          <w:color w:val="000000" w:themeColor="text1"/>
        </w:rPr>
        <w:t>Thurstone mengemukakan ada tujuh faktor kemampu</w:t>
      </w:r>
      <w:r w:rsidR="00457ABD" w:rsidRPr="008A4E06">
        <w:rPr>
          <w:color w:val="000000" w:themeColor="text1"/>
        </w:rPr>
        <w:t xml:space="preserve">an dalam </w:t>
      </w:r>
      <w:r w:rsidR="002276BD">
        <w:rPr>
          <w:color w:val="000000" w:themeColor="text1"/>
        </w:rPr>
        <w:t xml:space="preserve">inteligensi seseorang  yaitu 1) </w:t>
      </w:r>
      <w:r w:rsidRPr="008A4E06">
        <w:rPr>
          <w:color w:val="000000" w:themeColor="text1"/>
        </w:rPr>
        <w:t>kemampuan daya ingat</w:t>
      </w:r>
      <w:r w:rsidR="00745C9D" w:rsidRPr="008A4E06">
        <w:rPr>
          <w:color w:val="000000" w:themeColor="text1"/>
        </w:rPr>
        <w:t>,</w:t>
      </w:r>
      <w:r w:rsidR="00457ABD" w:rsidRPr="008A4E06">
        <w:rPr>
          <w:color w:val="000000" w:themeColor="text1"/>
        </w:rPr>
        <w:t xml:space="preserve"> 2) </w:t>
      </w:r>
      <w:r w:rsidRPr="008A4E06">
        <w:rPr>
          <w:color w:val="000000" w:themeColor="text1"/>
        </w:rPr>
        <w:t xml:space="preserve">kemampuan verbal atau kemampuan menggunakan </w:t>
      </w:r>
      <w:r w:rsidRPr="008A4E06">
        <w:rPr>
          <w:color w:val="000000" w:themeColor="text1"/>
        </w:rPr>
        <w:lastRenderedPageBreak/>
        <w:t>bahasa</w:t>
      </w:r>
      <w:r w:rsidR="00745C9D" w:rsidRPr="008A4E06">
        <w:rPr>
          <w:color w:val="000000" w:themeColor="text1"/>
        </w:rPr>
        <w:t>,</w:t>
      </w:r>
      <w:r w:rsidR="00457ABD" w:rsidRPr="008A4E06">
        <w:rPr>
          <w:color w:val="000000" w:themeColor="text1"/>
        </w:rPr>
        <w:t xml:space="preserve"> 3)</w:t>
      </w:r>
      <w:r w:rsidR="00745C9D" w:rsidRPr="008A4E06">
        <w:rPr>
          <w:color w:val="000000" w:themeColor="text1"/>
        </w:rPr>
        <w:t xml:space="preserve"> </w:t>
      </w:r>
      <w:r w:rsidRPr="008A4E06">
        <w:rPr>
          <w:color w:val="000000" w:themeColor="text1"/>
        </w:rPr>
        <w:t>kemampuan bekerja dengan angka/hitungan</w:t>
      </w:r>
      <w:r w:rsidR="00745C9D" w:rsidRPr="008A4E06">
        <w:rPr>
          <w:color w:val="000000" w:themeColor="text1"/>
        </w:rPr>
        <w:t xml:space="preserve">, </w:t>
      </w:r>
      <w:r w:rsidR="00457ABD" w:rsidRPr="008A4E06">
        <w:rPr>
          <w:color w:val="000000" w:themeColor="text1"/>
        </w:rPr>
        <w:t xml:space="preserve">4) </w:t>
      </w:r>
      <w:r w:rsidRPr="008A4E06">
        <w:rPr>
          <w:color w:val="000000" w:themeColor="text1"/>
        </w:rPr>
        <w:t>kelancaran menggunakan kata-kata</w:t>
      </w:r>
      <w:r w:rsidR="00745C9D" w:rsidRPr="008A4E06">
        <w:rPr>
          <w:color w:val="000000" w:themeColor="text1"/>
        </w:rPr>
        <w:t>,</w:t>
      </w:r>
      <w:r w:rsidR="00457ABD" w:rsidRPr="008A4E06">
        <w:rPr>
          <w:color w:val="000000" w:themeColor="text1"/>
        </w:rPr>
        <w:t xml:space="preserve"> 5)</w:t>
      </w:r>
      <w:r w:rsidR="005B0069">
        <w:rPr>
          <w:color w:val="000000" w:themeColor="text1"/>
        </w:rPr>
        <w:t xml:space="preserve"> </w:t>
      </w:r>
      <w:r w:rsidRPr="008A4E06">
        <w:rPr>
          <w:color w:val="000000" w:themeColor="text1"/>
        </w:rPr>
        <w:t>kemampuan menggunakan penalaran yang merupakan dasar berlogika</w:t>
      </w:r>
      <w:r w:rsidR="00745C9D" w:rsidRPr="008A4E06">
        <w:rPr>
          <w:color w:val="000000" w:themeColor="text1"/>
        </w:rPr>
        <w:t xml:space="preserve">, 6) </w:t>
      </w:r>
      <w:r w:rsidRPr="008A4E06">
        <w:rPr>
          <w:color w:val="000000" w:themeColor="text1"/>
        </w:rPr>
        <w:t>kemampuan untuk mengamati dengan tepat (kemampuan persepsi)</w:t>
      </w:r>
      <w:r w:rsidR="00745C9D" w:rsidRPr="008A4E06">
        <w:rPr>
          <w:color w:val="000000" w:themeColor="text1"/>
        </w:rPr>
        <w:t xml:space="preserve">  dan,  7) </w:t>
      </w:r>
      <w:r w:rsidRPr="008A4E06">
        <w:rPr>
          <w:color w:val="000000" w:themeColor="text1"/>
        </w:rPr>
        <w:t>kemampuan ruang (spatial).</w:t>
      </w:r>
      <w:r w:rsidR="0097190D" w:rsidRPr="008A4E06">
        <w:rPr>
          <w:rStyle w:val="FootnoteReference"/>
          <w:color w:val="000000" w:themeColor="text1"/>
        </w:rPr>
        <w:footnoteReference w:id="22"/>
      </w:r>
    </w:p>
    <w:p w:rsidR="00745C9D" w:rsidRPr="008A4E06" w:rsidRDefault="00745C9D" w:rsidP="00ED100B">
      <w:pPr>
        <w:spacing w:line="360" w:lineRule="auto"/>
        <w:ind w:firstLine="851"/>
        <w:jc w:val="both"/>
        <w:rPr>
          <w:color w:val="000000" w:themeColor="text1"/>
        </w:rPr>
      </w:pPr>
      <w:r w:rsidRPr="008A4E06">
        <w:rPr>
          <w:color w:val="000000" w:themeColor="text1"/>
          <w:lang w:val="sv-SE"/>
        </w:rPr>
        <w:t>A</w:t>
      </w:r>
      <w:r w:rsidR="00663C94" w:rsidRPr="008A4E06">
        <w:rPr>
          <w:color w:val="000000" w:themeColor="text1"/>
          <w:lang w:val="sv-SE"/>
        </w:rPr>
        <w:t>da beberapa macam tes inteligensi, yaitu :</w:t>
      </w:r>
      <w:r w:rsidRPr="008A4E06">
        <w:rPr>
          <w:color w:val="000000" w:themeColor="text1"/>
        </w:rPr>
        <w:t xml:space="preserve"> 1) </w:t>
      </w:r>
      <w:r w:rsidR="00663C94" w:rsidRPr="008A4E06">
        <w:rPr>
          <w:color w:val="000000" w:themeColor="text1"/>
          <w:lang w:val="sv-SE"/>
        </w:rPr>
        <w:t>Tes inteligensi umum yang bertujuan untuk memberikan gambaran yang umum mengenai taraf inteligensi umum dari seseorang.</w:t>
      </w:r>
      <w:r w:rsidRPr="008A4E06">
        <w:rPr>
          <w:color w:val="000000" w:themeColor="text1"/>
        </w:rPr>
        <w:t xml:space="preserve"> 2) </w:t>
      </w:r>
      <w:r w:rsidR="00663C94" w:rsidRPr="008A4E06">
        <w:rPr>
          <w:color w:val="000000" w:themeColor="text1"/>
          <w:lang w:val="sv-SE"/>
        </w:rPr>
        <w:t xml:space="preserve">Tes inteligensi khusus yang hanya memberikan keterangan tentang satu segi atau faktor yang spesifik dari inteligensi seseorang. </w:t>
      </w:r>
      <w:r w:rsidRPr="008A4E06">
        <w:rPr>
          <w:color w:val="000000" w:themeColor="text1"/>
        </w:rPr>
        <w:t xml:space="preserve">3) </w:t>
      </w:r>
      <w:r w:rsidR="00663C94" w:rsidRPr="008A4E06">
        <w:rPr>
          <w:color w:val="000000" w:themeColor="text1"/>
          <w:lang w:val="sv-SE"/>
        </w:rPr>
        <w:t>Tes inteligensi differensial yang memberikan gambaran mengenai kemampuan seseorang didalam berbagai segi atau faktor inteligensi yang memungkinkan didapatkannya profil atau gambaran segi-segi kekuatan dan kelemahan dari berfungsinya inteligensi seseorang.</w:t>
      </w:r>
    </w:p>
    <w:p w:rsidR="00663C94" w:rsidRPr="008A4E06" w:rsidRDefault="00A9595D" w:rsidP="00ED100B">
      <w:pPr>
        <w:spacing w:line="360" w:lineRule="auto"/>
        <w:ind w:firstLine="851"/>
        <w:jc w:val="both"/>
        <w:rPr>
          <w:color w:val="000000" w:themeColor="text1"/>
        </w:rPr>
      </w:pPr>
      <w:r w:rsidRPr="008A4E06">
        <w:rPr>
          <w:color w:val="000000" w:themeColor="text1"/>
        </w:rPr>
        <w:t>Soemanto</w:t>
      </w:r>
      <w:r w:rsidR="002276BD">
        <w:rPr>
          <w:color w:val="000000" w:themeColor="text1"/>
        </w:rPr>
        <w:t xml:space="preserve"> yang mengambil buku</w:t>
      </w:r>
      <w:r w:rsidRPr="008A4E06">
        <w:rPr>
          <w:color w:val="000000" w:themeColor="text1"/>
        </w:rPr>
        <w:t xml:space="preserve"> </w:t>
      </w:r>
      <w:r w:rsidR="002276BD" w:rsidRPr="008A4E06">
        <w:rPr>
          <w:color w:val="000000" w:themeColor="text1"/>
        </w:rPr>
        <w:t xml:space="preserve">Woodworth dan Marquis </w:t>
      </w:r>
      <w:r w:rsidR="00663C94" w:rsidRPr="008A4E06">
        <w:rPr>
          <w:color w:val="000000" w:themeColor="text1"/>
        </w:rPr>
        <w:t>mengemukakan klasifikasi tingkatan inteligensi manusia sebagai berikut:</w:t>
      </w:r>
      <w:r w:rsidR="0097190D" w:rsidRPr="008A4E06">
        <w:rPr>
          <w:color w:val="000000" w:themeColor="text1"/>
        </w:rPr>
        <w:t xml:space="preserve"> 140-</w:t>
      </w:r>
      <w:r w:rsidR="00745C9D" w:rsidRPr="008A4E06">
        <w:rPr>
          <w:color w:val="000000" w:themeColor="text1"/>
        </w:rPr>
        <w:t xml:space="preserve">ke atas </w:t>
      </w:r>
      <w:r w:rsidR="00663C94" w:rsidRPr="008A4E06">
        <w:rPr>
          <w:color w:val="000000" w:themeColor="text1"/>
        </w:rPr>
        <w:t>: genius (luar biasa)</w:t>
      </w:r>
      <w:r w:rsidR="00745C9D" w:rsidRPr="008A4E06">
        <w:rPr>
          <w:color w:val="000000" w:themeColor="text1"/>
        </w:rPr>
        <w:t xml:space="preserve">, </w:t>
      </w:r>
      <w:r w:rsidR="007B34E3" w:rsidRPr="008A4E06">
        <w:rPr>
          <w:color w:val="000000" w:themeColor="text1"/>
        </w:rPr>
        <w:t xml:space="preserve">120 – 139 </w:t>
      </w:r>
      <w:r w:rsidR="00663C94" w:rsidRPr="008A4E06">
        <w:rPr>
          <w:color w:val="000000" w:themeColor="text1"/>
        </w:rPr>
        <w:t>: very superior (amat cerdas)</w:t>
      </w:r>
      <w:r w:rsidR="00745C9D" w:rsidRPr="008A4E06">
        <w:rPr>
          <w:color w:val="000000" w:themeColor="text1"/>
        </w:rPr>
        <w:t>, 110 – 119</w:t>
      </w:r>
      <w:r w:rsidR="0097190D" w:rsidRPr="008A4E06">
        <w:rPr>
          <w:color w:val="000000" w:themeColor="text1"/>
        </w:rPr>
        <w:t xml:space="preserve"> </w:t>
      </w:r>
      <w:r w:rsidR="00663C94" w:rsidRPr="008A4E06">
        <w:rPr>
          <w:color w:val="000000" w:themeColor="text1"/>
        </w:rPr>
        <w:t>: superior (cerdas)</w:t>
      </w:r>
      <w:r w:rsidR="00745C9D" w:rsidRPr="008A4E06">
        <w:rPr>
          <w:color w:val="000000" w:themeColor="text1"/>
        </w:rPr>
        <w:t xml:space="preserve">, </w:t>
      </w:r>
      <w:r w:rsidR="0097190D" w:rsidRPr="008A4E06">
        <w:rPr>
          <w:color w:val="000000" w:themeColor="text1"/>
        </w:rPr>
        <w:t>90-109</w:t>
      </w:r>
      <w:r w:rsidR="00663C94" w:rsidRPr="008A4E06">
        <w:rPr>
          <w:color w:val="000000" w:themeColor="text1"/>
        </w:rPr>
        <w:t>: normal (average)</w:t>
      </w:r>
      <w:r w:rsidR="00745C9D" w:rsidRPr="008A4E06">
        <w:rPr>
          <w:color w:val="000000" w:themeColor="text1"/>
        </w:rPr>
        <w:t>, 80-</w:t>
      </w:r>
      <w:r w:rsidR="007B34E3" w:rsidRPr="008A4E06">
        <w:rPr>
          <w:color w:val="000000" w:themeColor="text1"/>
        </w:rPr>
        <w:t xml:space="preserve"> 89 </w:t>
      </w:r>
      <w:r w:rsidR="00663C94" w:rsidRPr="008A4E06">
        <w:rPr>
          <w:color w:val="000000" w:themeColor="text1"/>
        </w:rPr>
        <w:t>: dul (bodoh)</w:t>
      </w:r>
      <w:r w:rsidR="00745C9D" w:rsidRPr="008A4E06">
        <w:rPr>
          <w:color w:val="000000" w:themeColor="text1"/>
        </w:rPr>
        <w:t xml:space="preserve">, </w:t>
      </w:r>
      <w:r w:rsidR="007D7B17" w:rsidRPr="008A4E06">
        <w:rPr>
          <w:color w:val="000000" w:themeColor="text1"/>
        </w:rPr>
        <w:t>70–</w:t>
      </w:r>
      <w:r w:rsidR="00344028" w:rsidRPr="008A4E06">
        <w:rPr>
          <w:color w:val="000000" w:themeColor="text1"/>
        </w:rPr>
        <w:t xml:space="preserve">79 </w:t>
      </w:r>
      <w:r w:rsidR="00663C94" w:rsidRPr="008A4E06">
        <w:rPr>
          <w:color w:val="000000" w:themeColor="text1"/>
        </w:rPr>
        <w:t>: border line (batas potensial)</w:t>
      </w:r>
      <w:r w:rsidR="0097190D" w:rsidRPr="008A4E06">
        <w:rPr>
          <w:color w:val="000000" w:themeColor="text1"/>
        </w:rPr>
        <w:t xml:space="preserve">, 50-69 </w:t>
      </w:r>
      <w:r w:rsidR="00663C94" w:rsidRPr="008A4E06">
        <w:rPr>
          <w:color w:val="000000" w:themeColor="text1"/>
        </w:rPr>
        <w:t>: morrons (debiel)</w:t>
      </w:r>
      <w:r w:rsidR="00745C9D" w:rsidRPr="008A4E06">
        <w:rPr>
          <w:color w:val="000000" w:themeColor="text1"/>
        </w:rPr>
        <w:t xml:space="preserve">, </w:t>
      </w:r>
      <w:r w:rsidR="0097190D" w:rsidRPr="008A4E06">
        <w:rPr>
          <w:color w:val="000000" w:themeColor="text1"/>
        </w:rPr>
        <w:t xml:space="preserve">30-49 </w:t>
      </w:r>
      <w:r w:rsidR="00663C94" w:rsidRPr="008A4E06">
        <w:rPr>
          <w:color w:val="000000" w:themeColor="text1"/>
        </w:rPr>
        <w:t xml:space="preserve">: </w:t>
      </w:r>
      <w:r w:rsidR="00663C94" w:rsidRPr="008A4E06">
        <w:rPr>
          <w:i/>
          <w:color w:val="000000" w:themeColor="text1"/>
        </w:rPr>
        <w:t>embicile</w:t>
      </w:r>
      <w:r w:rsidR="00663C94" w:rsidRPr="008A4E06">
        <w:rPr>
          <w:color w:val="000000" w:themeColor="text1"/>
        </w:rPr>
        <w:t xml:space="preserve"> (embisiel)</w:t>
      </w:r>
      <w:r w:rsidR="00745C9D" w:rsidRPr="008A4E06">
        <w:rPr>
          <w:color w:val="000000" w:themeColor="text1"/>
        </w:rPr>
        <w:t xml:space="preserve">, Di bawah 30 </w:t>
      </w:r>
      <w:r w:rsidR="00663C94" w:rsidRPr="008A4E06">
        <w:rPr>
          <w:color w:val="000000" w:themeColor="text1"/>
        </w:rPr>
        <w:t>: idiot</w:t>
      </w:r>
      <w:r w:rsidR="0097190D" w:rsidRPr="008A4E06">
        <w:rPr>
          <w:color w:val="000000" w:themeColor="text1"/>
        </w:rPr>
        <w:t xml:space="preserve">. </w:t>
      </w:r>
      <w:r w:rsidR="00663C94" w:rsidRPr="008A4E06">
        <w:rPr>
          <w:color w:val="000000" w:themeColor="text1"/>
        </w:rPr>
        <w:t xml:space="preserve">Dengan </w:t>
      </w:r>
      <w:r w:rsidR="007D7B17" w:rsidRPr="008A4E06">
        <w:rPr>
          <w:color w:val="000000" w:themeColor="text1"/>
        </w:rPr>
        <w:t xml:space="preserve">klarifikasi </w:t>
      </w:r>
      <w:r w:rsidR="00663C94" w:rsidRPr="008A4E06">
        <w:rPr>
          <w:color w:val="000000" w:themeColor="text1"/>
        </w:rPr>
        <w:t xml:space="preserve">dapat mengetahui bahwa </w:t>
      </w:r>
      <w:r w:rsidR="008D4DFF" w:rsidRPr="008A4E06">
        <w:rPr>
          <w:color w:val="000000" w:themeColor="text1"/>
        </w:rPr>
        <w:t>peserta didik</w:t>
      </w:r>
      <w:r w:rsidR="00663C94" w:rsidRPr="008A4E06">
        <w:rPr>
          <w:color w:val="000000" w:themeColor="text1"/>
        </w:rPr>
        <w:t xml:space="preserve"> yang berinteligensi normal adalah skor IQ antara 90 s.d. 109</w:t>
      </w:r>
      <w:r w:rsidRPr="008A4E06">
        <w:rPr>
          <w:rStyle w:val="FootnoteReference"/>
          <w:color w:val="000000" w:themeColor="text1"/>
        </w:rPr>
        <w:footnoteReference w:id="23"/>
      </w:r>
      <w:r w:rsidR="00663C94" w:rsidRPr="008A4E06">
        <w:rPr>
          <w:color w:val="000000" w:themeColor="text1"/>
        </w:rPr>
        <w:t>.</w:t>
      </w:r>
      <w:r w:rsidR="007B34E3" w:rsidRPr="008A4E06">
        <w:rPr>
          <w:color w:val="000000" w:themeColor="text1"/>
        </w:rPr>
        <w:t xml:space="preserve"> </w:t>
      </w:r>
      <w:r w:rsidR="007B59CD" w:rsidRPr="008A4E06">
        <w:rPr>
          <w:color w:val="000000" w:themeColor="text1"/>
        </w:rPr>
        <w:t xml:space="preserve">Dr. Nancy Bayley dari universitas California </w:t>
      </w:r>
      <w:r w:rsidR="00663C94" w:rsidRPr="008A4E06">
        <w:rPr>
          <w:color w:val="000000" w:themeColor="text1"/>
        </w:rPr>
        <w:t>dalam Soemanto</w:t>
      </w:r>
      <w:r w:rsidR="0097190D" w:rsidRPr="008A4E06">
        <w:rPr>
          <w:rStyle w:val="FootnoteReference"/>
          <w:color w:val="000000" w:themeColor="text1"/>
        </w:rPr>
        <w:footnoteReference w:id="24"/>
      </w:r>
      <w:r w:rsidR="0097190D" w:rsidRPr="008A4E06">
        <w:rPr>
          <w:color w:val="000000" w:themeColor="text1"/>
        </w:rPr>
        <w:t xml:space="preserve"> </w:t>
      </w:r>
      <w:r w:rsidR="00663C94" w:rsidRPr="008A4E06">
        <w:rPr>
          <w:color w:val="000000" w:themeColor="text1"/>
        </w:rPr>
        <w:t>mengemukakan bahwa IQ anak-anak yang masih muda mengalami perubahan turun naik (tidak tetap). Lingkungan sebagai sumber belajar termasuk buku dan media cetak lainnya, media elektronik, orang tua, masyarakat, dan guru berperan memberi rangsangan terhadap inteligensi.</w:t>
      </w:r>
      <w:r w:rsidR="008D4DFF" w:rsidRPr="008A4E06">
        <w:rPr>
          <w:color w:val="000000" w:themeColor="text1"/>
        </w:rPr>
        <w:t xml:space="preserve"> </w:t>
      </w:r>
      <w:r w:rsidR="00663C94" w:rsidRPr="008A4E06">
        <w:rPr>
          <w:color w:val="000000" w:themeColor="text1"/>
        </w:rPr>
        <w:t>Oleh karena itu, rangsangan belajar yang kondusif dapat memaksimalkan berbagai kemampuan yang dimiliki peserta didik.</w:t>
      </w:r>
      <w:r w:rsidR="007B59CD" w:rsidRPr="008A4E06">
        <w:rPr>
          <w:rStyle w:val="FootnoteReference"/>
          <w:color w:val="000000" w:themeColor="text1"/>
        </w:rPr>
        <w:footnoteReference w:id="25"/>
      </w:r>
    </w:p>
    <w:p w:rsidR="00644E93" w:rsidRPr="008A4E06" w:rsidRDefault="00644E93" w:rsidP="00ED100B">
      <w:pPr>
        <w:tabs>
          <w:tab w:val="left" w:pos="0"/>
        </w:tabs>
        <w:spacing w:line="360" w:lineRule="auto"/>
        <w:ind w:firstLine="567"/>
        <w:jc w:val="both"/>
        <w:rPr>
          <w:color w:val="000000" w:themeColor="text1"/>
        </w:rPr>
      </w:pPr>
      <w:r w:rsidRPr="008A4E06">
        <w:rPr>
          <w:color w:val="000000" w:themeColor="text1"/>
        </w:rPr>
        <w:t xml:space="preserve">Dari landasan teoritis dan kerangka berpikir yang telah diuraikan di atas, dapat diajukan hipotesis sebagai berikut 1) Terdapat pengaruh yang signifikan kedisiplinan ibadah sholat terhadap </w:t>
      </w:r>
      <w:r w:rsidR="00ED100B" w:rsidRPr="008A4E06">
        <w:rPr>
          <w:color w:val="000000" w:themeColor="text1"/>
        </w:rPr>
        <w:t>hasil PAI</w:t>
      </w:r>
      <w:r w:rsidRPr="008A4E06">
        <w:rPr>
          <w:color w:val="000000" w:themeColor="text1"/>
          <w:lang w:val="sv-SE"/>
        </w:rPr>
        <w:t xml:space="preserve">. </w:t>
      </w:r>
      <w:r w:rsidRPr="008A4E06">
        <w:rPr>
          <w:color w:val="000000" w:themeColor="text1"/>
        </w:rPr>
        <w:t xml:space="preserve">2) Tidak terdapat pengaruh yang signifikan kedisiplinan ibadah sholat terhadap </w:t>
      </w:r>
      <w:r w:rsidR="00ED100B" w:rsidRPr="008A4E06">
        <w:rPr>
          <w:color w:val="000000" w:themeColor="text1"/>
        </w:rPr>
        <w:t>hasil belajar PAI</w:t>
      </w:r>
      <w:r w:rsidRPr="008A4E06">
        <w:rPr>
          <w:color w:val="000000" w:themeColor="text1"/>
        </w:rPr>
        <w:t xml:space="preserve">. 3) Terdapat pengaruh yang signifikan </w:t>
      </w:r>
      <w:r w:rsidR="00ED100B" w:rsidRPr="008A4E06">
        <w:rPr>
          <w:color w:val="000000" w:themeColor="text1"/>
        </w:rPr>
        <w:t>linkungan sekolah terhadap hasil belajar</w:t>
      </w:r>
      <w:r w:rsidRPr="008A4E06">
        <w:rPr>
          <w:color w:val="000000" w:themeColor="text1"/>
        </w:rPr>
        <w:t xml:space="preserve"> </w:t>
      </w:r>
      <w:r w:rsidR="00ED100B" w:rsidRPr="008A4E06">
        <w:rPr>
          <w:color w:val="000000" w:themeColor="text1"/>
        </w:rPr>
        <w:t>PAI</w:t>
      </w:r>
      <w:r w:rsidRPr="008A4E06">
        <w:rPr>
          <w:color w:val="000000" w:themeColor="text1"/>
        </w:rPr>
        <w:t xml:space="preserve">. 4) </w:t>
      </w:r>
      <w:r w:rsidR="009A555F" w:rsidRPr="008A4E06">
        <w:rPr>
          <w:color w:val="000000" w:themeColor="text1"/>
        </w:rPr>
        <w:t>Tidak t</w:t>
      </w:r>
      <w:r w:rsidRPr="008A4E06">
        <w:rPr>
          <w:color w:val="000000" w:themeColor="text1"/>
        </w:rPr>
        <w:t xml:space="preserve">erdapat pengaruh yang signifikan </w:t>
      </w:r>
      <w:r w:rsidR="00ED100B" w:rsidRPr="008A4E06">
        <w:rPr>
          <w:color w:val="000000" w:themeColor="text1"/>
        </w:rPr>
        <w:t>linkungan sekolah terhadap hasil belajar PAI</w:t>
      </w:r>
      <w:r w:rsidRPr="008A4E06">
        <w:rPr>
          <w:color w:val="000000" w:themeColor="text1"/>
        </w:rPr>
        <w:t xml:space="preserve">. 5) </w:t>
      </w:r>
      <w:r w:rsidR="00ED100B" w:rsidRPr="008A4E06">
        <w:rPr>
          <w:color w:val="000000" w:themeColor="text1"/>
        </w:rPr>
        <w:t xml:space="preserve">terdapat pengaruh yang signifikan intelegensi terhadap hasil belajar </w:t>
      </w:r>
      <w:r w:rsidR="005B0069">
        <w:rPr>
          <w:color w:val="000000" w:themeColor="text1"/>
        </w:rPr>
        <w:t>PAI</w:t>
      </w:r>
      <w:r w:rsidR="00ED100B" w:rsidRPr="008A4E06">
        <w:rPr>
          <w:color w:val="000000" w:themeColor="text1"/>
        </w:rPr>
        <w:t xml:space="preserve">. </w:t>
      </w:r>
      <w:r w:rsidRPr="008A4E06">
        <w:rPr>
          <w:color w:val="000000" w:themeColor="text1"/>
        </w:rPr>
        <w:t xml:space="preserve">6) Tidak terdapat pengaruh yang signifikan intelegensi terhadap </w:t>
      </w:r>
      <w:r w:rsidR="005B0069" w:rsidRPr="008A4E06">
        <w:rPr>
          <w:color w:val="000000" w:themeColor="text1"/>
        </w:rPr>
        <w:t xml:space="preserve">hasil belajar </w:t>
      </w:r>
      <w:r w:rsidR="00ED100B" w:rsidRPr="008A4E06">
        <w:rPr>
          <w:color w:val="000000" w:themeColor="text1"/>
        </w:rPr>
        <w:t>PAI</w:t>
      </w:r>
      <w:r w:rsidRPr="008A4E06">
        <w:rPr>
          <w:color w:val="000000" w:themeColor="text1"/>
          <w:lang w:val="sv-SE"/>
        </w:rPr>
        <w:t>.</w:t>
      </w:r>
      <w:r w:rsidRPr="008A4E06">
        <w:rPr>
          <w:color w:val="000000" w:themeColor="text1"/>
        </w:rPr>
        <w:t xml:space="preserve"> 7) Terdapat </w:t>
      </w:r>
      <w:r w:rsidR="005B0069" w:rsidRPr="008A4E06">
        <w:rPr>
          <w:color w:val="000000" w:themeColor="text1"/>
        </w:rPr>
        <w:t xml:space="preserve">pengaruh yang signifikan kedisiplinan ibadah sholat, lingkungan sekolah dan intelegensi </w:t>
      </w:r>
      <w:r w:rsidR="005B0069" w:rsidRPr="008A4E06">
        <w:rPr>
          <w:color w:val="000000" w:themeColor="text1"/>
        </w:rPr>
        <w:lastRenderedPageBreak/>
        <w:t xml:space="preserve">secara bersama-sama terhadap hasil belajar </w:t>
      </w:r>
      <w:r w:rsidR="00ED100B" w:rsidRPr="008A4E06">
        <w:rPr>
          <w:color w:val="000000" w:themeColor="text1"/>
        </w:rPr>
        <w:t>PAI</w:t>
      </w:r>
      <w:r w:rsidRPr="008A4E06">
        <w:rPr>
          <w:color w:val="000000" w:themeColor="text1"/>
        </w:rPr>
        <w:t xml:space="preserve">. 8) </w:t>
      </w:r>
      <w:r w:rsidR="009A555F" w:rsidRPr="008A4E06">
        <w:rPr>
          <w:color w:val="000000" w:themeColor="text1"/>
        </w:rPr>
        <w:t xml:space="preserve">Tidak terdapat </w:t>
      </w:r>
      <w:r w:rsidRPr="008A4E06">
        <w:rPr>
          <w:color w:val="000000" w:themeColor="text1"/>
        </w:rPr>
        <w:t xml:space="preserve">pengaruh yang signifikan kedisiplinan ibadah sholat, Lingkungan sekolah dan intelegensi secara bersama-sama terhadap hasil belajar </w:t>
      </w:r>
      <w:r w:rsidR="00ED100B" w:rsidRPr="008A4E06">
        <w:rPr>
          <w:color w:val="000000" w:themeColor="text1"/>
        </w:rPr>
        <w:t>PAI</w:t>
      </w:r>
    </w:p>
    <w:p w:rsidR="00B1147E" w:rsidRPr="008A4E06" w:rsidRDefault="00B1147E" w:rsidP="00ED100B">
      <w:pPr>
        <w:spacing w:line="360" w:lineRule="auto"/>
        <w:jc w:val="both"/>
        <w:rPr>
          <w:b/>
          <w:color w:val="000000" w:themeColor="text1"/>
        </w:rPr>
      </w:pPr>
    </w:p>
    <w:p w:rsidR="00C269CB" w:rsidRPr="008A4E06" w:rsidRDefault="00C269CB" w:rsidP="00ED100B">
      <w:pPr>
        <w:spacing w:line="360" w:lineRule="auto"/>
        <w:jc w:val="both"/>
        <w:rPr>
          <w:b/>
          <w:color w:val="000000" w:themeColor="text1"/>
        </w:rPr>
      </w:pPr>
      <w:r w:rsidRPr="008A4E06">
        <w:rPr>
          <w:b/>
          <w:color w:val="000000" w:themeColor="text1"/>
        </w:rPr>
        <w:t>METOLOGI</w:t>
      </w:r>
    </w:p>
    <w:p w:rsidR="00644E93" w:rsidRPr="008A4E06" w:rsidRDefault="00644E93" w:rsidP="006F763E">
      <w:pPr>
        <w:shd w:val="clear" w:color="auto" w:fill="FFFFFF"/>
        <w:autoSpaceDE w:val="0"/>
        <w:autoSpaceDN w:val="0"/>
        <w:adjustRightInd w:val="0"/>
        <w:spacing w:line="360" w:lineRule="auto"/>
        <w:ind w:firstLine="709"/>
        <w:jc w:val="both"/>
        <w:rPr>
          <w:color w:val="000000" w:themeColor="text1"/>
          <w:lang w:val="sv-SE"/>
        </w:rPr>
      </w:pPr>
      <w:r w:rsidRPr="008A4E06">
        <w:rPr>
          <w:color w:val="000000" w:themeColor="text1"/>
          <w:lang w:val="sv-SE"/>
        </w:rPr>
        <w:t xml:space="preserve">Penelitian ini menggunakan pendekatan kuantitatif sebagai tumpuan analisis teknik regresi. </w:t>
      </w:r>
      <w:r w:rsidRPr="008A4E06">
        <w:rPr>
          <w:color w:val="000000" w:themeColor="text1"/>
          <w:lang w:val="nl-NL"/>
        </w:rPr>
        <w:t xml:space="preserve">Populasi target dalam penelitian ini adalah seluruh peserta didik SMA Negeri </w:t>
      </w:r>
      <w:r w:rsidR="006F763E" w:rsidRPr="008A4E06">
        <w:rPr>
          <w:color w:val="000000" w:themeColor="text1"/>
          <w:lang w:val="nl-NL"/>
        </w:rPr>
        <w:t xml:space="preserve"> Se-Kecamatan </w:t>
      </w:r>
      <w:r w:rsidRPr="008A4E06">
        <w:rPr>
          <w:color w:val="000000" w:themeColor="text1"/>
          <w:lang w:val="nl-NL"/>
        </w:rPr>
        <w:t>Pamijahan Ka</w:t>
      </w:r>
      <w:r w:rsidR="005B0069">
        <w:rPr>
          <w:color w:val="000000" w:themeColor="text1"/>
          <w:lang w:val="nl-NL"/>
        </w:rPr>
        <w:t>bupaten Bogor yang berjumlah 397</w:t>
      </w:r>
      <w:r w:rsidRPr="008A4E06">
        <w:rPr>
          <w:color w:val="000000" w:themeColor="text1"/>
          <w:lang w:val="nl-NL"/>
        </w:rPr>
        <w:t xml:space="preserve"> peserta didik. Populasi terjangkau dalam penelitian ini adalah seluruh peserta didik kelas XI SMA Negeri 1 Pamijahan Kabupate</w:t>
      </w:r>
      <w:r w:rsidR="00C47571">
        <w:rPr>
          <w:color w:val="000000" w:themeColor="text1"/>
          <w:lang w:val="nl-NL"/>
        </w:rPr>
        <w:t>n Bogor tahun pelajaran 2016/2017</w:t>
      </w:r>
      <w:r w:rsidRPr="008A4E06">
        <w:rPr>
          <w:color w:val="000000" w:themeColor="text1"/>
          <w:lang w:val="nl-NL"/>
        </w:rPr>
        <w:t xml:space="preserve"> yang berjumlah 154 peserta didik yang terbagi dalam 2 kelas paralel. </w:t>
      </w:r>
      <w:r w:rsidRPr="008A4E06">
        <w:rPr>
          <w:color w:val="000000" w:themeColor="text1"/>
        </w:rPr>
        <w:t>Jumlah anggota sampel dalam penelitian ini ditetapkan sebanyak 60 orang.</w:t>
      </w:r>
    </w:p>
    <w:p w:rsidR="00644E93" w:rsidRPr="008A4E06" w:rsidRDefault="00644E93" w:rsidP="00ED100B">
      <w:pPr>
        <w:spacing w:line="360" w:lineRule="auto"/>
        <w:jc w:val="both"/>
        <w:rPr>
          <w:b/>
          <w:color w:val="000000" w:themeColor="text1"/>
        </w:rPr>
      </w:pPr>
    </w:p>
    <w:p w:rsidR="00C269CB" w:rsidRPr="008A4E06" w:rsidRDefault="00C269CB" w:rsidP="00ED100B">
      <w:pPr>
        <w:spacing w:line="360" w:lineRule="auto"/>
        <w:jc w:val="both"/>
        <w:rPr>
          <w:b/>
          <w:color w:val="000000" w:themeColor="text1"/>
        </w:rPr>
      </w:pPr>
      <w:r w:rsidRPr="008A4E06">
        <w:rPr>
          <w:b/>
          <w:color w:val="000000" w:themeColor="text1"/>
        </w:rPr>
        <w:t>HASIL DAN PEMBAHASAN</w:t>
      </w:r>
    </w:p>
    <w:p w:rsidR="00C269CB" w:rsidRPr="008A4E06" w:rsidRDefault="00C269CB" w:rsidP="00ED100B">
      <w:pPr>
        <w:spacing w:line="360" w:lineRule="auto"/>
        <w:jc w:val="both"/>
        <w:rPr>
          <w:b/>
          <w:color w:val="000000" w:themeColor="text1"/>
        </w:rPr>
      </w:pPr>
      <w:r w:rsidRPr="008A4E06">
        <w:rPr>
          <w:b/>
          <w:color w:val="000000" w:themeColor="text1"/>
        </w:rPr>
        <w:t>Deskripsi Data</w:t>
      </w:r>
      <w:r w:rsidR="004A629C" w:rsidRPr="008A4E06">
        <w:rPr>
          <w:b/>
          <w:color w:val="000000" w:themeColor="text1"/>
        </w:rPr>
        <w:t xml:space="preserve"> </w:t>
      </w:r>
      <w:r w:rsidR="00644E93" w:rsidRPr="008A4E06">
        <w:rPr>
          <w:b/>
          <w:color w:val="000000" w:themeColor="text1"/>
        </w:rPr>
        <w:t>Hasil Belajar Pendidikan Agama Islam (</w:t>
      </w:r>
      <w:r w:rsidR="004A629C" w:rsidRPr="008A4E06">
        <w:rPr>
          <w:b/>
          <w:color w:val="000000" w:themeColor="text1"/>
        </w:rPr>
        <w:t>Y</w:t>
      </w:r>
      <w:r w:rsidR="00644E93" w:rsidRPr="008A4E06">
        <w:rPr>
          <w:b/>
          <w:color w:val="000000" w:themeColor="text1"/>
        </w:rPr>
        <w:t>)</w:t>
      </w:r>
    </w:p>
    <w:p w:rsidR="00C269CB" w:rsidRDefault="001A03B1" w:rsidP="00ED100B">
      <w:pPr>
        <w:pStyle w:val="BodyTextIndent"/>
        <w:tabs>
          <w:tab w:val="left" w:pos="0"/>
        </w:tabs>
        <w:spacing w:line="360" w:lineRule="auto"/>
        <w:ind w:firstLine="709"/>
        <w:rPr>
          <w:color w:val="000000" w:themeColor="text1"/>
          <w:lang w:val="it-IT"/>
        </w:rPr>
      </w:pPr>
      <w:r w:rsidRPr="008A4E06">
        <w:rPr>
          <w:bCs/>
          <w:color w:val="000000" w:themeColor="text1"/>
          <w:lang w:val="sv-SE"/>
        </w:rPr>
        <w:t>Sumber d</w:t>
      </w:r>
      <w:r w:rsidR="00C269CB" w:rsidRPr="008A4E06">
        <w:rPr>
          <w:bCs/>
          <w:color w:val="000000" w:themeColor="text1"/>
          <w:lang w:val="sv-SE"/>
        </w:rPr>
        <w:t xml:space="preserve">ata yang digunakan </w:t>
      </w:r>
      <w:r w:rsidR="00C269CB" w:rsidRPr="008A4E06">
        <w:rPr>
          <w:color w:val="000000" w:themeColor="text1"/>
          <w:lang w:val="sv-SE"/>
        </w:rPr>
        <w:t xml:space="preserve">hasil belajar </w:t>
      </w:r>
      <w:r w:rsidRPr="008A4E06">
        <w:rPr>
          <w:color w:val="000000" w:themeColor="text1"/>
          <w:lang w:val="sv-SE"/>
        </w:rPr>
        <w:t xml:space="preserve">Pendidikan Agama Islam </w:t>
      </w:r>
      <w:r w:rsidR="00C269CB" w:rsidRPr="008A4E06">
        <w:rPr>
          <w:color w:val="000000" w:themeColor="text1"/>
          <w:lang w:val="sv-SE"/>
        </w:rPr>
        <w:t xml:space="preserve"> (Y)  </w:t>
      </w:r>
      <w:r w:rsidR="005B0069">
        <w:rPr>
          <w:color w:val="000000" w:themeColor="text1"/>
          <w:lang w:val="sv-SE"/>
        </w:rPr>
        <w:t xml:space="preserve">adalah </w:t>
      </w:r>
      <w:r w:rsidR="00C269CB" w:rsidRPr="008A4E06">
        <w:rPr>
          <w:color w:val="000000" w:themeColor="text1"/>
          <w:lang w:val="sv-SE"/>
        </w:rPr>
        <w:t xml:space="preserve">dokumen sekolah, yaitu </w:t>
      </w:r>
      <w:r w:rsidR="00C269CB" w:rsidRPr="008A4E06">
        <w:rPr>
          <w:color w:val="000000" w:themeColor="text1"/>
        </w:rPr>
        <w:t xml:space="preserve">hasil Ulangan Umum Semester II tahun pelajaran </w:t>
      </w:r>
      <w:r w:rsidR="006F763E" w:rsidRPr="008A4E06">
        <w:rPr>
          <w:color w:val="000000" w:themeColor="text1"/>
        </w:rPr>
        <w:t>2016/2017</w:t>
      </w:r>
      <w:r w:rsidR="00C269CB" w:rsidRPr="008A4E06">
        <w:rPr>
          <w:color w:val="000000" w:themeColor="text1"/>
        </w:rPr>
        <w:t xml:space="preserve">.  </w:t>
      </w:r>
      <w:r w:rsidR="00C269CB" w:rsidRPr="008A4E06">
        <w:rPr>
          <w:color w:val="000000" w:themeColor="text1"/>
          <w:lang w:val="id-ID"/>
        </w:rPr>
        <w:t>Data</w:t>
      </w:r>
      <w:r w:rsidR="00C269CB" w:rsidRPr="008A4E06">
        <w:rPr>
          <w:color w:val="000000" w:themeColor="text1"/>
        </w:rPr>
        <w:t xml:space="preserve"> </w:t>
      </w:r>
      <w:r w:rsidR="00C269CB" w:rsidRPr="008A4E06">
        <w:rPr>
          <w:color w:val="000000" w:themeColor="text1"/>
          <w:lang w:val="id-ID"/>
        </w:rPr>
        <w:t>h</w:t>
      </w:r>
      <w:r w:rsidR="00C269CB" w:rsidRPr="008A4E06">
        <w:rPr>
          <w:color w:val="000000" w:themeColor="text1"/>
        </w:rPr>
        <w:t xml:space="preserve">asil belajar diperoleh </w:t>
      </w:r>
      <w:r w:rsidR="005B0069">
        <w:rPr>
          <w:color w:val="000000" w:themeColor="text1"/>
        </w:rPr>
        <w:t xml:space="preserve">nilai </w:t>
      </w:r>
      <w:r w:rsidR="00C269CB" w:rsidRPr="008A4E06">
        <w:rPr>
          <w:color w:val="000000" w:themeColor="text1"/>
        </w:rPr>
        <w:t xml:space="preserve">rata-rata </w:t>
      </w:r>
      <w:r w:rsidR="00C269CB" w:rsidRPr="008A4E06">
        <w:rPr>
          <w:color w:val="000000" w:themeColor="text1"/>
          <w:lang w:val="id-ID"/>
        </w:rPr>
        <w:t>71,20</w:t>
      </w:r>
      <w:r w:rsidR="00C269CB" w:rsidRPr="008A4E06">
        <w:rPr>
          <w:color w:val="000000" w:themeColor="text1"/>
        </w:rPr>
        <w:t xml:space="preserve"> </w:t>
      </w:r>
      <w:r w:rsidR="00C269CB" w:rsidRPr="008A4E06">
        <w:rPr>
          <w:color w:val="000000" w:themeColor="text1"/>
          <w:lang w:val="sv-SE"/>
        </w:rPr>
        <w:t xml:space="preserve">dengan simpangan baku </w:t>
      </w:r>
      <w:r w:rsidR="00C269CB" w:rsidRPr="008A4E06">
        <w:rPr>
          <w:color w:val="000000" w:themeColor="text1"/>
          <w:lang w:val="id-ID"/>
        </w:rPr>
        <w:t>14,71</w:t>
      </w:r>
      <w:r w:rsidR="00C269CB" w:rsidRPr="008A4E06">
        <w:rPr>
          <w:color w:val="000000" w:themeColor="text1"/>
          <w:lang w:val="sv-SE"/>
        </w:rPr>
        <w:t xml:space="preserve"> dan median sebesar </w:t>
      </w:r>
      <w:r w:rsidR="00C269CB" w:rsidRPr="008A4E06">
        <w:rPr>
          <w:color w:val="000000" w:themeColor="text1"/>
          <w:lang w:val="id-ID"/>
        </w:rPr>
        <w:t>72</w:t>
      </w:r>
      <w:r w:rsidR="00C269CB" w:rsidRPr="008A4E06">
        <w:rPr>
          <w:color w:val="000000" w:themeColor="text1"/>
          <w:lang w:val="sv-SE"/>
        </w:rPr>
        <w:t xml:space="preserve">. </w:t>
      </w:r>
      <w:r w:rsidR="005B0069">
        <w:rPr>
          <w:color w:val="000000" w:themeColor="text1"/>
          <w:lang w:val="sv-SE"/>
        </w:rPr>
        <w:t>Nilai</w:t>
      </w:r>
      <w:r w:rsidR="00C269CB" w:rsidRPr="008A4E06">
        <w:rPr>
          <w:color w:val="000000" w:themeColor="text1"/>
          <w:lang w:val="sv-SE"/>
        </w:rPr>
        <w:t xml:space="preserve"> KKM mata pelajaran </w:t>
      </w:r>
      <w:r w:rsidR="007A182F" w:rsidRPr="008A4E06">
        <w:rPr>
          <w:color w:val="000000" w:themeColor="text1"/>
          <w:lang w:val="id-ID"/>
        </w:rPr>
        <w:t>Pendidikan Agama Islam</w:t>
      </w:r>
      <w:r w:rsidR="00C269CB" w:rsidRPr="008A4E06">
        <w:rPr>
          <w:color w:val="000000" w:themeColor="text1"/>
          <w:lang w:val="sv-SE"/>
        </w:rPr>
        <w:t xml:space="preserve"> di </w:t>
      </w:r>
      <w:r w:rsidR="005B0069">
        <w:rPr>
          <w:color w:val="000000" w:themeColor="text1"/>
          <w:lang w:val="sv-SE"/>
        </w:rPr>
        <w:t xml:space="preserve">SMA Negeri Pamijahan </w:t>
      </w:r>
      <w:r w:rsidR="007D7B17" w:rsidRPr="008A4E06">
        <w:rPr>
          <w:color w:val="000000" w:themeColor="text1"/>
          <w:lang w:val="sv-SE"/>
        </w:rPr>
        <w:t>adalah 7</w:t>
      </w:r>
      <w:r w:rsidR="00C269CB" w:rsidRPr="008A4E06">
        <w:rPr>
          <w:color w:val="000000" w:themeColor="text1"/>
          <w:lang w:val="sv-SE"/>
        </w:rPr>
        <w:t>0, maka banyaknya responden ya</w:t>
      </w:r>
      <w:r w:rsidR="005B0069">
        <w:rPr>
          <w:color w:val="000000" w:themeColor="text1"/>
          <w:lang w:val="sv-SE"/>
        </w:rPr>
        <w:t>n</w:t>
      </w:r>
      <w:r w:rsidR="00C269CB" w:rsidRPr="008A4E06">
        <w:rPr>
          <w:color w:val="000000" w:themeColor="text1"/>
          <w:lang w:val="sv-SE"/>
        </w:rPr>
        <w:t xml:space="preserve">g tuntas sebanyak </w:t>
      </w:r>
      <w:r w:rsidR="00C269CB" w:rsidRPr="008A4E06">
        <w:rPr>
          <w:color w:val="000000" w:themeColor="text1"/>
          <w:lang w:val="id-ID"/>
        </w:rPr>
        <w:t>36</w:t>
      </w:r>
      <w:r w:rsidR="00C269CB" w:rsidRPr="008A4E06">
        <w:rPr>
          <w:color w:val="000000" w:themeColor="text1"/>
          <w:lang w:val="sv-SE"/>
        </w:rPr>
        <w:t xml:space="preserve"> orang atau 6</w:t>
      </w:r>
      <w:r w:rsidR="00C269CB" w:rsidRPr="008A4E06">
        <w:rPr>
          <w:color w:val="000000" w:themeColor="text1"/>
          <w:lang w:val="id-ID"/>
        </w:rPr>
        <w:t>0</w:t>
      </w:r>
      <w:r w:rsidR="00C269CB" w:rsidRPr="008A4E06">
        <w:rPr>
          <w:color w:val="000000" w:themeColor="text1"/>
          <w:lang w:val="sv-SE"/>
        </w:rPr>
        <w:t xml:space="preserve"> %. Jadi jika dilihat dari ketuntasan, maka </w:t>
      </w:r>
      <w:r w:rsidR="006F763E" w:rsidRPr="008A4E06">
        <w:rPr>
          <w:color w:val="000000" w:themeColor="text1"/>
          <w:lang w:val="sv-SE"/>
        </w:rPr>
        <w:t>hasil</w:t>
      </w:r>
      <w:r w:rsidR="00C269CB" w:rsidRPr="008A4E06">
        <w:rPr>
          <w:color w:val="000000" w:themeColor="text1"/>
          <w:lang w:val="sv-SE"/>
        </w:rPr>
        <w:t xml:space="preserve"> belajar peserta didik  </w:t>
      </w:r>
      <w:r w:rsidR="006F763E" w:rsidRPr="008A4E06">
        <w:rPr>
          <w:color w:val="000000" w:themeColor="text1"/>
          <w:lang w:val="sv-SE"/>
        </w:rPr>
        <w:t>tergolong sedang</w:t>
      </w:r>
      <w:r w:rsidR="00C269CB" w:rsidRPr="008A4E06">
        <w:rPr>
          <w:color w:val="000000" w:themeColor="text1"/>
          <w:lang w:val="sv-SE"/>
        </w:rPr>
        <w:t xml:space="preserve">. </w:t>
      </w:r>
      <w:r w:rsidR="006F763E" w:rsidRPr="008A4E06">
        <w:rPr>
          <w:color w:val="000000" w:themeColor="text1"/>
          <w:lang w:val="sv-SE"/>
        </w:rPr>
        <w:t xml:space="preserve">Data </w:t>
      </w:r>
      <w:r w:rsidR="00C269CB" w:rsidRPr="008A4E06">
        <w:rPr>
          <w:color w:val="000000" w:themeColor="text1"/>
          <w:lang w:val="sv-SE"/>
        </w:rPr>
        <w:t xml:space="preserve">menunjukkan perbedaan jawaban antar responden termasuk </w:t>
      </w:r>
      <w:r w:rsidR="006F763E" w:rsidRPr="008A4E06">
        <w:rPr>
          <w:color w:val="000000" w:themeColor="text1"/>
          <w:lang w:val="id-ID"/>
        </w:rPr>
        <w:t>tingg</w:t>
      </w:r>
      <w:r w:rsidR="006F763E" w:rsidRPr="008A4E06">
        <w:rPr>
          <w:color w:val="000000" w:themeColor="text1"/>
        </w:rPr>
        <w:t>i,</w:t>
      </w:r>
      <w:r w:rsidR="00C269CB" w:rsidRPr="008A4E06">
        <w:rPr>
          <w:color w:val="000000" w:themeColor="text1"/>
          <w:lang w:val="it-IT"/>
        </w:rPr>
        <w:t xml:space="preserve"> responden </w:t>
      </w:r>
      <w:r w:rsidR="00C269CB" w:rsidRPr="008A4E06">
        <w:rPr>
          <w:color w:val="000000" w:themeColor="text1"/>
          <w:lang w:val="id-ID"/>
        </w:rPr>
        <w:t>cukup</w:t>
      </w:r>
      <w:r w:rsidR="00C269CB" w:rsidRPr="008A4E06">
        <w:rPr>
          <w:color w:val="000000" w:themeColor="text1"/>
          <w:lang w:val="it-IT"/>
        </w:rPr>
        <w:t xml:space="preserve"> beragam.</w:t>
      </w:r>
    </w:p>
    <w:p w:rsidR="008B7716" w:rsidRPr="008A4E06" w:rsidRDefault="008968F1" w:rsidP="00ED100B">
      <w:pPr>
        <w:tabs>
          <w:tab w:val="left" w:pos="0"/>
        </w:tabs>
        <w:spacing w:line="360" w:lineRule="auto"/>
        <w:ind w:firstLine="709"/>
        <w:jc w:val="both"/>
        <w:rPr>
          <w:color w:val="000000" w:themeColor="text1"/>
          <w:lang w:val="sv-SE"/>
        </w:rPr>
      </w:pPr>
      <w:r w:rsidRPr="008A4E06">
        <w:rPr>
          <w:color w:val="000000" w:themeColor="text1"/>
        </w:rPr>
        <w:t xml:space="preserve">Skor </w:t>
      </w:r>
      <w:r w:rsidRPr="008A4E06">
        <w:rPr>
          <w:color w:val="000000" w:themeColor="text1"/>
          <w:lang w:val="id-ID"/>
        </w:rPr>
        <w:t>d</w:t>
      </w:r>
      <w:r w:rsidRPr="008A4E06">
        <w:rPr>
          <w:color w:val="000000" w:themeColor="text1"/>
        </w:rPr>
        <w:t xml:space="preserve">isiplin ibadah sholat </w:t>
      </w:r>
      <w:r w:rsidR="00445881" w:rsidRPr="008A4E06">
        <w:rPr>
          <w:color w:val="000000" w:themeColor="text1"/>
        </w:rPr>
        <w:t>(X</w:t>
      </w:r>
      <w:r w:rsidR="00445881">
        <w:rPr>
          <w:color w:val="000000" w:themeColor="text1"/>
          <w:vertAlign w:val="subscript"/>
        </w:rPr>
        <w:t>1</w:t>
      </w:r>
      <w:r w:rsidR="00445881" w:rsidRPr="008A4E06">
        <w:rPr>
          <w:color w:val="000000" w:themeColor="text1"/>
        </w:rPr>
        <w:t>)</w:t>
      </w:r>
      <w:r w:rsidR="00445881" w:rsidRPr="008A4E06">
        <w:rPr>
          <w:b/>
          <w:color w:val="000000" w:themeColor="text1"/>
        </w:rPr>
        <w:t xml:space="preserve"> </w:t>
      </w:r>
      <w:r w:rsidRPr="008A4E06">
        <w:rPr>
          <w:color w:val="000000" w:themeColor="text1"/>
        </w:rPr>
        <w:t xml:space="preserve">yang diperoleh dari para responden mempunyai rata-rata </w:t>
      </w:r>
      <w:r w:rsidRPr="008A4E06">
        <w:rPr>
          <w:color w:val="000000" w:themeColor="text1"/>
          <w:lang w:val="id-ID"/>
        </w:rPr>
        <w:t>100</w:t>
      </w:r>
      <w:r w:rsidRPr="008A4E06">
        <w:rPr>
          <w:color w:val="000000" w:themeColor="text1"/>
          <w:lang w:val="sv-SE"/>
        </w:rPr>
        <w:t>,</w:t>
      </w:r>
      <w:r w:rsidRPr="008A4E06">
        <w:rPr>
          <w:color w:val="000000" w:themeColor="text1"/>
          <w:lang w:val="id-ID"/>
        </w:rPr>
        <w:t>18</w:t>
      </w:r>
      <w:r w:rsidRPr="008A4E06">
        <w:rPr>
          <w:color w:val="000000" w:themeColor="text1"/>
          <w:lang w:val="sv-SE"/>
        </w:rPr>
        <w:t xml:space="preserve"> dengan simpangan baku </w:t>
      </w:r>
      <w:r w:rsidRPr="008A4E06">
        <w:rPr>
          <w:color w:val="000000" w:themeColor="text1"/>
          <w:lang w:val="id-ID"/>
        </w:rPr>
        <w:t>17</w:t>
      </w:r>
      <w:r w:rsidRPr="008A4E06">
        <w:rPr>
          <w:color w:val="000000" w:themeColor="text1"/>
          <w:lang w:val="sv-SE"/>
        </w:rPr>
        <w:t>,</w:t>
      </w:r>
      <w:r w:rsidRPr="008A4E06">
        <w:rPr>
          <w:color w:val="000000" w:themeColor="text1"/>
          <w:lang w:val="id-ID"/>
        </w:rPr>
        <w:t>35</w:t>
      </w:r>
      <w:r w:rsidRPr="008A4E06">
        <w:rPr>
          <w:color w:val="000000" w:themeColor="text1"/>
          <w:lang w:val="sv-SE"/>
        </w:rPr>
        <w:t xml:space="preserve"> dan median 1</w:t>
      </w:r>
      <w:r w:rsidRPr="008A4E06">
        <w:rPr>
          <w:color w:val="000000" w:themeColor="text1"/>
          <w:lang w:val="id-ID"/>
        </w:rPr>
        <w:t>01</w:t>
      </w:r>
      <w:r w:rsidRPr="008A4E06">
        <w:rPr>
          <w:color w:val="000000" w:themeColor="text1"/>
          <w:lang w:val="sv-SE"/>
        </w:rPr>
        <w:t xml:space="preserve">. </w:t>
      </w:r>
      <w:r w:rsidR="007D7B17" w:rsidRPr="008A4E06">
        <w:rPr>
          <w:color w:val="000000" w:themeColor="text1"/>
          <w:lang w:val="sv-SE"/>
        </w:rPr>
        <w:t>S</w:t>
      </w:r>
      <w:r w:rsidRPr="008A4E06">
        <w:rPr>
          <w:color w:val="000000" w:themeColor="text1"/>
          <w:lang w:val="sv-SE"/>
        </w:rPr>
        <w:t>kor rata-rata tiap pertanyaan adalah 3,</w:t>
      </w:r>
      <w:r w:rsidRPr="008A4E06">
        <w:rPr>
          <w:color w:val="000000" w:themeColor="text1"/>
          <w:lang w:val="id-ID"/>
        </w:rPr>
        <w:t>71</w:t>
      </w:r>
      <w:r w:rsidRPr="008A4E06">
        <w:rPr>
          <w:color w:val="000000" w:themeColor="text1"/>
          <w:lang w:val="sv-SE"/>
        </w:rPr>
        <w:t xml:space="preserve"> atau </w:t>
      </w:r>
      <w:r w:rsidRPr="008A4E06">
        <w:rPr>
          <w:color w:val="000000" w:themeColor="text1"/>
          <w:lang w:val="id-ID"/>
        </w:rPr>
        <w:t>74,21</w:t>
      </w:r>
      <w:r w:rsidR="00D248A4" w:rsidRPr="008A4E06">
        <w:rPr>
          <w:color w:val="000000" w:themeColor="text1"/>
          <w:lang w:val="sv-SE"/>
        </w:rPr>
        <w:t xml:space="preserve">%, </w:t>
      </w:r>
      <w:r w:rsidRPr="008A4E06">
        <w:rPr>
          <w:color w:val="000000" w:themeColor="text1"/>
          <w:lang w:val="sv-SE"/>
        </w:rPr>
        <w:t xml:space="preserve">ini menunjukkan bahwa rata-rata </w:t>
      </w:r>
      <w:r w:rsidRPr="008A4E06">
        <w:rPr>
          <w:color w:val="000000" w:themeColor="text1"/>
          <w:lang w:val="id-ID"/>
        </w:rPr>
        <w:t>d</w:t>
      </w:r>
      <w:r w:rsidRPr="008A4E06">
        <w:rPr>
          <w:color w:val="000000" w:themeColor="text1"/>
          <w:lang w:val="sv-SE"/>
        </w:rPr>
        <w:t xml:space="preserve">isiplin ibadah sholat </w:t>
      </w:r>
      <w:r w:rsidRPr="008A4E06">
        <w:rPr>
          <w:color w:val="000000" w:themeColor="text1"/>
          <w:lang w:val="id-ID"/>
        </w:rPr>
        <w:t xml:space="preserve">dari para </w:t>
      </w:r>
      <w:r w:rsidRPr="008A4E06">
        <w:rPr>
          <w:color w:val="000000" w:themeColor="text1"/>
          <w:lang w:val="sv-SE"/>
        </w:rPr>
        <w:t xml:space="preserve">responden termasuk </w:t>
      </w:r>
      <w:r w:rsidRPr="008A4E06">
        <w:rPr>
          <w:color w:val="000000" w:themeColor="text1"/>
          <w:lang w:val="id-ID"/>
        </w:rPr>
        <w:t>tinggi</w:t>
      </w:r>
      <w:r w:rsidRPr="008A4E06">
        <w:rPr>
          <w:color w:val="000000" w:themeColor="text1"/>
          <w:lang w:val="sv-SE"/>
        </w:rPr>
        <w:t xml:space="preserve">. </w:t>
      </w:r>
      <w:r w:rsidR="00D248A4" w:rsidRPr="008A4E06">
        <w:rPr>
          <w:color w:val="000000" w:themeColor="text1"/>
          <w:lang w:val="sv-SE"/>
        </w:rPr>
        <w:t>P</w:t>
      </w:r>
      <w:r w:rsidRPr="008A4E06">
        <w:rPr>
          <w:color w:val="000000" w:themeColor="text1"/>
          <w:lang w:val="sv-SE"/>
        </w:rPr>
        <w:t xml:space="preserve">erbedaan jawaban antar responden termasuk </w:t>
      </w:r>
      <w:r w:rsidRPr="008A4E06">
        <w:rPr>
          <w:color w:val="000000" w:themeColor="text1"/>
          <w:lang w:val="id-ID"/>
        </w:rPr>
        <w:t>tinggi</w:t>
      </w:r>
      <w:r w:rsidR="007D7B17" w:rsidRPr="008A4E06">
        <w:rPr>
          <w:color w:val="000000" w:themeColor="text1"/>
        </w:rPr>
        <w:t xml:space="preserve"> </w:t>
      </w:r>
      <w:r w:rsidR="007D7B17" w:rsidRPr="008A4E06">
        <w:rPr>
          <w:color w:val="000000" w:themeColor="text1"/>
          <w:lang w:val="sv-SE"/>
        </w:rPr>
        <w:t>dan</w:t>
      </w:r>
      <w:r w:rsidRPr="008A4E06">
        <w:rPr>
          <w:color w:val="000000" w:themeColor="text1"/>
          <w:lang w:val="sv-SE"/>
        </w:rPr>
        <w:t xml:space="preserve"> </w:t>
      </w:r>
      <w:r w:rsidRPr="008A4E06">
        <w:rPr>
          <w:color w:val="000000" w:themeColor="text1"/>
          <w:lang w:val="id-ID"/>
        </w:rPr>
        <w:t>para responden</w:t>
      </w:r>
      <w:r w:rsidRPr="008A4E06">
        <w:rPr>
          <w:color w:val="000000" w:themeColor="text1"/>
          <w:lang w:val="it-IT"/>
        </w:rPr>
        <w:t xml:space="preserve"> </w:t>
      </w:r>
      <w:r w:rsidRPr="008A4E06">
        <w:rPr>
          <w:color w:val="000000" w:themeColor="text1"/>
          <w:lang w:val="id-ID"/>
        </w:rPr>
        <w:t xml:space="preserve">cukup </w:t>
      </w:r>
      <w:r w:rsidRPr="008A4E06">
        <w:rPr>
          <w:color w:val="000000" w:themeColor="text1"/>
          <w:lang w:val="it-IT"/>
        </w:rPr>
        <w:t>beragam.</w:t>
      </w:r>
      <w:r w:rsidR="008B7716" w:rsidRPr="008A4E06">
        <w:rPr>
          <w:color w:val="000000" w:themeColor="text1"/>
          <w:lang w:val="it-IT"/>
        </w:rPr>
        <w:t xml:space="preserve"> </w:t>
      </w:r>
      <w:r w:rsidR="008B7716" w:rsidRPr="008A4E06">
        <w:t xml:space="preserve">Hasil rata-rata dan dan nilai tengah hampir sama, </w:t>
      </w:r>
      <w:r w:rsidR="006F763E" w:rsidRPr="008A4E06">
        <w:t xml:space="preserve">sehingga </w:t>
      </w:r>
      <w:r w:rsidR="008B7716" w:rsidRPr="008A4E06">
        <w:t xml:space="preserve"> penelitian</w:t>
      </w:r>
      <w:r w:rsidR="006F763E" w:rsidRPr="008A4E06">
        <w:t xml:space="preserve"> ini</w:t>
      </w:r>
      <w:r w:rsidR="008B7716" w:rsidRPr="008A4E06">
        <w:t xml:space="preserve"> </w:t>
      </w:r>
      <w:r w:rsidR="007D7B17" w:rsidRPr="008A4E06">
        <w:t xml:space="preserve">cukup representatif  dan </w:t>
      </w:r>
      <w:r w:rsidR="008B7716" w:rsidRPr="008A4E06">
        <w:t xml:space="preserve">memiliki sebaran yang cenderung normal. </w:t>
      </w:r>
    </w:p>
    <w:p w:rsidR="00715144" w:rsidRPr="008A4E06" w:rsidRDefault="008968F1" w:rsidP="00ED100B">
      <w:pPr>
        <w:tabs>
          <w:tab w:val="left" w:pos="0"/>
        </w:tabs>
        <w:spacing w:line="360" w:lineRule="auto"/>
        <w:ind w:firstLine="709"/>
        <w:jc w:val="both"/>
      </w:pPr>
      <w:r w:rsidRPr="008A4E06">
        <w:rPr>
          <w:color w:val="000000" w:themeColor="text1"/>
        </w:rPr>
        <w:t xml:space="preserve">Skor </w:t>
      </w:r>
      <w:r w:rsidR="00D03FA5" w:rsidRPr="008A4E06">
        <w:rPr>
          <w:color w:val="000000" w:themeColor="text1"/>
        </w:rPr>
        <w:t xml:space="preserve">Lingkungan Sekolah </w:t>
      </w:r>
      <w:r w:rsidRPr="008A4E06">
        <w:rPr>
          <w:color w:val="000000" w:themeColor="text1"/>
        </w:rPr>
        <w:t>(X</w:t>
      </w:r>
      <w:r w:rsidR="00D03FA5" w:rsidRPr="008A4E06">
        <w:rPr>
          <w:color w:val="000000" w:themeColor="text1"/>
          <w:vertAlign w:val="subscript"/>
        </w:rPr>
        <w:t>2</w:t>
      </w:r>
      <w:r w:rsidRPr="008A4E06">
        <w:rPr>
          <w:color w:val="000000" w:themeColor="text1"/>
        </w:rPr>
        <w:t>)</w:t>
      </w:r>
      <w:r w:rsidRPr="008A4E06">
        <w:rPr>
          <w:b/>
          <w:color w:val="000000" w:themeColor="text1"/>
        </w:rPr>
        <w:t xml:space="preserve"> </w:t>
      </w:r>
      <w:r w:rsidRPr="008A4E06">
        <w:rPr>
          <w:color w:val="000000" w:themeColor="text1"/>
        </w:rPr>
        <w:t>yang diperoleh dari para responden mempunyai rata-rata 1</w:t>
      </w:r>
      <w:r w:rsidRPr="008A4E06">
        <w:rPr>
          <w:color w:val="000000" w:themeColor="text1"/>
          <w:lang w:val="id-ID"/>
        </w:rPr>
        <w:t xml:space="preserve">31,75 </w:t>
      </w:r>
      <w:r w:rsidRPr="008A4E06">
        <w:rPr>
          <w:color w:val="000000" w:themeColor="text1"/>
          <w:lang w:val="sv-SE"/>
        </w:rPr>
        <w:t xml:space="preserve">dengan simpangan baku </w:t>
      </w:r>
      <w:r w:rsidRPr="008A4E06">
        <w:rPr>
          <w:color w:val="000000" w:themeColor="text1"/>
          <w:lang w:val="id-ID"/>
        </w:rPr>
        <w:t>18,21</w:t>
      </w:r>
      <w:r w:rsidRPr="008A4E06">
        <w:rPr>
          <w:color w:val="000000" w:themeColor="text1"/>
          <w:lang w:val="sv-SE"/>
        </w:rPr>
        <w:t xml:space="preserve"> dan median sebesar 1</w:t>
      </w:r>
      <w:r w:rsidRPr="008A4E06">
        <w:rPr>
          <w:color w:val="000000" w:themeColor="text1"/>
          <w:lang w:val="id-ID"/>
        </w:rPr>
        <w:t>34,5</w:t>
      </w:r>
      <w:r w:rsidRPr="008A4E06">
        <w:rPr>
          <w:color w:val="000000" w:themeColor="text1"/>
          <w:lang w:val="sv-SE"/>
        </w:rPr>
        <w:t xml:space="preserve">. Banyaknya butir pertanyaan dalam instrumen </w:t>
      </w:r>
      <w:r w:rsidR="000717E7" w:rsidRPr="008A4E06">
        <w:rPr>
          <w:color w:val="000000" w:themeColor="text1"/>
          <w:lang w:val="id-ID"/>
        </w:rPr>
        <w:t>Lingkungan Sekolah</w:t>
      </w:r>
      <w:r w:rsidRPr="008A4E06">
        <w:rPr>
          <w:color w:val="000000" w:themeColor="text1"/>
          <w:lang w:val="sv-SE"/>
        </w:rPr>
        <w:t xml:space="preserve"> adalah </w:t>
      </w:r>
      <w:r w:rsidRPr="008A4E06">
        <w:rPr>
          <w:color w:val="000000" w:themeColor="text1"/>
          <w:lang w:val="id-ID"/>
        </w:rPr>
        <w:t>40</w:t>
      </w:r>
      <w:r w:rsidRPr="008A4E06">
        <w:rPr>
          <w:color w:val="000000" w:themeColor="text1"/>
          <w:lang w:val="sv-SE"/>
        </w:rPr>
        <w:t xml:space="preserve"> butir dengan skor maksimum tiap butir pertanyaan adalah 5, maka skor rata-rata tiap pertanyaan adalah 3,</w:t>
      </w:r>
      <w:r w:rsidRPr="008A4E06">
        <w:rPr>
          <w:color w:val="000000" w:themeColor="text1"/>
          <w:lang w:val="id-ID"/>
        </w:rPr>
        <w:t>29</w:t>
      </w:r>
      <w:r w:rsidRPr="008A4E06">
        <w:rPr>
          <w:color w:val="000000" w:themeColor="text1"/>
          <w:lang w:val="sv-SE"/>
        </w:rPr>
        <w:t xml:space="preserve"> atau </w:t>
      </w:r>
      <w:r w:rsidRPr="008A4E06">
        <w:rPr>
          <w:color w:val="000000" w:themeColor="text1"/>
          <w:lang w:val="id-ID"/>
        </w:rPr>
        <w:t>65,88</w:t>
      </w:r>
      <w:r w:rsidRPr="008A4E06">
        <w:rPr>
          <w:color w:val="000000" w:themeColor="text1"/>
          <w:lang w:val="sv-SE"/>
        </w:rPr>
        <w:t xml:space="preserve">%, hal ini menunjukkan bahwa rata-rata skor </w:t>
      </w:r>
      <w:r w:rsidR="007A182F" w:rsidRPr="008A4E06">
        <w:rPr>
          <w:color w:val="000000" w:themeColor="text1"/>
          <w:lang w:val="sv-SE"/>
        </w:rPr>
        <w:t>Lingkungan Sekolah</w:t>
      </w:r>
      <w:r w:rsidRPr="008A4E06">
        <w:rPr>
          <w:color w:val="000000" w:themeColor="text1"/>
          <w:lang w:val="sv-SE"/>
        </w:rPr>
        <w:t xml:space="preserve"> responden termasuk </w:t>
      </w:r>
      <w:r w:rsidRPr="008A4E06">
        <w:rPr>
          <w:color w:val="000000" w:themeColor="text1"/>
          <w:lang w:val="id-ID"/>
        </w:rPr>
        <w:t>sedang</w:t>
      </w:r>
      <w:r w:rsidR="00445881">
        <w:rPr>
          <w:color w:val="000000" w:themeColor="text1"/>
          <w:lang w:val="sv-SE"/>
        </w:rPr>
        <w:t xml:space="preserve">, </w:t>
      </w:r>
      <w:r w:rsidRPr="008A4E06">
        <w:rPr>
          <w:color w:val="000000" w:themeColor="text1"/>
          <w:lang w:val="it-IT"/>
        </w:rPr>
        <w:lastRenderedPageBreak/>
        <w:t>responden tidak banyak beragam.</w:t>
      </w:r>
      <w:r w:rsidR="008B7716" w:rsidRPr="008A4E06">
        <w:rPr>
          <w:color w:val="000000" w:themeColor="text1"/>
          <w:lang w:val="it-IT"/>
        </w:rPr>
        <w:t xml:space="preserve"> </w:t>
      </w:r>
      <w:r w:rsidR="008B7716" w:rsidRPr="008A4E06">
        <w:t xml:space="preserve">Dari nilai rata-rata dan dan median menunjukkan penelitian </w:t>
      </w:r>
      <w:r w:rsidR="0052707A" w:rsidRPr="008A4E06">
        <w:t xml:space="preserve">ini cukup representatif sehingga </w:t>
      </w:r>
      <w:r w:rsidR="008B7716" w:rsidRPr="008A4E06">
        <w:t xml:space="preserve">memiliki sebaran yang cenderung normal. </w:t>
      </w:r>
    </w:p>
    <w:p w:rsidR="008B7716" w:rsidRPr="008A4E06" w:rsidRDefault="004A629C" w:rsidP="00ED100B">
      <w:pPr>
        <w:tabs>
          <w:tab w:val="left" w:pos="0"/>
        </w:tabs>
        <w:spacing w:line="360" w:lineRule="auto"/>
        <w:ind w:firstLine="709"/>
        <w:jc w:val="both"/>
      </w:pPr>
      <w:r w:rsidRPr="008A4E06">
        <w:rPr>
          <w:color w:val="000000" w:themeColor="text1"/>
        </w:rPr>
        <w:t xml:space="preserve">Dari hasil tes inteligensi </w:t>
      </w:r>
      <w:r w:rsidR="008A4E06" w:rsidRPr="008A4E06">
        <w:rPr>
          <w:color w:val="000000" w:themeColor="text1"/>
        </w:rPr>
        <w:t>(X</w:t>
      </w:r>
      <w:r w:rsidR="008A4E06" w:rsidRPr="008A4E06">
        <w:rPr>
          <w:color w:val="000000" w:themeColor="text1"/>
          <w:vertAlign w:val="subscript"/>
        </w:rPr>
        <w:t>3</w:t>
      </w:r>
      <w:r w:rsidR="008A4E06" w:rsidRPr="008A4E06">
        <w:rPr>
          <w:color w:val="000000" w:themeColor="text1"/>
        </w:rPr>
        <w:t xml:space="preserve">) </w:t>
      </w:r>
      <w:r w:rsidRPr="008A4E06">
        <w:rPr>
          <w:color w:val="000000" w:themeColor="text1"/>
        </w:rPr>
        <w:t xml:space="preserve">yang dilaksanakan oleh pihak sekolah  di poroleh nilai </w:t>
      </w:r>
      <w:r w:rsidR="008968F1" w:rsidRPr="008A4E06">
        <w:rPr>
          <w:color w:val="000000" w:themeColor="text1"/>
          <w:lang w:val="sv-SE"/>
        </w:rPr>
        <w:t xml:space="preserve">rata-ratanya </w:t>
      </w:r>
      <w:r w:rsidR="008968F1" w:rsidRPr="008A4E06">
        <w:rPr>
          <w:color w:val="000000" w:themeColor="text1"/>
          <w:lang w:val="id-ID"/>
        </w:rPr>
        <w:t xml:space="preserve">adalah </w:t>
      </w:r>
      <w:r w:rsidR="008968F1" w:rsidRPr="008A4E06">
        <w:rPr>
          <w:color w:val="000000" w:themeColor="text1"/>
          <w:lang w:val="sv-SE"/>
        </w:rPr>
        <w:t>1</w:t>
      </w:r>
      <w:r w:rsidR="008968F1" w:rsidRPr="008A4E06">
        <w:rPr>
          <w:color w:val="000000" w:themeColor="text1"/>
          <w:lang w:val="id-ID"/>
        </w:rPr>
        <w:t>0</w:t>
      </w:r>
      <w:r w:rsidR="008968F1" w:rsidRPr="008A4E06">
        <w:rPr>
          <w:color w:val="000000" w:themeColor="text1"/>
          <w:lang w:val="sv-SE"/>
        </w:rPr>
        <w:t>6,</w:t>
      </w:r>
      <w:r w:rsidR="008968F1" w:rsidRPr="008A4E06">
        <w:rPr>
          <w:color w:val="000000" w:themeColor="text1"/>
          <w:lang w:val="id-ID"/>
        </w:rPr>
        <w:t>08</w:t>
      </w:r>
      <w:r w:rsidR="008968F1" w:rsidRPr="008A4E06">
        <w:rPr>
          <w:color w:val="000000" w:themeColor="text1"/>
          <w:lang w:val="sv-SE"/>
        </w:rPr>
        <w:t xml:space="preserve"> dengan simpangan baku </w:t>
      </w:r>
      <w:r w:rsidR="008968F1" w:rsidRPr="008A4E06">
        <w:rPr>
          <w:color w:val="000000" w:themeColor="text1"/>
          <w:lang w:val="id-ID"/>
        </w:rPr>
        <w:t>10,53</w:t>
      </w:r>
      <w:r w:rsidR="008968F1" w:rsidRPr="008A4E06">
        <w:rPr>
          <w:color w:val="000000" w:themeColor="text1"/>
          <w:lang w:val="sv-SE"/>
        </w:rPr>
        <w:t xml:space="preserve"> dan median sebesar 1</w:t>
      </w:r>
      <w:r w:rsidR="008968F1" w:rsidRPr="008A4E06">
        <w:rPr>
          <w:color w:val="000000" w:themeColor="text1"/>
          <w:lang w:val="id-ID"/>
        </w:rPr>
        <w:t>05</w:t>
      </w:r>
      <w:r w:rsidR="008968F1" w:rsidRPr="008A4E06">
        <w:rPr>
          <w:color w:val="000000" w:themeColor="text1"/>
          <w:lang w:val="sv-SE"/>
        </w:rPr>
        <w:t xml:space="preserve">,5. </w:t>
      </w:r>
      <w:r w:rsidR="008968F1" w:rsidRPr="008A4E06">
        <w:rPr>
          <w:color w:val="000000" w:themeColor="text1"/>
          <w:lang w:val="id-ID"/>
        </w:rPr>
        <w:t xml:space="preserve">Hal ini </w:t>
      </w:r>
      <w:r w:rsidR="008968F1" w:rsidRPr="008A4E06">
        <w:rPr>
          <w:color w:val="000000" w:themeColor="text1"/>
          <w:lang w:val="sv-SE"/>
        </w:rPr>
        <w:t xml:space="preserve">bisa dikatakan bahwa </w:t>
      </w:r>
      <w:r w:rsidR="008968F1" w:rsidRPr="008A4E06">
        <w:rPr>
          <w:color w:val="000000" w:themeColor="text1"/>
          <w:lang w:val="id-ID"/>
        </w:rPr>
        <w:t xml:space="preserve">rata-rata </w:t>
      </w:r>
      <w:r w:rsidR="008968F1" w:rsidRPr="008A4E06">
        <w:rPr>
          <w:color w:val="000000" w:themeColor="text1"/>
          <w:lang w:val="sv-SE"/>
        </w:rPr>
        <w:t xml:space="preserve">inteligensi </w:t>
      </w:r>
      <w:r w:rsidR="008968F1" w:rsidRPr="008A4E06">
        <w:rPr>
          <w:color w:val="000000" w:themeColor="text1"/>
          <w:lang w:val="id-ID"/>
        </w:rPr>
        <w:t xml:space="preserve">para </w:t>
      </w:r>
      <w:r w:rsidR="008968F1" w:rsidRPr="008A4E06">
        <w:rPr>
          <w:color w:val="000000" w:themeColor="text1"/>
          <w:lang w:val="sv-SE"/>
        </w:rPr>
        <w:t xml:space="preserve">responden </w:t>
      </w:r>
      <w:r w:rsidR="008968F1" w:rsidRPr="008A4E06">
        <w:rPr>
          <w:color w:val="000000" w:themeColor="text1"/>
          <w:lang w:val="id-ID"/>
        </w:rPr>
        <w:t xml:space="preserve">termasuk </w:t>
      </w:r>
      <w:r w:rsidR="008968F1" w:rsidRPr="008A4E06">
        <w:rPr>
          <w:color w:val="000000" w:themeColor="text1"/>
          <w:lang w:val="sv-SE"/>
        </w:rPr>
        <w:t>normal</w:t>
      </w:r>
      <w:r w:rsidR="008968F1" w:rsidRPr="008A4E06">
        <w:rPr>
          <w:color w:val="000000" w:themeColor="text1"/>
          <w:lang w:val="id-ID"/>
        </w:rPr>
        <w:t>.</w:t>
      </w:r>
      <w:r w:rsidR="008968F1" w:rsidRPr="008A4E06">
        <w:rPr>
          <w:color w:val="000000" w:themeColor="text1"/>
          <w:lang w:val="sv-SE"/>
        </w:rPr>
        <w:t xml:space="preserve"> Skor simpangan </w:t>
      </w:r>
      <w:r w:rsidR="00445881">
        <w:rPr>
          <w:color w:val="000000" w:themeColor="text1"/>
          <w:lang w:val="sv-SE"/>
        </w:rPr>
        <w:t xml:space="preserve">tersebut </w:t>
      </w:r>
      <w:r w:rsidR="008968F1" w:rsidRPr="008A4E06">
        <w:rPr>
          <w:color w:val="000000" w:themeColor="text1"/>
          <w:lang w:val="sv-SE"/>
        </w:rPr>
        <w:t xml:space="preserve">menunjukkan perbedaan </w:t>
      </w:r>
      <w:r w:rsidR="008968F1" w:rsidRPr="008A4E06">
        <w:rPr>
          <w:color w:val="000000" w:themeColor="text1"/>
          <w:lang w:val="id-ID"/>
        </w:rPr>
        <w:t xml:space="preserve">intelegensi dari </w:t>
      </w:r>
      <w:r w:rsidR="008968F1" w:rsidRPr="008A4E06">
        <w:rPr>
          <w:color w:val="000000" w:themeColor="text1"/>
          <w:lang w:val="sv-SE"/>
        </w:rPr>
        <w:t xml:space="preserve">responden sedang-sedang saja. </w:t>
      </w:r>
      <w:r w:rsidR="008968F1" w:rsidRPr="008A4E06">
        <w:rPr>
          <w:color w:val="000000" w:themeColor="text1"/>
          <w:lang w:val="it-IT"/>
        </w:rPr>
        <w:t xml:space="preserve">Hal ini menunjukkan bahwa </w:t>
      </w:r>
      <w:r w:rsidR="008968F1" w:rsidRPr="008A4E06">
        <w:rPr>
          <w:color w:val="000000" w:themeColor="text1"/>
          <w:lang w:val="sv-SE"/>
        </w:rPr>
        <w:t>responden tidak banyak beragam</w:t>
      </w:r>
      <w:r w:rsidR="008968F1" w:rsidRPr="008A4E06">
        <w:rPr>
          <w:color w:val="000000" w:themeColor="text1"/>
          <w:lang w:val="it-IT"/>
        </w:rPr>
        <w:t>.</w:t>
      </w:r>
      <w:r w:rsidR="008B7716" w:rsidRPr="008A4E06">
        <w:rPr>
          <w:color w:val="000000" w:themeColor="text1"/>
          <w:lang w:val="it-IT"/>
        </w:rPr>
        <w:t xml:space="preserve"> Dari </w:t>
      </w:r>
      <w:r w:rsidR="008B7716" w:rsidRPr="008A4E06">
        <w:t xml:space="preserve">nilai </w:t>
      </w:r>
      <w:r w:rsidR="0052707A" w:rsidRPr="008A4E06">
        <w:t xml:space="preserve">rata-rata dan dan nilai tengah </w:t>
      </w:r>
      <w:r w:rsidR="008B7716" w:rsidRPr="008A4E06">
        <w:t xml:space="preserve">jauh berbeda, menunjukkan bahwa data intelegensi yang diperoleh </w:t>
      </w:r>
      <w:r w:rsidR="0052707A" w:rsidRPr="008A4E06">
        <w:t xml:space="preserve">cukup representatif dan </w:t>
      </w:r>
      <w:r w:rsidR="008B7716" w:rsidRPr="008A4E06">
        <w:t xml:space="preserve">memiliki sebaran yang cenderung normal. </w:t>
      </w:r>
    </w:p>
    <w:p w:rsidR="00EA2FA3" w:rsidRPr="008A4E06" w:rsidRDefault="00012995" w:rsidP="00ED100B">
      <w:pPr>
        <w:spacing w:line="360" w:lineRule="auto"/>
        <w:ind w:firstLine="709"/>
        <w:jc w:val="both"/>
        <w:rPr>
          <w:color w:val="000000" w:themeColor="text1"/>
        </w:rPr>
      </w:pPr>
      <w:r w:rsidRPr="008A4E06">
        <w:t xml:space="preserve">Hasil </w:t>
      </w:r>
      <w:r w:rsidR="00EA2FA3" w:rsidRPr="008A4E06">
        <w:t xml:space="preserve">pengujian normalitas </w:t>
      </w:r>
      <w:r w:rsidRPr="008A4E06">
        <w:rPr>
          <w:color w:val="000000" w:themeColor="text1"/>
        </w:rPr>
        <w:t>(X</w:t>
      </w:r>
      <w:r w:rsidRPr="008A4E06">
        <w:rPr>
          <w:color w:val="000000" w:themeColor="text1"/>
          <w:vertAlign w:val="subscript"/>
        </w:rPr>
        <w:t>1</w:t>
      </w:r>
      <w:r w:rsidRPr="008A4E06">
        <w:rPr>
          <w:color w:val="000000" w:themeColor="text1"/>
        </w:rPr>
        <w:t>), (X</w:t>
      </w:r>
      <w:r w:rsidRPr="008A4E06">
        <w:rPr>
          <w:color w:val="000000" w:themeColor="text1"/>
          <w:vertAlign w:val="subscript"/>
        </w:rPr>
        <w:t>2</w:t>
      </w:r>
      <w:r w:rsidR="008A4E06">
        <w:rPr>
          <w:color w:val="000000" w:themeColor="text1"/>
        </w:rPr>
        <w:t xml:space="preserve">), dan </w:t>
      </w:r>
      <w:r w:rsidRPr="008A4E06">
        <w:rPr>
          <w:color w:val="000000" w:themeColor="text1"/>
        </w:rPr>
        <w:t>(X</w:t>
      </w:r>
      <w:r w:rsidRPr="008A4E06">
        <w:rPr>
          <w:color w:val="000000" w:themeColor="text1"/>
          <w:vertAlign w:val="subscript"/>
        </w:rPr>
        <w:t>3</w:t>
      </w:r>
      <w:r w:rsidRPr="008A4E06">
        <w:rPr>
          <w:color w:val="000000" w:themeColor="text1"/>
        </w:rPr>
        <w:t xml:space="preserve">) </w:t>
      </w:r>
      <w:r w:rsidRPr="008A4E06">
        <w:rPr>
          <w:color w:val="000000" w:themeColor="text1"/>
          <w:lang w:val="id-ID"/>
        </w:rPr>
        <w:t>terhadap</w:t>
      </w:r>
      <w:r w:rsidR="008A4E06">
        <w:rPr>
          <w:color w:val="000000" w:themeColor="text1"/>
        </w:rPr>
        <w:t xml:space="preserve"> </w:t>
      </w:r>
      <w:r w:rsidRPr="008A4E06">
        <w:rPr>
          <w:color w:val="000000" w:themeColor="text1"/>
        </w:rPr>
        <w:t xml:space="preserve">(Y)  berdistribusi normal hal ini </w:t>
      </w:r>
      <w:r w:rsidR="00EA2FA3" w:rsidRPr="008A4E06">
        <w:t xml:space="preserve">yang disajikan dalam tabel berikut ini </w:t>
      </w:r>
    </w:p>
    <w:p w:rsidR="00EA2FA3" w:rsidRPr="008A4E06" w:rsidRDefault="00EA2FA3" w:rsidP="00ED100B">
      <w:pPr>
        <w:tabs>
          <w:tab w:val="left" w:pos="0"/>
        </w:tabs>
        <w:spacing w:line="360" w:lineRule="auto"/>
        <w:jc w:val="center"/>
      </w:pPr>
      <w:r w:rsidRPr="008A4E06">
        <w:rPr>
          <w:b/>
        </w:rPr>
        <w:t>Tabel Rangkuman Uji Normalitas Galat Baku Taksiran Y –</w:t>
      </w:r>
      <w:r w:rsidRPr="008A4E06">
        <w:t xml:space="preserve"> </w:t>
      </w:r>
      <m:oMath>
        <m:acc>
          <m:accPr>
            <m:ctrlPr>
              <w:rPr>
                <w:rFonts w:ascii="Cambria Math" w:hAnsi="Cambria Math"/>
                <w:b/>
              </w:rPr>
            </m:ctrlPr>
          </m:accPr>
          <m:e>
            <m:r>
              <m:rPr>
                <m:sty m:val="b"/>
              </m:rPr>
              <w:rPr>
                <w:rFonts w:ascii="Cambria Math" w:hAnsi="Cambria Math"/>
              </w:rPr>
              <m:t>Y</m:t>
            </m:r>
          </m:e>
        </m:acc>
      </m:oMath>
    </w:p>
    <w:tbl>
      <w:tblPr>
        <w:tblW w:w="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1590"/>
        <w:gridCol w:w="1145"/>
        <w:gridCol w:w="974"/>
        <w:gridCol w:w="1738"/>
      </w:tblGrid>
      <w:tr w:rsidR="00EA2FA3" w:rsidRPr="008A4E06" w:rsidTr="00B16E33">
        <w:trPr>
          <w:trHeight w:val="256"/>
          <w:jc w:val="center"/>
        </w:trPr>
        <w:tc>
          <w:tcPr>
            <w:tcW w:w="742"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No.</w:t>
            </w:r>
          </w:p>
        </w:tc>
        <w:tc>
          <w:tcPr>
            <w:tcW w:w="1590"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Galat</w:t>
            </w:r>
          </w:p>
        </w:tc>
        <w:tc>
          <w:tcPr>
            <w:tcW w:w="1145"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L0–maks</w:t>
            </w:r>
          </w:p>
        </w:tc>
        <w:tc>
          <w:tcPr>
            <w:tcW w:w="974"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Ltabel</w:t>
            </w:r>
          </w:p>
        </w:tc>
        <w:tc>
          <w:tcPr>
            <w:tcW w:w="1738"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Kesimpulan</w:t>
            </w:r>
          </w:p>
        </w:tc>
      </w:tr>
      <w:tr w:rsidR="00EA2FA3" w:rsidRPr="008A4E06" w:rsidTr="00B16E33">
        <w:trPr>
          <w:trHeight w:val="119"/>
          <w:jc w:val="center"/>
        </w:trPr>
        <w:tc>
          <w:tcPr>
            <w:tcW w:w="742"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1</w:t>
            </w:r>
          </w:p>
        </w:tc>
        <w:tc>
          <w:tcPr>
            <w:tcW w:w="1590"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 xml:space="preserve">Y – </w:t>
            </w:r>
            <m:oMath>
              <m:acc>
                <m:accPr>
                  <m:ctrlPr>
                    <w:rPr>
                      <w:rFonts w:ascii="Cambria Math" w:hAnsi="Times New Roman"/>
                      <w:sz w:val="24"/>
                      <w:szCs w:val="24"/>
                    </w:rPr>
                  </m:ctrlPr>
                </m:accPr>
                <m:e>
                  <m:sSub>
                    <m:sSubPr>
                      <m:ctrlPr>
                        <w:rPr>
                          <w:rFonts w:ascii="Cambria Math" w:hAnsi="Times New Roman"/>
                          <w:sz w:val="24"/>
                          <w:szCs w:val="24"/>
                        </w:rPr>
                      </m:ctrlPr>
                    </m:sSubPr>
                    <m:e>
                      <m:r>
                        <m:rPr>
                          <m:sty m:val="b"/>
                        </m:rPr>
                        <w:rPr>
                          <w:rFonts w:ascii="Cambria Math" w:hAnsi="Cambria Math"/>
                          <w:sz w:val="24"/>
                          <w:szCs w:val="24"/>
                        </w:rPr>
                        <m:t>Y</m:t>
                      </m:r>
                    </m:e>
                    <m:sub>
                      <m:r>
                        <m:rPr>
                          <m:sty m:val="b"/>
                        </m:rPr>
                        <w:rPr>
                          <w:rFonts w:ascii="Cambria Math" w:hAnsi="Cambria Math"/>
                          <w:sz w:val="24"/>
                          <w:szCs w:val="24"/>
                        </w:rPr>
                        <m:t>1</m:t>
                      </m:r>
                    </m:sub>
                  </m:sSub>
                </m:e>
              </m:acc>
            </m:oMath>
          </w:p>
        </w:tc>
        <w:tc>
          <w:tcPr>
            <w:tcW w:w="1145"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0,08473</w:t>
            </w:r>
          </w:p>
        </w:tc>
        <w:tc>
          <w:tcPr>
            <w:tcW w:w="974"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0,1118</w:t>
            </w:r>
          </w:p>
        </w:tc>
        <w:tc>
          <w:tcPr>
            <w:tcW w:w="1738"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Normal</w:t>
            </w:r>
          </w:p>
        </w:tc>
      </w:tr>
      <w:tr w:rsidR="00EA2FA3" w:rsidRPr="008A4E06" w:rsidTr="00B16E33">
        <w:trPr>
          <w:trHeight w:val="95"/>
          <w:jc w:val="center"/>
        </w:trPr>
        <w:tc>
          <w:tcPr>
            <w:tcW w:w="742"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2</w:t>
            </w:r>
          </w:p>
        </w:tc>
        <w:tc>
          <w:tcPr>
            <w:tcW w:w="1590"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 xml:space="preserve">Y – </w:t>
            </w:r>
            <m:oMath>
              <m:acc>
                <m:accPr>
                  <m:ctrlPr>
                    <w:rPr>
                      <w:rFonts w:ascii="Cambria Math" w:hAnsi="Times New Roman"/>
                      <w:sz w:val="24"/>
                      <w:szCs w:val="24"/>
                    </w:rPr>
                  </m:ctrlPr>
                </m:accPr>
                <m:e>
                  <m:sSub>
                    <m:sSubPr>
                      <m:ctrlPr>
                        <w:rPr>
                          <w:rFonts w:ascii="Cambria Math" w:hAnsi="Times New Roman"/>
                          <w:sz w:val="24"/>
                          <w:szCs w:val="24"/>
                        </w:rPr>
                      </m:ctrlPr>
                    </m:sSubPr>
                    <m:e>
                      <m:r>
                        <m:rPr>
                          <m:sty m:val="b"/>
                        </m:rPr>
                        <w:rPr>
                          <w:rFonts w:ascii="Cambria Math" w:hAnsi="Cambria Math"/>
                          <w:sz w:val="24"/>
                          <w:szCs w:val="24"/>
                        </w:rPr>
                        <m:t>Y</m:t>
                      </m:r>
                    </m:e>
                    <m:sub>
                      <m:r>
                        <m:rPr>
                          <m:sty m:val="b"/>
                        </m:rPr>
                        <w:rPr>
                          <w:rFonts w:ascii="Cambria Math" w:hAnsi="Cambria Math"/>
                          <w:sz w:val="24"/>
                          <w:szCs w:val="24"/>
                        </w:rPr>
                        <m:t>2</m:t>
                      </m:r>
                    </m:sub>
                  </m:sSub>
                </m:e>
              </m:acc>
            </m:oMath>
          </w:p>
        </w:tc>
        <w:tc>
          <w:tcPr>
            <w:tcW w:w="1145"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0,10883</w:t>
            </w:r>
          </w:p>
        </w:tc>
        <w:tc>
          <w:tcPr>
            <w:tcW w:w="974"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0,1118</w:t>
            </w:r>
          </w:p>
        </w:tc>
        <w:tc>
          <w:tcPr>
            <w:tcW w:w="1738"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Normal</w:t>
            </w:r>
          </w:p>
        </w:tc>
      </w:tr>
      <w:tr w:rsidR="00EA2FA3" w:rsidRPr="008A4E06" w:rsidTr="00B16E33">
        <w:trPr>
          <w:trHeight w:val="79"/>
          <w:jc w:val="center"/>
        </w:trPr>
        <w:tc>
          <w:tcPr>
            <w:tcW w:w="742"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3</w:t>
            </w:r>
          </w:p>
        </w:tc>
        <w:tc>
          <w:tcPr>
            <w:tcW w:w="1590" w:type="dxa"/>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 xml:space="preserve">Y – </w:t>
            </w:r>
            <m:oMath>
              <m:acc>
                <m:accPr>
                  <m:ctrlPr>
                    <w:rPr>
                      <w:rFonts w:ascii="Cambria Math" w:hAnsi="Times New Roman"/>
                      <w:sz w:val="24"/>
                      <w:szCs w:val="24"/>
                    </w:rPr>
                  </m:ctrlPr>
                </m:accPr>
                <m:e>
                  <m:sSub>
                    <m:sSubPr>
                      <m:ctrlPr>
                        <w:rPr>
                          <w:rFonts w:ascii="Cambria Math" w:hAnsi="Times New Roman"/>
                          <w:sz w:val="24"/>
                          <w:szCs w:val="24"/>
                        </w:rPr>
                      </m:ctrlPr>
                    </m:sSubPr>
                    <m:e>
                      <m:r>
                        <m:rPr>
                          <m:sty m:val="b"/>
                        </m:rPr>
                        <w:rPr>
                          <w:rFonts w:ascii="Cambria Math" w:hAnsi="Cambria Math"/>
                          <w:sz w:val="24"/>
                          <w:szCs w:val="24"/>
                        </w:rPr>
                        <m:t>Y</m:t>
                      </m:r>
                    </m:e>
                    <m:sub>
                      <m:r>
                        <m:rPr>
                          <m:sty m:val="b"/>
                        </m:rPr>
                        <w:rPr>
                          <w:rFonts w:ascii="Cambria Math" w:hAnsi="Cambria Math"/>
                          <w:sz w:val="24"/>
                          <w:szCs w:val="24"/>
                        </w:rPr>
                        <m:t>3</m:t>
                      </m:r>
                    </m:sub>
                  </m:sSub>
                </m:e>
              </m:acc>
            </m:oMath>
          </w:p>
        </w:tc>
        <w:tc>
          <w:tcPr>
            <w:tcW w:w="1145"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0,08953</w:t>
            </w:r>
          </w:p>
        </w:tc>
        <w:tc>
          <w:tcPr>
            <w:tcW w:w="974"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0,1118</w:t>
            </w:r>
          </w:p>
        </w:tc>
        <w:tc>
          <w:tcPr>
            <w:tcW w:w="1738" w:type="dxa"/>
            <w:vAlign w:val="center"/>
          </w:tcPr>
          <w:p w:rsidR="00EA2FA3" w:rsidRPr="008A4E06" w:rsidRDefault="00EA2FA3" w:rsidP="00B16E33">
            <w:pPr>
              <w:pStyle w:val="NoSpacing"/>
              <w:jc w:val="center"/>
              <w:rPr>
                <w:rFonts w:ascii="Times New Roman" w:hAnsi="Times New Roman"/>
                <w:sz w:val="24"/>
                <w:szCs w:val="24"/>
              </w:rPr>
            </w:pPr>
            <w:r w:rsidRPr="008A4E06">
              <w:rPr>
                <w:rFonts w:ascii="Times New Roman" w:hAnsi="Times New Roman"/>
                <w:sz w:val="24"/>
                <w:szCs w:val="24"/>
              </w:rPr>
              <w:t>Normal</w:t>
            </w:r>
          </w:p>
        </w:tc>
      </w:tr>
      <w:tr w:rsidR="00EA2FA3" w:rsidRPr="008A4E06" w:rsidTr="00B16E33">
        <w:trPr>
          <w:trHeight w:val="188"/>
          <w:jc w:val="center"/>
        </w:trPr>
        <w:tc>
          <w:tcPr>
            <w:tcW w:w="6189" w:type="dxa"/>
            <w:gridSpan w:val="5"/>
            <w:vAlign w:val="center"/>
          </w:tcPr>
          <w:p w:rsidR="00EA2FA3" w:rsidRPr="008A4E06" w:rsidRDefault="00EA2FA3" w:rsidP="00B16E33">
            <w:pPr>
              <w:pStyle w:val="NoSpacing"/>
              <w:rPr>
                <w:rFonts w:ascii="Times New Roman" w:hAnsi="Times New Roman"/>
                <w:sz w:val="24"/>
                <w:szCs w:val="24"/>
              </w:rPr>
            </w:pPr>
            <w:r w:rsidRPr="008A4E06">
              <w:rPr>
                <w:rFonts w:ascii="Times New Roman" w:hAnsi="Times New Roman"/>
                <w:sz w:val="24"/>
                <w:szCs w:val="24"/>
              </w:rPr>
              <w:t>Syarat Normal : L0–maks  &lt;  Ltabel</w:t>
            </w:r>
          </w:p>
        </w:tc>
      </w:tr>
    </w:tbl>
    <w:p w:rsidR="000717E7" w:rsidRPr="008A4E06" w:rsidRDefault="00E4127A" w:rsidP="00ED100B">
      <w:pPr>
        <w:spacing w:line="360" w:lineRule="auto"/>
        <w:ind w:firstLine="709"/>
        <w:jc w:val="both"/>
        <w:rPr>
          <w:color w:val="000000" w:themeColor="text1"/>
        </w:rPr>
      </w:pPr>
      <w:r w:rsidRPr="008A4E06">
        <w:rPr>
          <w:color w:val="000000" w:themeColor="text1"/>
        </w:rPr>
        <w:t xml:space="preserve">Dari perhitungan pengujian homogenitas pengelompokan </w:t>
      </w:r>
      <w:r w:rsidR="00012995" w:rsidRPr="008A4E06">
        <w:rPr>
          <w:color w:val="000000" w:themeColor="text1"/>
        </w:rPr>
        <w:t>(X</w:t>
      </w:r>
      <w:r w:rsidR="00012995" w:rsidRPr="008A4E06">
        <w:rPr>
          <w:color w:val="000000" w:themeColor="text1"/>
          <w:vertAlign w:val="subscript"/>
        </w:rPr>
        <w:t>1</w:t>
      </w:r>
      <w:r w:rsidR="00012995" w:rsidRPr="008A4E06">
        <w:rPr>
          <w:color w:val="000000" w:themeColor="text1"/>
        </w:rPr>
        <w:t>), (X</w:t>
      </w:r>
      <w:r w:rsidR="00012995" w:rsidRPr="008A4E06">
        <w:rPr>
          <w:color w:val="000000" w:themeColor="text1"/>
          <w:vertAlign w:val="subscript"/>
        </w:rPr>
        <w:t>2</w:t>
      </w:r>
      <w:r w:rsidR="00012995" w:rsidRPr="008A4E06">
        <w:rPr>
          <w:color w:val="000000" w:themeColor="text1"/>
        </w:rPr>
        <w:t>), dan (X</w:t>
      </w:r>
      <w:r w:rsidR="00012995" w:rsidRPr="008A4E06">
        <w:rPr>
          <w:color w:val="000000" w:themeColor="text1"/>
          <w:vertAlign w:val="subscript"/>
        </w:rPr>
        <w:t>3</w:t>
      </w:r>
      <w:r w:rsidR="00012995" w:rsidRPr="008A4E06">
        <w:rPr>
          <w:color w:val="000000" w:themeColor="text1"/>
        </w:rPr>
        <w:t xml:space="preserve">) </w:t>
      </w:r>
      <w:r w:rsidR="00012995" w:rsidRPr="008A4E06">
        <w:rPr>
          <w:color w:val="000000" w:themeColor="text1"/>
          <w:lang w:val="id-ID"/>
        </w:rPr>
        <w:t>terhadap</w:t>
      </w:r>
      <w:r w:rsidR="00012995" w:rsidRPr="008A4E06">
        <w:rPr>
          <w:color w:val="000000" w:themeColor="text1"/>
        </w:rPr>
        <w:t xml:space="preserve"> (Y) </w:t>
      </w:r>
      <w:r w:rsidR="00515453" w:rsidRPr="008A4E06">
        <w:rPr>
          <w:color w:val="000000" w:themeColor="text1"/>
        </w:rPr>
        <w:t>dari populasi yang homogen</w:t>
      </w:r>
      <w:r w:rsidR="00012995" w:rsidRPr="008A4E06">
        <w:rPr>
          <w:color w:val="000000" w:themeColor="text1"/>
        </w:rPr>
        <w:t xml:space="preserve">. Berikut tabelnya </w:t>
      </w:r>
    </w:p>
    <w:p w:rsidR="00012995" w:rsidRPr="008A4E06" w:rsidRDefault="00012995" w:rsidP="00ED100B">
      <w:pPr>
        <w:spacing w:before="240" w:line="360" w:lineRule="auto"/>
        <w:jc w:val="center"/>
        <w:rPr>
          <w:b/>
        </w:rPr>
      </w:pPr>
      <w:r w:rsidRPr="008A4E06">
        <w:rPr>
          <w:b/>
        </w:rPr>
        <w:t xml:space="preserve">Tabel Rangkuman Hasil Uji Homogenitas </w:t>
      </w:r>
    </w:p>
    <w:tbl>
      <w:tblPr>
        <w:tblW w:w="6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1570"/>
        <w:gridCol w:w="1084"/>
        <w:gridCol w:w="951"/>
        <w:gridCol w:w="1700"/>
      </w:tblGrid>
      <w:tr w:rsidR="00012995" w:rsidRPr="008A4E06" w:rsidTr="00182D36">
        <w:trPr>
          <w:jc w:val="center"/>
        </w:trPr>
        <w:tc>
          <w:tcPr>
            <w:tcW w:w="727"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No.</w:t>
            </w:r>
          </w:p>
        </w:tc>
        <w:tc>
          <w:tcPr>
            <w:tcW w:w="157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Galat</w:t>
            </w:r>
          </w:p>
        </w:tc>
        <w:tc>
          <w:tcPr>
            <w:tcW w:w="1084"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sym w:font="Symbol" w:char="F063"/>
            </w:r>
            <w:r w:rsidRPr="008A4E06">
              <w:rPr>
                <w:rFonts w:ascii="Times New Roman" w:hAnsi="Times New Roman"/>
                <w:sz w:val="24"/>
                <w:szCs w:val="24"/>
                <w:vertAlign w:val="superscript"/>
                <w:lang w:val="sv-SE"/>
              </w:rPr>
              <w:t>2</w:t>
            </w:r>
            <w:r w:rsidRPr="008A4E06">
              <w:rPr>
                <w:rFonts w:ascii="Times New Roman" w:hAnsi="Times New Roman"/>
                <w:sz w:val="24"/>
                <w:szCs w:val="24"/>
                <w:vertAlign w:val="subscript"/>
                <w:lang w:val="sv-SE"/>
              </w:rPr>
              <w:t>hitung</w:t>
            </w:r>
          </w:p>
        </w:tc>
        <w:tc>
          <w:tcPr>
            <w:tcW w:w="951"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sym w:font="Symbol" w:char="F063"/>
            </w:r>
            <w:r w:rsidRPr="008A4E06">
              <w:rPr>
                <w:rFonts w:ascii="Times New Roman" w:hAnsi="Times New Roman"/>
                <w:sz w:val="24"/>
                <w:szCs w:val="24"/>
                <w:vertAlign w:val="superscript"/>
                <w:lang w:val="sv-SE"/>
              </w:rPr>
              <w:t>2</w:t>
            </w:r>
            <w:r w:rsidRPr="008A4E06">
              <w:rPr>
                <w:rFonts w:ascii="Times New Roman" w:hAnsi="Times New Roman"/>
                <w:sz w:val="24"/>
                <w:szCs w:val="24"/>
                <w:vertAlign w:val="subscript"/>
                <w:lang w:val="sv-SE"/>
              </w:rPr>
              <w:t>tabel</w:t>
            </w:r>
          </w:p>
        </w:tc>
        <w:tc>
          <w:tcPr>
            <w:tcW w:w="170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Kesimpulan</w:t>
            </w:r>
          </w:p>
        </w:tc>
      </w:tr>
      <w:tr w:rsidR="00012995" w:rsidRPr="008A4E06" w:rsidTr="00182D36">
        <w:trPr>
          <w:jc w:val="center"/>
        </w:trPr>
        <w:tc>
          <w:tcPr>
            <w:tcW w:w="727"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1</w:t>
            </w:r>
          </w:p>
        </w:tc>
        <w:tc>
          <w:tcPr>
            <w:tcW w:w="157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sv-SE"/>
              </w:rPr>
              <w:t>Y atas X</w:t>
            </w:r>
            <w:r w:rsidRPr="008A4E06">
              <w:rPr>
                <w:rFonts w:ascii="Times New Roman" w:hAnsi="Times New Roman"/>
                <w:sz w:val="24"/>
                <w:szCs w:val="24"/>
                <w:vertAlign w:val="subscript"/>
                <w:lang w:val="sv-SE"/>
              </w:rPr>
              <w:t>1</w:t>
            </w:r>
          </w:p>
        </w:tc>
        <w:tc>
          <w:tcPr>
            <w:tcW w:w="1084" w:type="dxa"/>
            <w:vAlign w:val="center"/>
          </w:tcPr>
          <w:p w:rsidR="00012995" w:rsidRPr="008A4E06" w:rsidRDefault="00012995" w:rsidP="00B16E33">
            <w:pPr>
              <w:pStyle w:val="NoSpacing"/>
              <w:jc w:val="center"/>
              <w:rPr>
                <w:rFonts w:ascii="Times New Roman" w:hAnsi="Times New Roman"/>
                <w:sz w:val="24"/>
                <w:szCs w:val="24"/>
                <w:lang w:val="id-ID"/>
              </w:rPr>
            </w:pPr>
            <w:r w:rsidRPr="008A4E06">
              <w:rPr>
                <w:rFonts w:ascii="Times New Roman" w:hAnsi="Times New Roman"/>
                <w:sz w:val="24"/>
                <w:szCs w:val="24"/>
                <w:lang w:val="sv-SE"/>
              </w:rPr>
              <w:t>0,</w:t>
            </w:r>
            <w:r w:rsidRPr="008A4E06">
              <w:rPr>
                <w:rFonts w:ascii="Times New Roman" w:hAnsi="Times New Roman"/>
                <w:sz w:val="24"/>
                <w:szCs w:val="24"/>
                <w:lang w:val="id-ID"/>
              </w:rPr>
              <w:t>978</w:t>
            </w:r>
          </w:p>
        </w:tc>
        <w:tc>
          <w:tcPr>
            <w:tcW w:w="951"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sv-SE"/>
              </w:rPr>
              <w:t>3,84</w:t>
            </w:r>
          </w:p>
        </w:tc>
        <w:tc>
          <w:tcPr>
            <w:tcW w:w="170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Homogen</w:t>
            </w:r>
          </w:p>
        </w:tc>
      </w:tr>
      <w:tr w:rsidR="00012995" w:rsidRPr="008A4E06" w:rsidTr="00182D36">
        <w:trPr>
          <w:jc w:val="center"/>
        </w:trPr>
        <w:tc>
          <w:tcPr>
            <w:tcW w:w="727"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2</w:t>
            </w:r>
          </w:p>
        </w:tc>
        <w:tc>
          <w:tcPr>
            <w:tcW w:w="157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sv-SE"/>
              </w:rPr>
              <w:t>Y atas X</w:t>
            </w:r>
            <w:r w:rsidRPr="008A4E06">
              <w:rPr>
                <w:rFonts w:ascii="Times New Roman" w:hAnsi="Times New Roman"/>
                <w:sz w:val="24"/>
                <w:szCs w:val="24"/>
                <w:vertAlign w:val="subscript"/>
                <w:lang w:val="sv-SE"/>
              </w:rPr>
              <w:t>2</w:t>
            </w:r>
          </w:p>
        </w:tc>
        <w:tc>
          <w:tcPr>
            <w:tcW w:w="1084"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id-ID"/>
              </w:rPr>
              <w:t>2,848</w:t>
            </w:r>
          </w:p>
        </w:tc>
        <w:tc>
          <w:tcPr>
            <w:tcW w:w="951"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sv-SE"/>
              </w:rPr>
              <w:t>3,84</w:t>
            </w:r>
          </w:p>
        </w:tc>
        <w:tc>
          <w:tcPr>
            <w:tcW w:w="170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Homogen</w:t>
            </w:r>
          </w:p>
        </w:tc>
      </w:tr>
      <w:tr w:rsidR="00012995" w:rsidRPr="008A4E06" w:rsidTr="00182D36">
        <w:trPr>
          <w:jc w:val="center"/>
        </w:trPr>
        <w:tc>
          <w:tcPr>
            <w:tcW w:w="727"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2</w:t>
            </w:r>
          </w:p>
        </w:tc>
        <w:tc>
          <w:tcPr>
            <w:tcW w:w="157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sv-SE"/>
              </w:rPr>
              <w:t>Y atas X</w:t>
            </w:r>
            <w:r w:rsidRPr="008A4E06">
              <w:rPr>
                <w:rFonts w:ascii="Times New Roman" w:hAnsi="Times New Roman"/>
                <w:sz w:val="24"/>
                <w:szCs w:val="24"/>
                <w:vertAlign w:val="subscript"/>
                <w:lang w:val="sv-SE"/>
              </w:rPr>
              <w:t>3</w:t>
            </w:r>
          </w:p>
        </w:tc>
        <w:tc>
          <w:tcPr>
            <w:tcW w:w="1084"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id-ID"/>
              </w:rPr>
              <w:t>3,542</w:t>
            </w:r>
          </w:p>
        </w:tc>
        <w:tc>
          <w:tcPr>
            <w:tcW w:w="951"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lang w:val="sv-SE"/>
              </w:rPr>
              <w:t>3,84</w:t>
            </w:r>
          </w:p>
        </w:tc>
        <w:tc>
          <w:tcPr>
            <w:tcW w:w="1700" w:type="dxa"/>
            <w:vAlign w:val="center"/>
          </w:tcPr>
          <w:p w:rsidR="00012995" w:rsidRPr="008A4E06" w:rsidRDefault="00012995" w:rsidP="00B16E33">
            <w:pPr>
              <w:pStyle w:val="NoSpacing"/>
              <w:jc w:val="center"/>
              <w:rPr>
                <w:rFonts w:ascii="Times New Roman" w:hAnsi="Times New Roman"/>
                <w:sz w:val="24"/>
                <w:szCs w:val="24"/>
              </w:rPr>
            </w:pPr>
            <w:r w:rsidRPr="008A4E06">
              <w:rPr>
                <w:rFonts w:ascii="Times New Roman" w:hAnsi="Times New Roman"/>
                <w:sz w:val="24"/>
                <w:szCs w:val="24"/>
              </w:rPr>
              <w:t>Homogen</w:t>
            </w:r>
          </w:p>
        </w:tc>
      </w:tr>
      <w:tr w:rsidR="00012995" w:rsidRPr="008A4E06" w:rsidTr="00182D36">
        <w:trPr>
          <w:jc w:val="center"/>
        </w:trPr>
        <w:tc>
          <w:tcPr>
            <w:tcW w:w="6032" w:type="dxa"/>
            <w:gridSpan w:val="5"/>
            <w:vAlign w:val="center"/>
          </w:tcPr>
          <w:p w:rsidR="00012995" w:rsidRPr="008A4E06" w:rsidRDefault="00012995" w:rsidP="00B16E33">
            <w:pPr>
              <w:pStyle w:val="NoSpacing"/>
              <w:rPr>
                <w:rFonts w:ascii="Times New Roman" w:hAnsi="Times New Roman"/>
                <w:sz w:val="24"/>
                <w:szCs w:val="24"/>
              </w:rPr>
            </w:pPr>
            <w:r w:rsidRPr="008A4E06">
              <w:rPr>
                <w:rFonts w:ascii="Times New Roman" w:hAnsi="Times New Roman"/>
                <w:sz w:val="24"/>
                <w:szCs w:val="24"/>
              </w:rPr>
              <w:t xml:space="preserve">Syarat Homogen : </w:t>
            </w:r>
            <w:r w:rsidRPr="008A4E06">
              <w:rPr>
                <w:rFonts w:ascii="Times New Roman" w:hAnsi="Times New Roman"/>
                <w:sz w:val="24"/>
                <w:szCs w:val="24"/>
              </w:rPr>
              <w:sym w:font="Symbol" w:char="F063"/>
            </w:r>
            <w:r w:rsidRPr="008A4E06">
              <w:rPr>
                <w:rFonts w:ascii="Times New Roman" w:hAnsi="Times New Roman"/>
                <w:sz w:val="24"/>
                <w:szCs w:val="24"/>
                <w:vertAlign w:val="superscript"/>
                <w:lang w:val="sv-SE"/>
              </w:rPr>
              <w:t>2</w:t>
            </w:r>
            <w:r w:rsidRPr="008A4E06">
              <w:rPr>
                <w:rFonts w:ascii="Times New Roman" w:hAnsi="Times New Roman"/>
                <w:sz w:val="24"/>
                <w:szCs w:val="24"/>
                <w:vertAlign w:val="subscript"/>
                <w:lang w:val="sv-SE"/>
              </w:rPr>
              <w:t xml:space="preserve">hitung </w:t>
            </w:r>
            <w:r w:rsidRPr="008A4E06">
              <w:rPr>
                <w:rFonts w:ascii="Times New Roman" w:hAnsi="Times New Roman"/>
                <w:sz w:val="24"/>
                <w:szCs w:val="24"/>
                <w:lang w:val="sv-SE"/>
              </w:rPr>
              <w:t xml:space="preserve">&lt; </w:t>
            </w:r>
            <w:r w:rsidRPr="008A4E06">
              <w:rPr>
                <w:rFonts w:ascii="Times New Roman" w:hAnsi="Times New Roman"/>
                <w:sz w:val="24"/>
                <w:szCs w:val="24"/>
              </w:rPr>
              <w:sym w:font="Symbol" w:char="F063"/>
            </w:r>
            <w:r w:rsidRPr="008A4E06">
              <w:rPr>
                <w:rFonts w:ascii="Times New Roman" w:hAnsi="Times New Roman"/>
                <w:sz w:val="24"/>
                <w:szCs w:val="24"/>
                <w:vertAlign w:val="superscript"/>
                <w:lang w:val="sv-SE"/>
              </w:rPr>
              <w:t>2</w:t>
            </w:r>
            <w:r w:rsidRPr="008A4E06">
              <w:rPr>
                <w:rFonts w:ascii="Times New Roman" w:hAnsi="Times New Roman"/>
                <w:sz w:val="24"/>
                <w:szCs w:val="24"/>
                <w:vertAlign w:val="subscript"/>
                <w:lang w:val="sv-SE"/>
              </w:rPr>
              <w:t>tabel</w:t>
            </w:r>
          </w:p>
        </w:tc>
      </w:tr>
    </w:tbl>
    <w:p w:rsidR="008F17F9" w:rsidRPr="008A4E06" w:rsidRDefault="00E434AC" w:rsidP="00ED100B">
      <w:pPr>
        <w:spacing w:line="360" w:lineRule="auto"/>
        <w:ind w:firstLine="567"/>
        <w:jc w:val="both"/>
        <w:rPr>
          <w:b/>
          <w:color w:val="000000" w:themeColor="text1"/>
        </w:rPr>
      </w:pPr>
      <w:r w:rsidRPr="008A4E06">
        <w:rPr>
          <w:color w:val="000000" w:themeColor="text1"/>
        </w:rPr>
        <w:t>Dari hasil perhitungan diperoleh koefisien korelas</w:t>
      </w:r>
      <w:r w:rsidR="000E0A6F">
        <w:rPr>
          <w:color w:val="000000" w:themeColor="text1"/>
        </w:rPr>
        <w:t>i partial antara variabel bebas Disiplin ibadah sholat dengan variabel terikat</w:t>
      </w:r>
      <w:r w:rsidR="00445881">
        <w:rPr>
          <w:color w:val="000000" w:themeColor="text1"/>
        </w:rPr>
        <w:t xml:space="preserve"> hasil belajar</w:t>
      </w:r>
      <w:r w:rsidR="00445881" w:rsidRPr="008A4E06">
        <w:rPr>
          <w:color w:val="000000" w:themeColor="text1"/>
        </w:rPr>
        <w:t xml:space="preserve"> </w:t>
      </w:r>
      <w:r w:rsidRPr="008A4E06">
        <w:rPr>
          <w:color w:val="000000" w:themeColor="text1"/>
        </w:rPr>
        <w:t>adalah sebesar 0,7</w:t>
      </w:r>
      <w:r w:rsidRPr="008A4E06">
        <w:rPr>
          <w:color w:val="000000" w:themeColor="text1"/>
          <w:lang w:val="id-ID"/>
        </w:rPr>
        <w:t>57</w:t>
      </w:r>
      <w:r w:rsidRPr="008A4E06">
        <w:rPr>
          <w:color w:val="000000" w:themeColor="text1"/>
        </w:rPr>
        <w:t>, menunjukkan hubungan kedua variabel tersebut adalah kuat.</w:t>
      </w:r>
      <w:r w:rsidR="008D4DFF" w:rsidRPr="008A4E06">
        <w:rPr>
          <w:color w:val="000000" w:themeColor="text1"/>
        </w:rPr>
        <w:t xml:space="preserve"> </w:t>
      </w:r>
      <w:r w:rsidRPr="008A4E06">
        <w:rPr>
          <w:color w:val="000000" w:themeColor="text1"/>
        </w:rPr>
        <w:t xml:space="preserve">Sedangkan koefisien determinasi sebesar </w:t>
      </w:r>
      <w:r w:rsidRPr="008A4E06">
        <w:rPr>
          <w:color w:val="000000" w:themeColor="text1"/>
          <w:lang w:val="id-ID"/>
        </w:rPr>
        <w:t>57,30</w:t>
      </w:r>
      <w:r w:rsidRPr="008A4E06">
        <w:rPr>
          <w:color w:val="000000" w:themeColor="text1"/>
        </w:rPr>
        <w:t xml:space="preserve">% menunjukkan bahwa besarnya kontribusi Disiplin ibadah sholat mempengaruhi Hasil belajar adalah sebesar </w:t>
      </w:r>
      <w:r w:rsidRPr="008A4E06">
        <w:rPr>
          <w:color w:val="000000" w:themeColor="text1"/>
          <w:lang w:val="id-ID"/>
        </w:rPr>
        <w:t>57,30</w:t>
      </w:r>
      <w:r w:rsidRPr="008A4E06">
        <w:rPr>
          <w:color w:val="000000" w:themeColor="text1"/>
        </w:rPr>
        <w:t>%, sisanya (</w:t>
      </w:r>
      <w:r w:rsidRPr="008A4E06">
        <w:rPr>
          <w:color w:val="000000" w:themeColor="text1"/>
          <w:lang w:val="id-ID"/>
        </w:rPr>
        <w:t>42,70</w:t>
      </w:r>
      <w:r w:rsidRPr="008A4E06">
        <w:rPr>
          <w:color w:val="000000" w:themeColor="text1"/>
        </w:rPr>
        <w:t>%) karena pengaruh faktor lain.</w:t>
      </w:r>
      <w:r w:rsidR="008D4DFF" w:rsidRPr="008A4E06">
        <w:rPr>
          <w:b/>
          <w:color w:val="000000" w:themeColor="text1"/>
        </w:rPr>
        <w:t xml:space="preserve"> </w:t>
      </w:r>
      <w:r w:rsidR="008D4DFF" w:rsidRPr="008A4E06">
        <w:rPr>
          <w:color w:val="000000" w:themeColor="text1"/>
        </w:rPr>
        <w:t xml:space="preserve">Hasil </w:t>
      </w:r>
      <w:r w:rsidRPr="008A4E06">
        <w:rPr>
          <w:color w:val="000000" w:themeColor="text1"/>
        </w:rPr>
        <w:t>pengujian signifikansi koefisien korelasi, dari hasil perhitungan diperoleh nilai t</w:t>
      </w:r>
      <w:r w:rsidRPr="008A4E06">
        <w:rPr>
          <w:color w:val="000000" w:themeColor="text1"/>
          <w:vertAlign w:val="subscript"/>
        </w:rPr>
        <w:t>hitung</w:t>
      </w:r>
      <w:r w:rsidRPr="008A4E06">
        <w:rPr>
          <w:color w:val="000000" w:themeColor="text1"/>
        </w:rPr>
        <w:t xml:space="preserve"> = </w:t>
      </w:r>
      <w:r w:rsidRPr="008A4E06">
        <w:rPr>
          <w:color w:val="000000" w:themeColor="text1"/>
          <w:lang w:val="id-ID"/>
        </w:rPr>
        <w:t>8,82</w:t>
      </w:r>
      <w:r w:rsidRPr="008A4E06">
        <w:rPr>
          <w:color w:val="000000" w:themeColor="text1"/>
        </w:rPr>
        <w:t xml:space="preserve"> sedangkan nilai t</w:t>
      </w:r>
      <w:r w:rsidRPr="008A4E06">
        <w:rPr>
          <w:color w:val="000000" w:themeColor="text1"/>
          <w:vertAlign w:val="subscript"/>
        </w:rPr>
        <w:t>tabel</w:t>
      </w:r>
      <w:r w:rsidRPr="008A4E06">
        <w:rPr>
          <w:color w:val="000000" w:themeColor="text1"/>
        </w:rPr>
        <w:t xml:space="preserve"> = 1,67. Dengan demikian maka koefisien korelasi tersebut signifikan, dengan kata lain terdapat hubungan yang positif signifikan antara </w:t>
      </w:r>
      <w:r w:rsidRPr="008A4E06">
        <w:rPr>
          <w:color w:val="000000" w:themeColor="text1"/>
          <w:lang w:val="id-ID"/>
        </w:rPr>
        <w:t>d</w:t>
      </w:r>
      <w:r w:rsidRPr="008A4E06">
        <w:rPr>
          <w:color w:val="000000" w:themeColor="text1"/>
        </w:rPr>
        <w:t xml:space="preserve">isiplin ibadah sholat dengan </w:t>
      </w:r>
      <w:r w:rsidRPr="008A4E06">
        <w:rPr>
          <w:color w:val="000000" w:themeColor="text1"/>
          <w:lang w:val="id-ID"/>
        </w:rPr>
        <w:t>h</w:t>
      </w:r>
      <w:r w:rsidRPr="008A4E06">
        <w:rPr>
          <w:color w:val="000000" w:themeColor="text1"/>
        </w:rPr>
        <w:t>asil belajar.</w:t>
      </w:r>
      <w:r w:rsidR="00F6182B" w:rsidRPr="008A4E06">
        <w:rPr>
          <w:b/>
          <w:color w:val="000000" w:themeColor="text1"/>
        </w:rPr>
        <w:t xml:space="preserve"> </w:t>
      </w:r>
      <w:r w:rsidR="00470E50" w:rsidRPr="008A4E06">
        <w:rPr>
          <w:color w:val="000000" w:themeColor="text1"/>
        </w:rPr>
        <w:t>U</w:t>
      </w:r>
      <w:r w:rsidRPr="008A4E06">
        <w:rPr>
          <w:color w:val="000000" w:themeColor="text1"/>
        </w:rPr>
        <w:t>ntuk membuktikan hipotesis tersebut juga dilakukan deng</w:t>
      </w:r>
      <w:r w:rsidR="008F17F9" w:rsidRPr="008A4E06">
        <w:rPr>
          <w:color w:val="000000" w:themeColor="text1"/>
        </w:rPr>
        <w:t>an menggunakan analisis regresi di</w:t>
      </w:r>
      <w:r w:rsidRPr="008A4E06">
        <w:rPr>
          <w:color w:val="000000" w:themeColor="text1"/>
        </w:rPr>
        <w:t>perhitungan, yaitu</w:t>
      </w:r>
      <w:r w:rsidR="00F6182B" w:rsidRPr="008A4E06">
        <w:rPr>
          <w:color w:val="000000" w:themeColor="text1"/>
        </w:rPr>
        <w:t xml:space="preserve"> diperoleh </w:t>
      </w:r>
      <w:r w:rsidRPr="008A4E06">
        <w:rPr>
          <w:color w:val="000000" w:themeColor="text1"/>
        </w:rPr>
        <w:t xml:space="preserve"> </w:t>
      </w:r>
      <m:oMath>
        <m:acc>
          <m:accPr>
            <m:ctrlPr>
              <w:rPr>
                <w:rFonts w:ascii="Cambria Math" w:hAnsi="Cambria Math"/>
                <w:b/>
                <w:color w:val="000000" w:themeColor="text1"/>
              </w:rPr>
            </m:ctrlPr>
          </m:accPr>
          <m:e>
            <m:r>
              <m:rPr>
                <m:sty m:val="b"/>
              </m:rPr>
              <w:rPr>
                <w:rFonts w:ascii="Cambria Math" w:hAnsi="Cambria Math"/>
                <w:color w:val="000000" w:themeColor="text1"/>
              </w:rPr>
              <m:t>Y</m:t>
            </m:r>
          </m:e>
        </m:acc>
      </m:oMath>
      <w:r w:rsidRPr="008A4E06">
        <w:rPr>
          <w:bCs/>
          <w:color w:val="000000" w:themeColor="text1"/>
        </w:rPr>
        <w:t xml:space="preserve"> = 6,91 + 0,64</w:t>
      </w:r>
      <w:r w:rsidRPr="008A4E06">
        <w:rPr>
          <w:bCs/>
          <w:color w:val="000000" w:themeColor="text1"/>
          <w:lang w:val="id-ID"/>
        </w:rPr>
        <w:t xml:space="preserve"> </w:t>
      </w:r>
      <w:r w:rsidRPr="008A4E06">
        <w:rPr>
          <w:color w:val="000000" w:themeColor="text1"/>
        </w:rPr>
        <w:t>X</w:t>
      </w:r>
      <w:r w:rsidRPr="008A4E06">
        <w:rPr>
          <w:color w:val="000000" w:themeColor="text1"/>
          <w:vertAlign w:val="subscript"/>
        </w:rPr>
        <w:t>1</w:t>
      </w:r>
      <w:r w:rsidR="00470E50" w:rsidRPr="008A4E06">
        <w:rPr>
          <w:color w:val="000000" w:themeColor="text1"/>
          <w:vertAlign w:val="subscript"/>
        </w:rPr>
        <w:t>.</w:t>
      </w:r>
      <w:r w:rsidR="00470E50" w:rsidRPr="008A4E06">
        <w:rPr>
          <w:color w:val="000000" w:themeColor="text1"/>
        </w:rPr>
        <w:t xml:space="preserve"> </w:t>
      </w:r>
    </w:p>
    <w:p w:rsidR="00470E50" w:rsidRPr="008A4E06" w:rsidRDefault="00E434AC" w:rsidP="00ED100B">
      <w:pPr>
        <w:spacing w:line="360" w:lineRule="auto"/>
        <w:ind w:firstLine="567"/>
        <w:jc w:val="both"/>
        <w:rPr>
          <w:color w:val="000000" w:themeColor="text1"/>
        </w:rPr>
      </w:pPr>
      <w:r w:rsidRPr="008A4E06">
        <w:rPr>
          <w:color w:val="000000" w:themeColor="text1"/>
        </w:rPr>
        <w:lastRenderedPageBreak/>
        <w:t xml:space="preserve">Persyaratan linieritas adalah jika </w:t>
      </w:r>
      <w:r w:rsidRPr="008A4E06">
        <w:rPr>
          <w:b/>
          <w:color w:val="000000" w:themeColor="text1"/>
        </w:rPr>
        <w:t>F</w:t>
      </w:r>
      <w:r w:rsidRPr="008A4E06">
        <w:rPr>
          <w:b/>
          <w:color w:val="000000" w:themeColor="text1"/>
          <w:vertAlign w:val="subscript"/>
        </w:rPr>
        <w:t>hitung</w:t>
      </w:r>
      <w:r w:rsidRPr="008A4E06">
        <w:rPr>
          <w:b/>
          <w:color w:val="000000" w:themeColor="text1"/>
        </w:rPr>
        <w:t xml:space="preserve"> &lt; F</w:t>
      </w:r>
      <w:r w:rsidRPr="008A4E06">
        <w:rPr>
          <w:b/>
          <w:color w:val="000000" w:themeColor="text1"/>
          <w:vertAlign w:val="subscript"/>
        </w:rPr>
        <w:t>tabel</w:t>
      </w:r>
      <w:r w:rsidRPr="008A4E06">
        <w:rPr>
          <w:color w:val="000000" w:themeColor="text1"/>
        </w:rPr>
        <w:t xml:space="preserve"> maka garis regresi tersebut linier. Karena nilai F</w:t>
      </w:r>
      <w:r w:rsidRPr="008A4E06">
        <w:rPr>
          <w:color w:val="000000" w:themeColor="text1"/>
          <w:vertAlign w:val="subscript"/>
        </w:rPr>
        <w:t>hitung</w:t>
      </w:r>
      <w:r w:rsidRPr="008A4E06">
        <w:rPr>
          <w:color w:val="000000" w:themeColor="text1"/>
        </w:rPr>
        <w:t xml:space="preserve"> = – </w:t>
      </w:r>
      <w:r w:rsidRPr="008A4E06">
        <w:rPr>
          <w:b/>
          <w:bCs/>
          <w:color w:val="000000" w:themeColor="text1"/>
          <w:lang w:val="id-ID"/>
        </w:rPr>
        <w:t>27,94</w:t>
      </w:r>
      <w:r w:rsidR="008F17F9" w:rsidRPr="008A4E06">
        <w:rPr>
          <w:b/>
          <w:bCs/>
          <w:color w:val="000000" w:themeColor="text1"/>
        </w:rPr>
        <w:t xml:space="preserve"> </w:t>
      </w:r>
      <w:r w:rsidRPr="008A4E06">
        <w:rPr>
          <w:b/>
          <w:bCs/>
          <w:color w:val="000000" w:themeColor="text1"/>
        </w:rPr>
        <w:t xml:space="preserve"> </w:t>
      </w:r>
      <w:r w:rsidRPr="008A4E06">
        <w:rPr>
          <w:color w:val="000000" w:themeColor="text1"/>
        </w:rPr>
        <w:t>sedangkan nilai F</w:t>
      </w:r>
      <w:r w:rsidRPr="008A4E06">
        <w:rPr>
          <w:color w:val="000000" w:themeColor="text1"/>
          <w:vertAlign w:val="subscript"/>
        </w:rPr>
        <w:t>tabel</w:t>
      </w:r>
      <w:r w:rsidRPr="008A4E06">
        <w:rPr>
          <w:color w:val="000000" w:themeColor="text1"/>
        </w:rPr>
        <w:t xml:space="preserve"> untuk taraf nyata </w:t>
      </w:r>
      <w:r w:rsidRPr="008A4E06">
        <w:rPr>
          <w:color w:val="000000" w:themeColor="text1"/>
        </w:rPr>
        <w:sym w:font="Symbol" w:char="F061"/>
      </w:r>
      <w:r w:rsidRPr="008A4E06">
        <w:rPr>
          <w:color w:val="000000" w:themeColor="text1"/>
        </w:rPr>
        <w:t xml:space="preserve"> = 5%, n = 60  k = </w:t>
      </w:r>
      <w:r w:rsidRPr="008A4E06">
        <w:rPr>
          <w:color w:val="000000" w:themeColor="text1"/>
          <w:lang w:val="id-ID"/>
        </w:rPr>
        <w:t>4</w:t>
      </w:r>
      <w:r w:rsidRPr="008A4E06">
        <w:rPr>
          <w:color w:val="000000" w:themeColor="text1"/>
        </w:rPr>
        <w:t xml:space="preserve"> (dk pembilang = </w:t>
      </w:r>
      <w:r w:rsidRPr="008A4E06">
        <w:rPr>
          <w:color w:val="000000" w:themeColor="text1"/>
          <w:lang w:val="id-ID"/>
        </w:rPr>
        <w:t>2</w:t>
      </w:r>
      <w:r w:rsidRPr="008A4E06">
        <w:rPr>
          <w:color w:val="000000" w:themeColor="text1"/>
        </w:rPr>
        <w:t xml:space="preserve"> dan dk penyebut = 5</w:t>
      </w:r>
      <w:r w:rsidRPr="008A4E06">
        <w:rPr>
          <w:color w:val="000000" w:themeColor="text1"/>
          <w:lang w:val="id-ID"/>
        </w:rPr>
        <w:t>8</w:t>
      </w:r>
      <w:r w:rsidRPr="008A4E06">
        <w:rPr>
          <w:color w:val="000000" w:themeColor="text1"/>
        </w:rPr>
        <w:t xml:space="preserve">) adalah 2,27 maka </w:t>
      </w:r>
      <w:r w:rsidRPr="008A4E06">
        <w:rPr>
          <w:b/>
          <w:color w:val="000000" w:themeColor="text1"/>
        </w:rPr>
        <w:t>F</w:t>
      </w:r>
      <w:r w:rsidRPr="008A4E06">
        <w:rPr>
          <w:b/>
          <w:color w:val="000000" w:themeColor="text1"/>
          <w:vertAlign w:val="subscript"/>
        </w:rPr>
        <w:t xml:space="preserve">hitung </w:t>
      </w:r>
      <w:r w:rsidRPr="008A4E06">
        <w:rPr>
          <w:b/>
          <w:color w:val="000000" w:themeColor="text1"/>
        </w:rPr>
        <w:t>&lt; F</w:t>
      </w:r>
      <w:r w:rsidRPr="008A4E06">
        <w:rPr>
          <w:b/>
          <w:color w:val="000000" w:themeColor="text1"/>
          <w:vertAlign w:val="subscript"/>
        </w:rPr>
        <w:t>tabel</w:t>
      </w:r>
      <w:r w:rsidRPr="008A4E06">
        <w:rPr>
          <w:color w:val="000000" w:themeColor="text1"/>
        </w:rPr>
        <w:t>, yang berarti bahwa garis regresi tersebut linier.</w:t>
      </w:r>
      <w:r w:rsidR="006201A7" w:rsidRPr="008A4E06">
        <w:rPr>
          <w:color w:val="000000" w:themeColor="text1"/>
        </w:rPr>
        <w:t xml:space="preserve"> </w:t>
      </w:r>
      <w:r w:rsidRPr="008A4E06">
        <w:rPr>
          <w:color w:val="000000" w:themeColor="text1"/>
        </w:rPr>
        <w:t>Karena nilai F</w:t>
      </w:r>
      <w:r w:rsidRPr="008A4E06">
        <w:rPr>
          <w:color w:val="000000" w:themeColor="text1"/>
          <w:vertAlign w:val="subscript"/>
        </w:rPr>
        <w:t>hitung</w:t>
      </w:r>
      <w:r w:rsidRPr="008A4E06">
        <w:rPr>
          <w:color w:val="000000" w:themeColor="text1"/>
        </w:rPr>
        <w:t xml:space="preserve"> = </w:t>
      </w:r>
      <w:r w:rsidRPr="008A4E06">
        <w:rPr>
          <w:b/>
          <w:bCs/>
          <w:color w:val="000000" w:themeColor="text1"/>
        </w:rPr>
        <w:t>77,</w:t>
      </w:r>
      <w:r w:rsidRPr="008A4E06">
        <w:rPr>
          <w:b/>
          <w:bCs/>
          <w:color w:val="000000" w:themeColor="text1"/>
          <w:lang w:val="id-ID"/>
        </w:rPr>
        <w:t>825</w:t>
      </w:r>
      <w:r w:rsidRPr="008A4E06">
        <w:rPr>
          <w:bCs/>
          <w:color w:val="000000" w:themeColor="text1"/>
        </w:rPr>
        <w:t xml:space="preserve"> </w:t>
      </w:r>
      <w:r w:rsidRPr="008A4E06">
        <w:rPr>
          <w:color w:val="000000" w:themeColor="text1"/>
        </w:rPr>
        <w:t>sedangkan nilai F</w:t>
      </w:r>
      <w:r w:rsidRPr="008A4E06">
        <w:rPr>
          <w:color w:val="000000" w:themeColor="text1"/>
          <w:vertAlign w:val="subscript"/>
        </w:rPr>
        <w:t>tabel</w:t>
      </w:r>
      <w:r w:rsidRPr="008A4E06">
        <w:rPr>
          <w:color w:val="000000" w:themeColor="text1"/>
        </w:rPr>
        <w:t xml:space="preserve"> untuk taraf nyata </w:t>
      </w:r>
      <w:r w:rsidRPr="008A4E06">
        <w:rPr>
          <w:color w:val="000000" w:themeColor="text1"/>
        </w:rPr>
        <w:sym w:font="Symbol" w:char="F061"/>
      </w:r>
      <w:r w:rsidRPr="008A4E06">
        <w:rPr>
          <w:color w:val="000000" w:themeColor="text1"/>
        </w:rPr>
        <w:t xml:space="preserve"> = 5%, n = 60  k = 1 (dk pembilang = 1 dan</w:t>
      </w:r>
      <w:r w:rsidR="006201A7" w:rsidRPr="008A4E06">
        <w:rPr>
          <w:color w:val="000000" w:themeColor="text1"/>
        </w:rPr>
        <w:t xml:space="preserve"> dk penyebut = 58) adalah 4,01 </w:t>
      </w:r>
      <w:r w:rsidRPr="008A4E06">
        <w:rPr>
          <w:color w:val="000000" w:themeColor="text1"/>
        </w:rPr>
        <w:t>maka</w:t>
      </w:r>
      <w:r w:rsidR="006201A7" w:rsidRPr="008A4E06">
        <w:rPr>
          <w:color w:val="000000" w:themeColor="text1"/>
        </w:rPr>
        <w:t xml:space="preserve"> </w:t>
      </w:r>
      <w:r w:rsidRPr="008A4E06">
        <w:rPr>
          <w:color w:val="000000" w:themeColor="text1"/>
        </w:rPr>
        <w:t xml:space="preserve">koefisien regresi tersebut signifikan bahkan cenderung sangat signifikan, sehingga jelas bahwa terdapat </w:t>
      </w:r>
      <w:r w:rsidRPr="008A4E06">
        <w:rPr>
          <w:color w:val="000000" w:themeColor="text1"/>
          <w:lang w:val="id-ID"/>
        </w:rPr>
        <w:t>pengaruh yang signifikan</w:t>
      </w:r>
      <w:r w:rsidRPr="008A4E06">
        <w:rPr>
          <w:color w:val="000000" w:themeColor="text1"/>
        </w:rPr>
        <w:t xml:space="preserve"> variabel bebas X</w:t>
      </w:r>
      <w:r w:rsidRPr="008A4E06">
        <w:rPr>
          <w:color w:val="000000" w:themeColor="text1"/>
          <w:vertAlign w:val="subscript"/>
        </w:rPr>
        <w:t xml:space="preserve">1 </w:t>
      </w:r>
      <w:r w:rsidRPr="008A4E06">
        <w:rPr>
          <w:color w:val="000000" w:themeColor="text1"/>
          <w:lang w:val="id-ID"/>
        </w:rPr>
        <w:t>terhadap</w:t>
      </w:r>
      <w:r w:rsidRPr="008A4E06">
        <w:rPr>
          <w:color w:val="000000" w:themeColor="text1"/>
        </w:rPr>
        <w:t xml:space="preserve"> variabel terikat Y. Jadi hipotesis di atas adalah benar. </w:t>
      </w:r>
    </w:p>
    <w:p w:rsidR="00702DBC" w:rsidRPr="008A4E06" w:rsidRDefault="00E434AC" w:rsidP="00ED100B">
      <w:pPr>
        <w:spacing w:line="360" w:lineRule="auto"/>
        <w:ind w:firstLine="567"/>
        <w:jc w:val="both"/>
        <w:rPr>
          <w:b/>
          <w:color w:val="000000" w:themeColor="text1"/>
        </w:rPr>
      </w:pPr>
      <w:r w:rsidRPr="008A4E06">
        <w:rPr>
          <w:color w:val="000000" w:themeColor="text1"/>
        </w:rPr>
        <w:t>Dari hasil perhitungan diperoleh koefisien korelasi partial antara adalah sebesar 0,</w:t>
      </w:r>
      <w:r w:rsidRPr="008A4E06">
        <w:rPr>
          <w:color w:val="000000" w:themeColor="text1"/>
          <w:lang w:val="id-ID"/>
        </w:rPr>
        <w:t>718</w:t>
      </w:r>
      <w:r w:rsidRPr="008A4E06">
        <w:rPr>
          <w:color w:val="000000" w:themeColor="text1"/>
        </w:rPr>
        <w:t xml:space="preserve">, maka menurut kriteria yang ada menunjukkan bahwa hubungan </w:t>
      </w:r>
      <w:r w:rsidR="00470E50" w:rsidRPr="008A4E06">
        <w:rPr>
          <w:color w:val="000000" w:themeColor="text1"/>
        </w:rPr>
        <w:t xml:space="preserve">kedua variabel tersebut adalah </w:t>
      </w:r>
      <w:r w:rsidRPr="008A4E06">
        <w:rPr>
          <w:color w:val="000000" w:themeColor="text1"/>
        </w:rPr>
        <w:t>kuat.</w:t>
      </w:r>
      <w:r w:rsidR="00702DBC" w:rsidRPr="008A4E06">
        <w:rPr>
          <w:color w:val="000000" w:themeColor="text1"/>
        </w:rPr>
        <w:t xml:space="preserve"> </w:t>
      </w:r>
      <w:r w:rsidRPr="008A4E06">
        <w:rPr>
          <w:color w:val="000000" w:themeColor="text1"/>
        </w:rPr>
        <w:t xml:space="preserve">Sedangkan koefisien determinasi sebesar </w:t>
      </w:r>
      <w:r w:rsidRPr="008A4E06">
        <w:rPr>
          <w:color w:val="000000" w:themeColor="text1"/>
          <w:lang w:val="id-ID"/>
        </w:rPr>
        <w:t>51,48</w:t>
      </w:r>
      <w:r w:rsidRPr="008A4E06">
        <w:rPr>
          <w:color w:val="000000" w:themeColor="text1"/>
        </w:rPr>
        <w:t>% menunjukkan bahwa besarnya</w:t>
      </w:r>
      <w:r w:rsidR="00470E50" w:rsidRPr="008A4E06">
        <w:rPr>
          <w:color w:val="000000" w:themeColor="text1"/>
        </w:rPr>
        <w:t xml:space="preserve"> kontribusi Lingkungan Sekolah </w:t>
      </w:r>
      <w:r w:rsidR="008D4DFF" w:rsidRPr="008A4E06">
        <w:rPr>
          <w:color w:val="000000" w:themeColor="text1"/>
        </w:rPr>
        <w:t>peserta didik</w:t>
      </w:r>
      <w:r w:rsidR="0052707A" w:rsidRPr="008A4E06">
        <w:rPr>
          <w:color w:val="000000" w:themeColor="text1"/>
        </w:rPr>
        <w:t xml:space="preserve"> mempengaruh</w:t>
      </w:r>
      <w:r w:rsidRPr="008A4E06">
        <w:rPr>
          <w:color w:val="000000" w:themeColor="text1"/>
        </w:rPr>
        <w:t xml:space="preserve">i Hasil belajar adalah sebesar </w:t>
      </w:r>
      <w:r w:rsidRPr="008A4E06">
        <w:rPr>
          <w:color w:val="000000" w:themeColor="text1"/>
          <w:lang w:val="id-ID"/>
        </w:rPr>
        <w:t>51,48</w:t>
      </w:r>
      <w:r w:rsidRPr="008A4E06">
        <w:rPr>
          <w:color w:val="000000" w:themeColor="text1"/>
        </w:rPr>
        <w:t>%, sisanya (</w:t>
      </w:r>
      <w:r w:rsidRPr="008A4E06">
        <w:rPr>
          <w:color w:val="000000" w:themeColor="text1"/>
          <w:lang w:val="id-ID"/>
        </w:rPr>
        <w:t>48,52</w:t>
      </w:r>
      <w:r w:rsidRPr="008A4E06">
        <w:rPr>
          <w:color w:val="000000" w:themeColor="text1"/>
        </w:rPr>
        <w:t>%) karena pengaruh faktor lain.</w:t>
      </w:r>
    </w:p>
    <w:p w:rsidR="00702DBC" w:rsidRPr="008A4E06" w:rsidRDefault="00E434AC" w:rsidP="00ED100B">
      <w:pPr>
        <w:spacing w:line="360" w:lineRule="auto"/>
        <w:ind w:firstLine="567"/>
        <w:jc w:val="both"/>
        <w:rPr>
          <w:color w:val="000000" w:themeColor="text1"/>
        </w:rPr>
      </w:pPr>
      <w:r w:rsidRPr="008A4E06">
        <w:rPr>
          <w:color w:val="000000" w:themeColor="text1"/>
        </w:rPr>
        <w:t>Dalam analisis korelasi ini, hipotesis bahwa terdapat hubungan positif antara (X</w:t>
      </w:r>
      <w:r w:rsidRPr="008A4E06">
        <w:rPr>
          <w:color w:val="000000" w:themeColor="text1"/>
          <w:vertAlign w:val="subscript"/>
        </w:rPr>
        <w:t>2</w:t>
      </w:r>
      <w:r w:rsidRPr="008A4E06">
        <w:rPr>
          <w:color w:val="000000" w:themeColor="text1"/>
        </w:rPr>
        <w:t>) dengan (Y) diuji melalui uji signifikansi koefisien korelasi dengan menggunakan uji t.</w:t>
      </w:r>
      <w:r w:rsidR="00702DBC" w:rsidRPr="008A4E06">
        <w:rPr>
          <w:b/>
          <w:color w:val="000000" w:themeColor="text1"/>
        </w:rPr>
        <w:t xml:space="preserve"> </w:t>
      </w:r>
      <w:r w:rsidRPr="008A4E06">
        <w:rPr>
          <w:color w:val="000000" w:themeColor="text1"/>
        </w:rPr>
        <w:t>Dari hasil perhitungan diperoleh nilai t</w:t>
      </w:r>
      <w:r w:rsidRPr="008A4E06">
        <w:rPr>
          <w:color w:val="000000" w:themeColor="text1"/>
          <w:vertAlign w:val="subscript"/>
        </w:rPr>
        <w:t>hitung</w:t>
      </w:r>
      <w:r w:rsidRPr="008A4E06">
        <w:rPr>
          <w:color w:val="000000" w:themeColor="text1"/>
        </w:rPr>
        <w:t xml:space="preserve"> = 7,</w:t>
      </w:r>
      <w:r w:rsidRPr="008A4E06">
        <w:rPr>
          <w:color w:val="000000" w:themeColor="text1"/>
          <w:lang w:val="id-ID"/>
        </w:rPr>
        <w:t>85</w:t>
      </w:r>
      <w:r w:rsidRPr="008A4E06">
        <w:rPr>
          <w:color w:val="000000" w:themeColor="text1"/>
        </w:rPr>
        <w:t xml:space="preserve"> sedangkan nilai t</w:t>
      </w:r>
      <w:r w:rsidRPr="008A4E06">
        <w:rPr>
          <w:color w:val="000000" w:themeColor="text1"/>
          <w:vertAlign w:val="subscript"/>
        </w:rPr>
        <w:t>tabel</w:t>
      </w:r>
      <w:r w:rsidRPr="008A4E06">
        <w:rPr>
          <w:color w:val="000000" w:themeColor="text1"/>
        </w:rPr>
        <w:t xml:space="preserve"> = 1,67. </w:t>
      </w:r>
      <w:r w:rsidR="00470E50" w:rsidRPr="008A4E06">
        <w:rPr>
          <w:color w:val="000000" w:themeColor="text1"/>
        </w:rPr>
        <w:t xml:space="preserve">Dengan demikian </w:t>
      </w:r>
      <w:r w:rsidRPr="008A4E06">
        <w:rPr>
          <w:color w:val="000000" w:themeColor="text1"/>
        </w:rPr>
        <w:t xml:space="preserve">terdapat hubungan yang positif dan signifikan antara </w:t>
      </w:r>
      <w:r w:rsidRPr="008A4E06">
        <w:rPr>
          <w:color w:val="000000" w:themeColor="text1"/>
          <w:lang w:val="id-ID"/>
        </w:rPr>
        <w:t xml:space="preserve">lingkungan Sekolah </w:t>
      </w:r>
      <w:r w:rsidRPr="008A4E06">
        <w:rPr>
          <w:color w:val="000000" w:themeColor="text1"/>
        </w:rPr>
        <w:t xml:space="preserve"> dengan </w:t>
      </w:r>
      <w:r w:rsidRPr="008A4E06">
        <w:rPr>
          <w:color w:val="000000" w:themeColor="text1"/>
          <w:lang w:val="id-ID"/>
        </w:rPr>
        <w:t>h</w:t>
      </w:r>
      <w:r w:rsidRPr="008A4E06">
        <w:rPr>
          <w:color w:val="000000" w:themeColor="text1"/>
        </w:rPr>
        <w:t xml:space="preserve">asil </w:t>
      </w:r>
      <w:r w:rsidRPr="008A4E06">
        <w:rPr>
          <w:color w:val="000000" w:themeColor="text1"/>
          <w:lang w:val="id-ID"/>
        </w:rPr>
        <w:t>b</w:t>
      </w:r>
      <w:r w:rsidRPr="008A4E06">
        <w:rPr>
          <w:color w:val="000000" w:themeColor="text1"/>
        </w:rPr>
        <w:t>elajar.</w:t>
      </w:r>
    </w:p>
    <w:p w:rsidR="00E434AC" w:rsidRPr="008A4E06" w:rsidRDefault="0052707A" w:rsidP="00B16E33">
      <w:pPr>
        <w:spacing w:line="360" w:lineRule="auto"/>
        <w:ind w:firstLine="567"/>
        <w:jc w:val="both"/>
        <w:rPr>
          <w:color w:val="000000" w:themeColor="text1"/>
        </w:rPr>
      </w:pPr>
      <w:r w:rsidRPr="008A4E06">
        <w:rPr>
          <w:color w:val="000000" w:themeColor="text1"/>
        </w:rPr>
        <w:t xml:space="preserve">Hasil perhitungan </w:t>
      </w:r>
      <w:r w:rsidR="00E434AC" w:rsidRPr="008A4E06">
        <w:rPr>
          <w:color w:val="000000" w:themeColor="text1"/>
        </w:rPr>
        <w:t>menggunakan analisis regresi, untuk mengetahui pengaruh X</w:t>
      </w:r>
      <w:r w:rsidR="00E434AC" w:rsidRPr="008A4E06">
        <w:rPr>
          <w:color w:val="000000" w:themeColor="text1"/>
          <w:vertAlign w:val="subscript"/>
        </w:rPr>
        <w:t>2</w:t>
      </w:r>
      <w:r w:rsidR="00E434AC" w:rsidRPr="008A4E06">
        <w:rPr>
          <w:color w:val="000000" w:themeColor="text1"/>
        </w:rPr>
        <w:t xml:space="preserve"> terhadap variabel terikat Y tersebut</w:t>
      </w:r>
      <w:r w:rsidRPr="008A4E06">
        <w:rPr>
          <w:color w:val="000000" w:themeColor="text1"/>
        </w:rPr>
        <w:t xml:space="preserve"> </w:t>
      </w:r>
      <w:r w:rsidR="00E434AC" w:rsidRPr="008A4E06">
        <w:rPr>
          <w:color w:val="000000" w:themeColor="text1"/>
        </w:rPr>
        <w:t>diperoleh, yaitu</w:t>
      </w:r>
      <w:r w:rsidR="007E730A" w:rsidRPr="008A4E06">
        <w:rPr>
          <w:color w:val="000000" w:themeColor="text1"/>
        </w:rPr>
        <w:t xml:space="preserve"> </w:t>
      </w:r>
      <m:oMath>
        <m:acc>
          <m:accPr>
            <m:ctrlPr>
              <w:rPr>
                <w:rFonts w:ascii="Cambria Math" w:hAnsi="Cambria Math"/>
                <w:b/>
                <w:color w:val="000000" w:themeColor="text1"/>
              </w:rPr>
            </m:ctrlPr>
          </m:accPr>
          <m:e>
            <m:r>
              <m:rPr>
                <m:sty m:val="b"/>
              </m:rPr>
              <w:rPr>
                <w:rFonts w:ascii="Cambria Math" w:hAnsi="Cambria Math"/>
                <w:color w:val="000000" w:themeColor="text1"/>
              </w:rPr>
              <m:t>Y</m:t>
            </m:r>
          </m:e>
        </m:acc>
      </m:oMath>
      <w:r w:rsidR="007E730A" w:rsidRPr="008A4E06">
        <w:rPr>
          <w:bCs/>
          <w:color w:val="000000" w:themeColor="text1"/>
        </w:rPr>
        <w:t xml:space="preserve"> </w:t>
      </w:r>
      <w:r w:rsidR="00E434AC" w:rsidRPr="008A4E06">
        <w:rPr>
          <w:noProof/>
          <w:color w:val="000000" w:themeColor="text1"/>
        </w:rPr>
        <w:t xml:space="preserve"> </w:t>
      </w:r>
      <w:r w:rsidR="00E434AC" w:rsidRPr="008A4E06">
        <w:rPr>
          <w:bCs/>
          <w:color w:val="000000" w:themeColor="text1"/>
        </w:rPr>
        <w:t>=</w:t>
      </w:r>
      <w:r w:rsidR="00E434AC" w:rsidRPr="008A4E06">
        <w:rPr>
          <w:color w:val="000000" w:themeColor="text1"/>
        </w:rPr>
        <w:t xml:space="preserve"> -5,16 + 0,58</w:t>
      </w:r>
      <w:r w:rsidR="00E434AC" w:rsidRPr="008A4E06">
        <w:rPr>
          <w:color w:val="000000" w:themeColor="text1"/>
          <w:lang w:val="id-ID"/>
        </w:rPr>
        <w:t xml:space="preserve"> </w:t>
      </w:r>
      <w:r w:rsidR="00E434AC" w:rsidRPr="008A4E06">
        <w:rPr>
          <w:bCs/>
          <w:color w:val="000000" w:themeColor="text1"/>
        </w:rPr>
        <w:t>X</w:t>
      </w:r>
      <w:r w:rsidR="00702DBC" w:rsidRPr="008A4E06">
        <w:rPr>
          <w:bCs/>
          <w:color w:val="000000" w:themeColor="text1"/>
          <w:vertAlign w:val="subscript"/>
        </w:rPr>
        <w:t>3</w:t>
      </w:r>
      <w:r w:rsidR="00702DBC" w:rsidRPr="008A4E06">
        <w:rPr>
          <w:color w:val="000000" w:themeColor="text1"/>
        </w:rPr>
        <w:t>.</w:t>
      </w:r>
      <w:r w:rsidR="00B16E33" w:rsidRPr="008A4E06">
        <w:rPr>
          <w:color w:val="000000" w:themeColor="text1"/>
        </w:rPr>
        <w:t xml:space="preserve"> </w:t>
      </w:r>
      <w:r w:rsidR="00470E50" w:rsidRPr="008A4E06">
        <w:rPr>
          <w:color w:val="000000" w:themeColor="text1"/>
        </w:rPr>
        <w:t xml:space="preserve">Dari </w:t>
      </w:r>
      <w:r w:rsidR="00E434AC" w:rsidRPr="008A4E06">
        <w:rPr>
          <w:color w:val="000000" w:themeColor="text1"/>
        </w:rPr>
        <w:t>uji signifikansi koefisien regresi dan linieritas garis regresi.</w:t>
      </w:r>
      <w:r w:rsidR="00702DBC" w:rsidRPr="008A4E06">
        <w:rPr>
          <w:color w:val="000000" w:themeColor="text1"/>
        </w:rPr>
        <w:t xml:space="preserve"> </w:t>
      </w:r>
      <w:r w:rsidR="00470E50" w:rsidRPr="008A4E06">
        <w:rPr>
          <w:color w:val="000000" w:themeColor="text1"/>
        </w:rPr>
        <w:t xml:space="preserve"> </w:t>
      </w:r>
      <w:r w:rsidR="00E434AC" w:rsidRPr="008A4E06">
        <w:rPr>
          <w:color w:val="000000" w:themeColor="text1"/>
        </w:rPr>
        <w:t>Karena nilai F</w:t>
      </w:r>
      <w:r w:rsidR="00E434AC" w:rsidRPr="008A4E06">
        <w:rPr>
          <w:color w:val="000000" w:themeColor="text1"/>
          <w:vertAlign w:val="subscript"/>
        </w:rPr>
        <w:t>hitung</w:t>
      </w:r>
      <w:r w:rsidR="00E434AC" w:rsidRPr="008A4E06">
        <w:rPr>
          <w:color w:val="000000" w:themeColor="text1"/>
        </w:rPr>
        <w:t xml:space="preserve"> = </w:t>
      </w:r>
      <w:r w:rsidR="00E434AC" w:rsidRPr="008A4E06">
        <w:rPr>
          <w:b/>
          <w:bCs/>
          <w:color w:val="000000" w:themeColor="text1"/>
        </w:rPr>
        <w:t>-</w:t>
      </w:r>
      <w:r w:rsidR="00E434AC" w:rsidRPr="008A4E06">
        <w:rPr>
          <w:b/>
          <w:bCs/>
          <w:color w:val="000000" w:themeColor="text1"/>
          <w:lang w:val="id-ID"/>
        </w:rPr>
        <w:t>27,93</w:t>
      </w:r>
      <w:r w:rsidR="00E434AC" w:rsidRPr="008A4E06">
        <w:rPr>
          <w:b/>
          <w:bCs/>
          <w:color w:val="000000" w:themeColor="text1"/>
        </w:rPr>
        <w:t xml:space="preserve"> </w:t>
      </w:r>
      <w:r w:rsidR="00E434AC" w:rsidRPr="008A4E06">
        <w:rPr>
          <w:color w:val="000000" w:themeColor="text1"/>
        </w:rPr>
        <w:t>sedangkan nilai F</w:t>
      </w:r>
      <w:r w:rsidR="00E434AC" w:rsidRPr="008A4E06">
        <w:rPr>
          <w:color w:val="000000" w:themeColor="text1"/>
          <w:vertAlign w:val="subscript"/>
        </w:rPr>
        <w:t>tabel</w:t>
      </w:r>
      <w:r w:rsidR="00E434AC" w:rsidRPr="008A4E06">
        <w:rPr>
          <w:color w:val="000000" w:themeColor="text1"/>
        </w:rPr>
        <w:t xml:space="preserve"> untuk taraf nyata </w:t>
      </w:r>
      <w:r w:rsidR="00E434AC" w:rsidRPr="008A4E06">
        <w:rPr>
          <w:color w:val="000000" w:themeColor="text1"/>
        </w:rPr>
        <w:sym w:font="Symbol" w:char="F061"/>
      </w:r>
      <w:r w:rsidR="00E434AC" w:rsidRPr="008A4E06">
        <w:rPr>
          <w:color w:val="000000" w:themeColor="text1"/>
        </w:rPr>
        <w:t xml:space="preserve"> = 5%, n = 60  k = </w:t>
      </w:r>
      <w:r w:rsidR="00E434AC" w:rsidRPr="008A4E06">
        <w:rPr>
          <w:color w:val="000000" w:themeColor="text1"/>
          <w:lang w:val="id-ID"/>
        </w:rPr>
        <w:t>4</w:t>
      </w:r>
      <w:r w:rsidR="00E434AC" w:rsidRPr="008A4E06">
        <w:rPr>
          <w:color w:val="000000" w:themeColor="text1"/>
        </w:rPr>
        <w:t xml:space="preserve"> (dk pembilang = </w:t>
      </w:r>
      <w:r w:rsidR="00E434AC" w:rsidRPr="008A4E06">
        <w:rPr>
          <w:color w:val="000000" w:themeColor="text1"/>
          <w:lang w:val="id-ID"/>
        </w:rPr>
        <w:t>2</w:t>
      </w:r>
      <w:r w:rsidR="00E434AC" w:rsidRPr="008A4E06">
        <w:rPr>
          <w:color w:val="000000" w:themeColor="text1"/>
        </w:rPr>
        <w:t xml:space="preserve"> dan dk penyebut = 5</w:t>
      </w:r>
      <w:r w:rsidR="00E434AC" w:rsidRPr="008A4E06">
        <w:rPr>
          <w:color w:val="000000" w:themeColor="text1"/>
          <w:lang w:val="id-ID"/>
        </w:rPr>
        <w:t>8</w:t>
      </w:r>
      <w:r w:rsidR="00E434AC" w:rsidRPr="008A4E06">
        <w:rPr>
          <w:color w:val="000000" w:themeColor="text1"/>
        </w:rPr>
        <w:t xml:space="preserve">) adalah 2,27 maka </w:t>
      </w:r>
      <w:r w:rsidR="00E434AC" w:rsidRPr="008A4E06">
        <w:rPr>
          <w:b/>
          <w:color w:val="000000" w:themeColor="text1"/>
        </w:rPr>
        <w:t>F</w:t>
      </w:r>
      <w:r w:rsidR="00E434AC" w:rsidRPr="008A4E06">
        <w:rPr>
          <w:b/>
          <w:color w:val="000000" w:themeColor="text1"/>
          <w:vertAlign w:val="subscript"/>
        </w:rPr>
        <w:t xml:space="preserve">hitung </w:t>
      </w:r>
      <w:r w:rsidR="00E434AC" w:rsidRPr="008A4E06">
        <w:rPr>
          <w:b/>
          <w:color w:val="000000" w:themeColor="text1"/>
        </w:rPr>
        <w:t>&lt; F</w:t>
      </w:r>
      <w:r w:rsidR="00E434AC" w:rsidRPr="008A4E06">
        <w:rPr>
          <w:b/>
          <w:color w:val="000000" w:themeColor="text1"/>
          <w:vertAlign w:val="subscript"/>
        </w:rPr>
        <w:t>tabel</w:t>
      </w:r>
      <w:r w:rsidR="00E434AC" w:rsidRPr="008A4E06">
        <w:rPr>
          <w:color w:val="000000" w:themeColor="text1"/>
        </w:rPr>
        <w:t xml:space="preserve"> , yang berarti bahwa garis regresi tersebut linier.</w:t>
      </w:r>
      <w:r w:rsidR="00470E50" w:rsidRPr="008A4E06">
        <w:rPr>
          <w:color w:val="000000" w:themeColor="text1"/>
        </w:rPr>
        <w:t xml:space="preserve"> </w:t>
      </w:r>
    </w:p>
    <w:p w:rsidR="00702DBC" w:rsidRPr="008A4E06" w:rsidRDefault="00E434AC" w:rsidP="00ED100B">
      <w:pPr>
        <w:spacing w:line="360" w:lineRule="auto"/>
        <w:ind w:firstLine="567"/>
        <w:jc w:val="both"/>
        <w:rPr>
          <w:color w:val="000000" w:themeColor="text1"/>
        </w:rPr>
      </w:pPr>
      <w:r w:rsidRPr="008A4E06">
        <w:rPr>
          <w:color w:val="000000" w:themeColor="text1"/>
        </w:rPr>
        <w:t xml:space="preserve">Persyaratan koefisien regresi signifikan adalah jika </w:t>
      </w:r>
      <w:r w:rsidRPr="008A4E06">
        <w:rPr>
          <w:b/>
          <w:color w:val="000000" w:themeColor="text1"/>
        </w:rPr>
        <w:t>F</w:t>
      </w:r>
      <w:r w:rsidRPr="008A4E06">
        <w:rPr>
          <w:b/>
          <w:color w:val="000000" w:themeColor="text1"/>
          <w:vertAlign w:val="subscript"/>
        </w:rPr>
        <w:t>hitung</w:t>
      </w:r>
      <w:r w:rsidRPr="008A4E06">
        <w:rPr>
          <w:b/>
          <w:color w:val="000000" w:themeColor="text1"/>
        </w:rPr>
        <w:t xml:space="preserve"> &gt; F</w:t>
      </w:r>
      <w:r w:rsidRPr="008A4E06">
        <w:rPr>
          <w:b/>
          <w:color w:val="000000" w:themeColor="text1"/>
          <w:vertAlign w:val="subscript"/>
        </w:rPr>
        <w:t>tabel</w:t>
      </w:r>
      <w:r w:rsidRPr="008A4E06">
        <w:rPr>
          <w:color w:val="000000" w:themeColor="text1"/>
        </w:rPr>
        <w:t>. Karena nilai F</w:t>
      </w:r>
      <w:r w:rsidRPr="008A4E06">
        <w:rPr>
          <w:color w:val="000000" w:themeColor="text1"/>
          <w:vertAlign w:val="subscript"/>
        </w:rPr>
        <w:t>hitung</w:t>
      </w:r>
      <w:r w:rsidRPr="008A4E06">
        <w:rPr>
          <w:color w:val="000000" w:themeColor="text1"/>
        </w:rPr>
        <w:t xml:space="preserve"> = </w:t>
      </w:r>
      <w:r w:rsidRPr="008A4E06">
        <w:rPr>
          <w:b/>
          <w:bCs/>
          <w:color w:val="000000" w:themeColor="text1"/>
          <w:lang w:val="id-ID"/>
        </w:rPr>
        <w:t>61,545</w:t>
      </w:r>
      <w:r w:rsidRPr="008A4E06">
        <w:rPr>
          <w:b/>
          <w:bCs/>
          <w:color w:val="000000" w:themeColor="text1"/>
        </w:rPr>
        <w:t xml:space="preserve"> </w:t>
      </w:r>
      <w:r w:rsidRPr="008A4E06">
        <w:rPr>
          <w:color w:val="000000" w:themeColor="text1"/>
        </w:rPr>
        <w:t>sedangkan nilai F</w:t>
      </w:r>
      <w:r w:rsidRPr="008A4E06">
        <w:rPr>
          <w:color w:val="000000" w:themeColor="text1"/>
          <w:vertAlign w:val="subscript"/>
        </w:rPr>
        <w:t>tabel</w:t>
      </w:r>
      <w:r w:rsidRPr="008A4E06">
        <w:rPr>
          <w:color w:val="000000" w:themeColor="text1"/>
        </w:rPr>
        <w:t xml:space="preserve"> untuk taraf nyata </w:t>
      </w:r>
      <w:r w:rsidRPr="008A4E06">
        <w:rPr>
          <w:color w:val="000000" w:themeColor="text1"/>
        </w:rPr>
        <w:sym w:font="Symbol" w:char="F061"/>
      </w:r>
      <w:r w:rsidRPr="008A4E06">
        <w:rPr>
          <w:color w:val="000000" w:themeColor="text1"/>
        </w:rPr>
        <w:t xml:space="preserve"> = 5%, n = 60  k = 1 (dk pembilang = 1 dan dk penyebut = 58) adalah 4,01  maka </w:t>
      </w:r>
      <w:r w:rsidRPr="008A4E06">
        <w:rPr>
          <w:b/>
          <w:color w:val="000000" w:themeColor="text1"/>
        </w:rPr>
        <w:t>F</w:t>
      </w:r>
      <w:r w:rsidRPr="008A4E06">
        <w:rPr>
          <w:b/>
          <w:color w:val="000000" w:themeColor="text1"/>
          <w:vertAlign w:val="subscript"/>
        </w:rPr>
        <w:t xml:space="preserve">hitung </w:t>
      </w:r>
      <w:r w:rsidRPr="008A4E06">
        <w:rPr>
          <w:b/>
          <w:color w:val="000000" w:themeColor="text1"/>
        </w:rPr>
        <w:t>&gt; F</w:t>
      </w:r>
      <w:r w:rsidRPr="008A4E06">
        <w:rPr>
          <w:b/>
          <w:color w:val="000000" w:themeColor="text1"/>
          <w:vertAlign w:val="subscript"/>
        </w:rPr>
        <w:t>tabel</w:t>
      </w:r>
      <w:r w:rsidRPr="008A4E06">
        <w:rPr>
          <w:color w:val="000000" w:themeColor="text1"/>
        </w:rPr>
        <w:t xml:space="preserve">, yang berarti bahwa koefisien regresi tersebut signifikan bahkan cenderung sangat signifikan, sehingga jelas bahwa terdapat </w:t>
      </w:r>
      <w:r w:rsidRPr="008A4E06">
        <w:rPr>
          <w:color w:val="000000" w:themeColor="text1"/>
          <w:lang w:val="id-ID"/>
        </w:rPr>
        <w:t>pengaruh</w:t>
      </w:r>
      <w:r w:rsidRPr="008A4E06">
        <w:rPr>
          <w:color w:val="000000" w:themeColor="text1"/>
        </w:rPr>
        <w:t xml:space="preserve"> </w:t>
      </w:r>
      <w:r w:rsidRPr="008A4E06">
        <w:rPr>
          <w:color w:val="000000" w:themeColor="text1"/>
          <w:lang w:val="id-ID"/>
        </w:rPr>
        <w:t>yang signifikan</w:t>
      </w:r>
      <w:r w:rsidRPr="008A4E06">
        <w:rPr>
          <w:color w:val="000000" w:themeColor="text1"/>
        </w:rPr>
        <w:t xml:space="preserve"> variabel bebas </w:t>
      </w:r>
      <w:r w:rsidR="008A4E06">
        <w:rPr>
          <w:color w:val="000000" w:themeColor="text1"/>
        </w:rPr>
        <w:t>Lingkungan Sekolah</w:t>
      </w:r>
      <w:r w:rsidRPr="008A4E06">
        <w:rPr>
          <w:color w:val="000000" w:themeColor="text1"/>
        </w:rPr>
        <w:t xml:space="preserve"> </w:t>
      </w:r>
      <w:r w:rsidRPr="008A4E06">
        <w:rPr>
          <w:color w:val="000000" w:themeColor="text1"/>
          <w:lang w:val="id-ID"/>
        </w:rPr>
        <w:t>terhadap</w:t>
      </w:r>
      <w:r w:rsidRPr="008A4E06">
        <w:rPr>
          <w:color w:val="000000" w:themeColor="text1"/>
        </w:rPr>
        <w:t xml:space="preserve"> variabel terikat Hasil belajar. Jadi hipotesis di atas adalah benar.</w:t>
      </w:r>
      <w:r w:rsidR="00702DBC" w:rsidRPr="008A4E06">
        <w:rPr>
          <w:color w:val="000000" w:themeColor="text1"/>
        </w:rPr>
        <w:t xml:space="preserve"> </w:t>
      </w:r>
      <w:r w:rsidR="0052707A" w:rsidRPr="008A4E06">
        <w:rPr>
          <w:color w:val="000000" w:themeColor="text1"/>
        </w:rPr>
        <w:t>D</w:t>
      </w:r>
      <w:r w:rsidR="00702DBC" w:rsidRPr="008A4E06">
        <w:rPr>
          <w:color w:val="000000" w:themeColor="text1"/>
        </w:rPr>
        <w:t xml:space="preserve">ari </w:t>
      </w:r>
      <w:r w:rsidRPr="008A4E06">
        <w:rPr>
          <w:color w:val="000000" w:themeColor="text1"/>
        </w:rPr>
        <w:t>garis regresi tesebut terlihat bahwa karena nilai koefisien regresi (</w:t>
      </w:r>
      <w:r w:rsidRPr="008A4E06">
        <w:rPr>
          <w:i/>
          <w:color w:val="000000" w:themeColor="text1"/>
        </w:rPr>
        <w:t>b</w:t>
      </w:r>
      <w:r w:rsidRPr="008A4E06">
        <w:rPr>
          <w:color w:val="000000" w:themeColor="text1"/>
        </w:rPr>
        <w:t>) positif yaitu 0,</w:t>
      </w:r>
      <w:r w:rsidRPr="008A4E06">
        <w:rPr>
          <w:color w:val="000000" w:themeColor="text1"/>
          <w:lang w:val="id-ID"/>
        </w:rPr>
        <w:t>58</w:t>
      </w:r>
      <w:r w:rsidRPr="008A4E06">
        <w:rPr>
          <w:color w:val="000000" w:themeColor="text1"/>
        </w:rPr>
        <w:t xml:space="preserve"> maka garisnya naik secara terjal, sehingga dapat dikatakan bahwa hubungan variabel bebas </w:t>
      </w:r>
      <w:r w:rsidR="008A4E06">
        <w:rPr>
          <w:color w:val="000000" w:themeColor="text1"/>
          <w:lang w:val="id-ID"/>
        </w:rPr>
        <w:t>lingkungan Sekolah</w:t>
      </w:r>
      <w:r w:rsidRPr="008A4E06">
        <w:rPr>
          <w:color w:val="000000" w:themeColor="text1"/>
        </w:rPr>
        <w:t xml:space="preserve"> terhadap variabel terikat </w:t>
      </w:r>
      <w:r w:rsidRPr="008A4E06">
        <w:rPr>
          <w:color w:val="000000" w:themeColor="text1"/>
          <w:lang w:val="id-ID"/>
        </w:rPr>
        <w:t>h</w:t>
      </w:r>
      <w:r w:rsidRPr="008A4E06">
        <w:rPr>
          <w:color w:val="000000" w:themeColor="text1"/>
        </w:rPr>
        <w:t>asil belajar cukup tinggi.</w:t>
      </w:r>
    </w:p>
    <w:p w:rsidR="00E434AC" w:rsidRPr="008A4E06" w:rsidRDefault="00E434AC" w:rsidP="00ED100B">
      <w:pPr>
        <w:spacing w:line="360" w:lineRule="auto"/>
        <w:ind w:firstLine="567"/>
        <w:jc w:val="both"/>
        <w:rPr>
          <w:color w:val="000000" w:themeColor="text1"/>
        </w:rPr>
      </w:pPr>
      <w:r w:rsidRPr="008A4E06">
        <w:rPr>
          <w:color w:val="000000" w:themeColor="text1"/>
        </w:rPr>
        <w:lastRenderedPageBreak/>
        <w:t xml:space="preserve">Untuk membuktikan hipotesis </w:t>
      </w:r>
      <w:r w:rsidR="00D248A4" w:rsidRPr="008A4E06">
        <w:rPr>
          <w:color w:val="000000" w:themeColor="text1"/>
          <w:lang w:val="id-ID"/>
        </w:rPr>
        <w:t>Pengaruh</w:t>
      </w:r>
      <w:r w:rsidR="00D248A4" w:rsidRPr="008A4E06">
        <w:rPr>
          <w:color w:val="000000" w:themeColor="text1"/>
        </w:rPr>
        <w:t xml:space="preserve"> antara </w:t>
      </w:r>
      <w:r w:rsidR="00D248A4" w:rsidRPr="008A4E06">
        <w:rPr>
          <w:color w:val="000000" w:themeColor="text1"/>
          <w:lang w:val="id-ID"/>
        </w:rPr>
        <w:t>Intelegensi</w:t>
      </w:r>
      <w:r w:rsidR="00D248A4" w:rsidRPr="008A4E06">
        <w:rPr>
          <w:color w:val="000000" w:themeColor="text1"/>
        </w:rPr>
        <w:t xml:space="preserve"> </w:t>
      </w:r>
      <w:r w:rsidR="00D248A4" w:rsidRPr="008A4E06">
        <w:rPr>
          <w:color w:val="000000" w:themeColor="text1"/>
          <w:lang w:val="id-ID"/>
        </w:rPr>
        <w:t>terhadap</w:t>
      </w:r>
      <w:r w:rsidR="00D248A4" w:rsidRPr="008A4E06">
        <w:rPr>
          <w:color w:val="000000" w:themeColor="text1"/>
        </w:rPr>
        <w:t xml:space="preserve"> hasil </w:t>
      </w:r>
      <w:r w:rsidR="00D248A4" w:rsidRPr="008A4E06">
        <w:rPr>
          <w:color w:val="000000" w:themeColor="text1"/>
          <w:lang w:val="id-ID"/>
        </w:rPr>
        <w:t>b</w:t>
      </w:r>
      <w:r w:rsidR="00D248A4" w:rsidRPr="008A4E06">
        <w:rPr>
          <w:color w:val="000000" w:themeColor="text1"/>
        </w:rPr>
        <w:t xml:space="preserve">elajar </w:t>
      </w:r>
      <w:r w:rsidRPr="008A4E06">
        <w:rPr>
          <w:color w:val="000000" w:themeColor="text1"/>
        </w:rPr>
        <w:t>tersebut maka dilakukan pengujian koefisien korelasi. Dari hasil perhitungan pada diperoleh koefisien korelasi partial adalah sebesar 0,</w:t>
      </w:r>
      <w:r w:rsidRPr="008A4E06">
        <w:rPr>
          <w:color w:val="000000" w:themeColor="text1"/>
          <w:lang w:val="id-ID"/>
        </w:rPr>
        <w:t>662</w:t>
      </w:r>
      <w:r w:rsidRPr="008A4E06">
        <w:rPr>
          <w:color w:val="000000" w:themeColor="text1"/>
        </w:rPr>
        <w:t>, maka menurut kriteria yang ada menunjukkan bahwa hubungan kedua variabel tersebut adalah kuat.</w:t>
      </w:r>
      <w:r w:rsidR="00702DBC" w:rsidRPr="008A4E06">
        <w:rPr>
          <w:color w:val="000000" w:themeColor="text1"/>
        </w:rPr>
        <w:t xml:space="preserve"> </w:t>
      </w:r>
      <w:r w:rsidRPr="008A4E06">
        <w:rPr>
          <w:color w:val="000000" w:themeColor="text1"/>
        </w:rPr>
        <w:t xml:space="preserve">Sedangkan koefisien determinasi sebesar </w:t>
      </w:r>
      <w:r w:rsidRPr="008A4E06">
        <w:rPr>
          <w:color w:val="000000" w:themeColor="text1"/>
          <w:lang w:val="id-ID"/>
        </w:rPr>
        <w:t>43,88</w:t>
      </w:r>
      <w:r w:rsidRPr="008A4E06">
        <w:rPr>
          <w:color w:val="000000" w:themeColor="text1"/>
        </w:rPr>
        <w:t xml:space="preserve">% menunjukkan bahwa besarnya kontribusi Intelegensi </w:t>
      </w:r>
      <w:r w:rsidR="008D4DFF" w:rsidRPr="008A4E06">
        <w:rPr>
          <w:color w:val="000000" w:themeColor="text1"/>
        </w:rPr>
        <w:t>peserta didik</w:t>
      </w:r>
      <w:r w:rsidRPr="008A4E06">
        <w:rPr>
          <w:color w:val="000000" w:themeColor="text1"/>
        </w:rPr>
        <w:t xml:space="preserve"> mempengaruhii </w:t>
      </w:r>
      <w:r w:rsidRPr="008A4E06">
        <w:rPr>
          <w:color w:val="000000" w:themeColor="text1"/>
          <w:lang w:val="id-ID"/>
        </w:rPr>
        <w:t>h</w:t>
      </w:r>
      <w:r w:rsidRPr="008A4E06">
        <w:rPr>
          <w:color w:val="000000" w:themeColor="text1"/>
        </w:rPr>
        <w:t xml:space="preserve">asil belajar </w:t>
      </w:r>
      <w:r w:rsidR="00702DBC" w:rsidRPr="008A4E06">
        <w:rPr>
          <w:color w:val="000000" w:themeColor="text1"/>
        </w:rPr>
        <w:t xml:space="preserve">adalah sebesar </w:t>
      </w:r>
      <w:r w:rsidRPr="008A4E06">
        <w:rPr>
          <w:color w:val="000000" w:themeColor="text1"/>
          <w:lang w:val="id-ID"/>
        </w:rPr>
        <w:t>43,88</w:t>
      </w:r>
      <w:r w:rsidRPr="008A4E06">
        <w:rPr>
          <w:color w:val="000000" w:themeColor="text1"/>
        </w:rPr>
        <w:t>%, sisanya (</w:t>
      </w:r>
      <w:r w:rsidRPr="008A4E06">
        <w:rPr>
          <w:color w:val="000000" w:themeColor="text1"/>
          <w:lang w:val="id-ID"/>
        </w:rPr>
        <w:t>56,12</w:t>
      </w:r>
      <w:r w:rsidRPr="008A4E06">
        <w:rPr>
          <w:color w:val="000000" w:themeColor="text1"/>
        </w:rPr>
        <w:t>%) karena pengaruh faktor lain.</w:t>
      </w:r>
      <w:r w:rsidR="00702DBC" w:rsidRPr="008A4E06">
        <w:rPr>
          <w:color w:val="000000" w:themeColor="text1"/>
        </w:rPr>
        <w:t xml:space="preserve"> </w:t>
      </w:r>
      <w:r w:rsidRPr="008A4E06">
        <w:rPr>
          <w:color w:val="000000" w:themeColor="text1"/>
        </w:rPr>
        <w:t>Dalam analisis korelasi ini, hipotesis bahwa terdapat hubungan positif antara I</w:t>
      </w:r>
      <w:r w:rsidR="000E0A6F">
        <w:rPr>
          <w:color w:val="000000" w:themeColor="text1"/>
        </w:rPr>
        <w:t>ntelegensi dengan Hasil belajar. M</w:t>
      </w:r>
      <w:r w:rsidRPr="008A4E06">
        <w:rPr>
          <w:color w:val="000000" w:themeColor="text1"/>
        </w:rPr>
        <w:t>elalui uji signifikansi koefisien korelasi dengan menggunakan uji t.</w:t>
      </w:r>
      <w:r w:rsidR="00702DBC" w:rsidRPr="008A4E06">
        <w:rPr>
          <w:color w:val="000000" w:themeColor="text1"/>
        </w:rPr>
        <w:t xml:space="preserve"> </w:t>
      </w:r>
      <w:r w:rsidRPr="008A4E06">
        <w:rPr>
          <w:color w:val="000000" w:themeColor="text1"/>
        </w:rPr>
        <w:t>Dari hasil perhitungan diperoleh nilai t</w:t>
      </w:r>
      <w:r w:rsidRPr="008A4E06">
        <w:rPr>
          <w:color w:val="000000" w:themeColor="text1"/>
          <w:vertAlign w:val="subscript"/>
        </w:rPr>
        <w:t>hitung</w:t>
      </w:r>
      <w:r w:rsidRPr="008A4E06">
        <w:rPr>
          <w:color w:val="000000" w:themeColor="text1"/>
        </w:rPr>
        <w:t xml:space="preserve"> = </w:t>
      </w:r>
      <w:r w:rsidRPr="008A4E06">
        <w:rPr>
          <w:color w:val="000000" w:themeColor="text1"/>
          <w:lang w:val="id-ID"/>
        </w:rPr>
        <w:t>6,73</w:t>
      </w:r>
      <w:r w:rsidRPr="008A4E06">
        <w:rPr>
          <w:color w:val="000000" w:themeColor="text1"/>
        </w:rPr>
        <w:t xml:space="preserve"> sedangkan nilai t</w:t>
      </w:r>
      <w:r w:rsidRPr="008A4E06">
        <w:rPr>
          <w:color w:val="000000" w:themeColor="text1"/>
          <w:vertAlign w:val="subscript"/>
        </w:rPr>
        <w:t>tabel</w:t>
      </w:r>
      <w:r w:rsidRPr="008A4E06">
        <w:rPr>
          <w:color w:val="000000" w:themeColor="text1"/>
        </w:rPr>
        <w:t xml:space="preserve"> = 1,67. </w:t>
      </w:r>
      <w:r w:rsidR="00E71F22" w:rsidRPr="008A4E06">
        <w:rPr>
          <w:color w:val="000000" w:themeColor="text1"/>
        </w:rPr>
        <w:t xml:space="preserve">Hasil </w:t>
      </w:r>
      <w:r w:rsidRPr="008A4E06">
        <w:rPr>
          <w:color w:val="000000" w:themeColor="text1"/>
        </w:rPr>
        <w:t xml:space="preserve">analisis regresi, terutama untuk mengetahui pengaruh variabel bebas </w:t>
      </w:r>
      <w:r w:rsidR="000E0A6F">
        <w:rPr>
          <w:color w:val="000000" w:themeColor="text1"/>
        </w:rPr>
        <w:t xml:space="preserve"> Intelegensi </w:t>
      </w:r>
      <w:r w:rsidRPr="008A4E06">
        <w:rPr>
          <w:color w:val="000000" w:themeColor="text1"/>
        </w:rPr>
        <w:t xml:space="preserve">terhadap </w:t>
      </w:r>
      <w:r w:rsidR="00BF6608" w:rsidRPr="008A4E06">
        <w:rPr>
          <w:color w:val="000000" w:themeColor="text1"/>
        </w:rPr>
        <w:t xml:space="preserve">variabel terikat </w:t>
      </w:r>
      <w:r w:rsidRPr="008A4E06">
        <w:rPr>
          <w:color w:val="000000" w:themeColor="text1"/>
          <w:lang w:val="id-ID"/>
        </w:rPr>
        <w:t>h</w:t>
      </w:r>
      <w:r w:rsidRPr="008A4E06">
        <w:rPr>
          <w:color w:val="000000" w:themeColor="text1"/>
        </w:rPr>
        <w:t xml:space="preserve">asil belajar diperoleh persaaan regresi yaitu </w:t>
      </w:r>
      <m:oMath>
        <m:acc>
          <m:accPr>
            <m:ctrlPr>
              <w:rPr>
                <w:rFonts w:ascii="Cambria Math" w:hAnsi="Cambria Math"/>
                <w:b/>
                <w:color w:val="000000" w:themeColor="text1"/>
              </w:rPr>
            </m:ctrlPr>
          </m:accPr>
          <m:e>
            <m:r>
              <m:rPr>
                <m:sty m:val="b"/>
              </m:rPr>
              <w:rPr>
                <w:rFonts w:ascii="Cambria Math" w:hAnsi="Cambria Math"/>
                <w:color w:val="000000" w:themeColor="text1"/>
              </w:rPr>
              <m:t>Y</m:t>
            </m:r>
          </m:e>
        </m:acc>
      </m:oMath>
      <w:r w:rsidRPr="008A4E06">
        <w:rPr>
          <w:bCs/>
          <w:color w:val="000000" w:themeColor="text1"/>
        </w:rPr>
        <w:t xml:space="preserve"> = </w:t>
      </w:r>
      <w:r w:rsidRPr="008A4E06">
        <w:rPr>
          <w:bCs/>
          <w:color w:val="000000" w:themeColor="text1"/>
          <w:lang w:val="id-ID"/>
        </w:rPr>
        <w:t>-</w:t>
      </w:r>
      <w:r w:rsidRPr="008A4E06">
        <w:rPr>
          <w:bCs/>
          <w:color w:val="000000" w:themeColor="text1"/>
        </w:rPr>
        <w:t>26,99 + 0,926</w:t>
      </w:r>
      <w:r w:rsidR="007E730A" w:rsidRPr="008A4E06">
        <w:rPr>
          <w:color w:val="000000" w:themeColor="text1"/>
        </w:rPr>
        <w:t xml:space="preserve"> X</w:t>
      </w:r>
      <w:r w:rsidR="007E730A" w:rsidRPr="008A4E06">
        <w:rPr>
          <w:color w:val="000000" w:themeColor="text1"/>
          <w:vertAlign w:val="subscript"/>
        </w:rPr>
        <w:t>3</w:t>
      </w:r>
      <w:r w:rsidRPr="008A4E06">
        <w:rPr>
          <w:bCs/>
          <w:color w:val="000000" w:themeColor="text1"/>
        </w:rPr>
        <w:t>.</w:t>
      </w:r>
    </w:p>
    <w:p w:rsidR="0065621E" w:rsidRPr="008A4E06" w:rsidRDefault="00E434AC" w:rsidP="00ED100B">
      <w:pPr>
        <w:spacing w:line="360" w:lineRule="auto"/>
        <w:ind w:firstLine="567"/>
        <w:jc w:val="both"/>
        <w:rPr>
          <w:color w:val="000000" w:themeColor="text1"/>
        </w:rPr>
      </w:pPr>
      <w:r w:rsidRPr="008A4E06">
        <w:rPr>
          <w:color w:val="000000" w:themeColor="text1"/>
        </w:rPr>
        <w:t xml:space="preserve">Untuk menguji hipotesis </w:t>
      </w:r>
      <w:r w:rsidR="00BF6608" w:rsidRPr="008A4E06">
        <w:rPr>
          <w:color w:val="000000" w:themeColor="text1"/>
        </w:rPr>
        <w:t xml:space="preserve">maka dilakukan </w:t>
      </w:r>
      <w:r w:rsidRPr="008A4E06">
        <w:rPr>
          <w:color w:val="000000" w:themeColor="text1"/>
        </w:rPr>
        <w:t>uji signifikansi koefisien regresi dan linieritas garis regresi.</w:t>
      </w:r>
      <w:r w:rsidR="00702DBC" w:rsidRPr="008A4E06">
        <w:rPr>
          <w:color w:val="000000" w:themeColor="text1"/>
        </w:rPr>
        <w:t xml:space="preserve"> </w:t>
      </w:r>
      <w:r w:rsidRPr="008A4E06">
        <w:rPr>
          <w:color w:val="000000" w:themeColor="text1"/>
        </w:rPr>
        <w:t xml:space="preserve">Persyaratan linieritas adalah jika </w:t>
      </w:r>
      <w:r w:rsidRPr="008A4E06">
        <w:rPr>
          <w:b/>
          <w:color w:val="000000" w:themeColor="text1"/>
        </w:rPr>
        <w:t>F</w:t>
      </w:r>
      <w:r w:rsidRPr="008A4E06">
        <w:rPr>
          <w:b/>
          <w:color w:val="000000" w:themeColor="text1"/>
          <w:vertAlign w:val="subscript"/>
        </w:rPr>
        <w:t>hitung</w:t>
      </w:r>
      <w:r w:rsidRPr="008A4E06">
        <w:rPr>
          <w:b/>
          <w:color w:val="000000" w:themeColor="text1"/>
        </w:rPr>
        <w:t xml:space="preserve"> &lt; F</w:t>
      </w:r>
      <w:r w:rsidRPr="008A4E06">
        <w:rPr>
          <w:b/>
          <w:color w:val="000000" w:themeColor="text1"/>
          <w:vertAlign w:val="subscript"/>
        </w:rPr>
        <w:t>tabel</w:t>
      </w:r>
      <w:r w:rsidRPr="008A4E06">
        <w:rPr>
          <w:color w:val="000000" w:themeColor="text1"/>
        </w:rPr>
        <w:t xml:space="preserve"> maka garis regresi tersebut linier. Karena nilai F</w:t>
      </w:r>
      <w:r w:rsidRPr="008A4E06">
        <w:rPr>
          <w:color w:val="000000" w:themeColor="text1"/>
          <w:vertAlign w:val="subscript"/>
        </w:rPr>
        <w:t>hitung</w:t>
      </w:r>
      <w:r w:rsidRPr="008A4E06">
        <w:rPr>
          <w:color w:val="000000" w:themeColor="text1"/>
        </w:rPr>
        <w:t xml:space="preserve"> = </w:t>
      </w:r>
      <w:r w:rsidRPr="008A4E06">
        <w:rPr>
          <w:b/>
          <w:bCs/>
          <w:color w:val="000000" w:themeColor="text1"/>
        </w:rPr>
        <w:t>-</w:t>
      </w:r>
      <w:r w:rsidRPr="008A4E06">
        <w:rPr>
          <w:b/>
          <w:bCs/>
          <w:color w:val="000000" w:themeColor="text1"/>
          <w:lang w:val="id-ID"/>
        </w:rPr>
        <w:t>27,92</w:t>
      </w:r>
      <w:r w:rsidRPr="008A4E06">
        <w:rPr>
          <w:color w:val="000000" w:themeColor="text1"/>
        </w:rPr>
        <w:t xml:space="preserve"> sedangkan nilai F</w:t>
      </w:r>
      <w:r w:rsidRPr="008A4E06">
        <w:rPr>
          <w:color w:val="000000" w:themeColor="text1"/>
          <w:vertAlign w:val="subscript"/>
        </w:rPr>
        <w:t>tabel</w:t>
      </w:r>
      <w:r w:rsidRPr="008A4E06">
        <w:rPr>
          <w:color w:val="000000" w:themeColor="text1"/>
        </w:rPr>
        <w:t xml:space="preserve"> untuk taraf nyata </w:t>
      </w:r>
      <w:r w:rsidRPr="008A4E06">
        <w:rPr>
          <w:color w:val="000000" w:themeColor="text1"/>
        </w:rPr>
        <w:sym w:font="Symbol" w:char="F061"/>
      </w:r>
      <w:r w:rsidRPr="008A4E06">
        <w:rPr>
          <w:color w:val="000000" w:themeColor="text1"/>
        </w:rPr>
        <w:t xml:space="preserve"> = 5%, n = 60  k = </w:t>
      </w:r>
      <w:r w:rsidRPr="008A4E06">
        <w:rPr>
          <w:color w:val="000000" w:themeColor="text1"/>
          <w:lang w:val="id-ID"/>
        </w:rPr>
        <w:t>4</w:t>
      </w:r>
      <w:r w:rsidRPr="008A4E06">
        <w:rPr>
          <w:color w:val="000000" w:themeColor="text1"/>
        </w:rPr>
        <w:t xml:space="preserve"> (dk pembilang = </w:t>
      </w:r>
      <w:r w:rsidRPr="008A4E06">
        <w:rPr>
          <w:color w:val="000000" w:themeColor="text1"/>
          <w:lang w:val="id-ID"/>
        </w:rPr>
        <w:t>2</w:t>
      </w:r>
      <w:r w:rsidRPr="008A4E06">
        <w:rPr>
          <w:color w:val="000000" w:themeColor="text1"/>
        </w:rPr>
        <w:t xml:space="preserve"> dan dk penyebut = 5</w:t>
      </w:r>
      <w:r w:rsidRPr="008A4E06">
        <w:rPr>
          <w:color w:val="000000" w:themeColor="text1"/>
          <w:lang w:val="id-ID"/>
        </w:rPr>
        <w:t>8</w:t>
      </w:r>
      <w:r w:rsidRPr="008A4E06">
        <w:rPr>
          <w:color w:val="000000" w:themeColor="text1"/>
        </w:rPr>
        <w:t xml:space="preserve">) adalah 2,27 maka </w:t>
      </w:r>
      <w:r w:rsidRPr="008A4E06">
        <w:rPr>
          <w:b/>
          <w:color w:val="000000" w:themeColor="text1"/>
        </w:rPr>
        <w:t>F</w:t>
      </w:r>
      <w:r w:rsidRPr="008A4E06">
        <w:rPr>
          <w:b/>
          <w:color w:val="000000" w:themeColor="text1"/>
          <w:vertAlign w:val="subscript"/>
        </w:rPr>
        <w:t xml:space="preserve">hitung </w:t>
      </w:r>
      <w:r w:rsidRPr="008A4E06">
        <w:rPr>
          <w:b/>
          <w:color w:val="000000" w:themeColor="text1"/>
        </w:rPr>
        <w:t>&lt; F</w:t>
      </w:r>
      <w:r w:rsidRPr="008A4E06">
        <w:rPr>
          <w:b/>
          <w:color w:val="000000" w:themeColor="text1"/>
          <w:vertAlign w:val="subscript"/>
        </w:rPr>
        <w:t>tabel</w:t>
      </w:r>
      <w:r w:rsidRPr="008A4E06">
        <w:rPr>
          <w:color w:val="000000" w:themeColor="text1"/>
        </w:rPr>
        <w:t xml:space="preserve"> , yang berarti bahwa garis regresi tersebut linier.</w:t>
      </w:r>
    </w:p>
    <w:p w:rsidR="0065621E" w:rsidRPr="008A4E06" w:rsidRDefault="00E434AC" w:rsidP="00ED100B">
      <w:pPr>
        <w:spacing w:line="360" w:lineRule="auto"/>
        <w:ind w:firstLine="567"/>
        <w:jc w:val="both"/>
        <w:rPr>
          <w:color w:val="000000" w:themeColor="text1"/>
        </w:rPr>
      </w:pPr>
      <w:r w:rsidRPr="008A4E06">
        <w:rPr>
          <w:color w:val="000000" w:themeColor="text1"/>
        </w:rPr>
        <w:t xml:space="preserve">Persyaratan koefisien regresi signifikan adalah jika </w:t>
      </w:r>
      <w:r w:rsidRPr="008A4E06">
        <w:rPr>
          <w:b/>
          <w:color w:val="000000" w:themeColor="text1"/>
        </w:rPr>
        <w:t>F</w:t>
      </w:r>
      <w:r w:rsidRPr="008A4E06">
        <w:rPr>
          <w:b/>
          <w:color w:val="000000" w:themeColor="text1"/>
          <w:vertAlign w:val="subscript"/>
        </w:rPr>
        <w:t>hitung</w:t>
      </w:r>
      <w:r w:rsidRPr="008A4E06">
        <w:rPr>
          <w:b/>
          <w:color w:val="000000" w:themeColor="text1"/>
        </w:rPr>
        <w:t xml:space="preserve"> &gt; F</w:t>
      </w:r>
      <w:r w:rsidRPr="008A4E06">
        <w:rPr>
          <w:b/>
          <w:color w:val="000000" w:themeColor="text1"/>
          <w:vertAlign w:val="subscript"/>
        </w:rPr>
        <w:t>tabel</w:t>
      </w:r>
      <w:r w:rsidRPr="008A4E06">
        <w:rPr>
          <w:color w:val="000000" w:themeColor="text1"/>
        </w:rPr>
        <w:t>. Karena nilai F</w:t>
      </w:r>
      <w:r w:rsidRPr="008A4E06">
        <w:rPr>
          <w:color w:val="000000" w:themeColor="text1"/>
          <w:vertAlign w:val="subscript"/>
        </w:rPr>
        <w:t>hitung</w:t>
      </w:r>
      <w:r w:rsidRPr="008A4E06">
        <w:rPr>
          <w:color w:val="000000" w:themeColor="text1"/>
        </w:rPr>
        <w:t xml:space="preserve"> = </w:t>
      </w:r>
      <w:r w:rsidRPr="008A4E06">
        <w:rPr>
          <w:b/>
          <w:bCs/>
          <w:color w:val="000000" w:themeColor="text1"/>
        </w:rPr>
        <w:t xml:space="preserve">86,466 </w:t>
      </w:r>
      <w:r w:rsidRPr="008A4E06">
        <w:rPr>
          <w:color w:val="000000" w:themeColor="text1"/>
        </w:rPr>
        <w:t>sedangkan nilai F</w:t>
      </w:r>
      <w:r w:rsidRPr="008A4E06">
        <w:rPr>
          <w:color w:val="000000" w:themeColor="text1"/>
          <w:vertAlign w:val="subscript"/>
        </w:rPr>
        <w:t>tabel</w:t>
      </w:r>
      <w:r w:rsidRPr="008A4E06">
        <w:rPr>
          <w:color w:val="000000" w:themeColor="text1"/>
        </w:rPr>
        <w:t xml:space="preserve"> untuk taraf nyata </w:t>
      </w:r>
      <w:r w:rsidRPr="008A4E06">
        <w:rPr>
          <w:color w:val="000000" w:themeColor="text1"/>
        </w:rPr>
        <w:sym w:font="Symbol" w:char="F061"/>
      </w:r>
      <w:r w:rsidRPr="008A4E06">
        <w:rPr>
          <w:color w:val="000000" w:themeColor="text1"/>
        </w:rPr>
        <w:t xml:space="preserve"> = 5%, n = 60  k = 1 (dk pembilang = 1 dan dk penyebut = 58) adalah 4,01  maka </w:t>
      </w:r>
      <w:r w:rsidRPr="008A4E06">
        <w:rPr>
          <w:b/>
          <w:color w:val="000000" w:themeColor="text1"/>
        </w:rPr>
        <w:t>F</w:t>
      </w:r>
      <w:r w:rsidRPr="008A4E06">
        <w:rPr>
          <w:b/>
          <w:color w:val="000000" w:themeColor="text1"/>
          <w:vertAlign w:val="subscript"/>
        </w:rPr>
        <w:t xml:space="preserve">hitung </w:t>
      </w:r>
      <w:r w:rsidRPr="008A4E06">
        <w:rPr>
          <w:b/>
          <w:color w:val="000000" w:themeColor="text1"/>
        </w:rPr>
        <w:t>&gt; F</w:t>
      </w:r>
      <w:r w:rsidRPr="008A4E06">
        <w:rPr>
          <w:b/>
          <w:color w:val="000000" w:themeColor="text1"/>
          <w:vertAlign w:val="subscript"/>
        </w:rPr>
        <w:t>tabel</w:t>
      </w:r>
      <w:r w:rsidRPr="008A4E06">
        <w:rPr>
          <w:color w:val="000000" w:themeColor="text1"/>
        </w:rPr>
        <w:t xml:space="preserve">, yang berarti bahwa terdapat </w:t>
      </w:r>
      <w:r w:rsidRPr="008A4E06">
        <w:rPr>
          <w:color w:val="000000" w:themeColor="text1"/>
          <w:lang w:val="id-ID"/>
        </w:rPr>
        <w:t>pengaruh</w:t>
      </w:r>
      <w:r w:rsidRPr="008A4E06">
        <w:rPr>
          <w:color w:val="000000" w:themeColor="text1"/>
        </w:rPr>
        <w:t xml:space="preserve"> </w:t>
      </w:r>
      <w:r w:rsidRPr="008A4E06">
        <w:rPr>
          <w:color w:val="000000" w:themeColor="text1"/>
          <w:lang w:val="id-ID"/>
        </w:rPr>
        <w:t>yang signifikan</w:t>
      </w:r>
      <w:r w:rsidRPr="008A4E06">
        <w:rPr>
          <w:color w:val="000000" w:themeColor="text1"/>
        </w:rPr>
        <w:t xml:space="preserve"> variabel bebas </w:t>
      </w:r>
      <w:r w:rsidR="00BF6608" w:rsidRPr="008A4E06">
        <w:rPr>
          <w:color w:val="000000" w:themeColor="text1"/>
        </w:rPr>
        <w:t xml:space="preserve">intelegensi </w:t>
      </w:r>
      <w:r w:rsidRPr="008A4E06">
        <w:rPr>
          <w:color w:val="000000" w:themeColor="text1"/>
          <w:lang w:val="id-ID"/>
        </w:rPr>
        <w:t>terhadap</w:t>
      </w:r>
      <w:r w:rsidR="00BF6608" w:rsidRPr="008A4E06">
        <w:rPr>
          <w:color w:val="000000" w:themeColor="text1"/>
        </w:rPr>
        <w:t xml:space="preserve"> variabel terikat </w:t>
      </w:r>
      <w:r w:rsidRPr="008A4E06">
        <w:rPr>
          <w:color w:val="000000" w:themeColor="text1"/>
          <w:lang w:val="id-ID"/>
        </w:rPr>
        <w:t>h</w:t>
      </w:r>
      <w:r w:rsidRPr="008A4E06">
        <w:rPr>
          <w:color w:val="000000" w:themeColor="text1"/>
        </w:rPr>
        <w:t xml:space="preserve">asil belajar </w:t>
      </w:r>
      <w:r w:rsidR="008D4DFF" w:rsidRPr="008A4E06">
        <w:rPr>
          <w:color w:val="000000" w:themeColor="text1"/>
        </w:rPr>
        <w:t>peserta didik</w:t>
      </w:r>
      <w:r w:rsidRPr="008A4E06">
        <w:rPr>
          <w:color w:val="000000" w:themeColor="text1"/>
        </w:rPr>
        <w:t>.</w:t>
      </w:r>
      <w:r w:rsidR="0065621E" w:rsidRPr="008A4E06">
        <w:rPr>
          <w:color w:val="000000" w:themeColor="text1"/>
        </w:rPr>
        <w:t xml:space="preserve"> </w:t>
      </w:r>
      <w:r w:rsidRPr="008A4E06">
        <w:rPr>
          <w:color w:val="000000" w:themeColor="text1"/>
        </w:rPr>
        <w:t>Dari gambar garis regresi</w:t>
      </w:r>
      <w:r w:rsidR="0065621E" w:rsidRPr="008A4E06">
        <w:rPr>
          <w:color w:val="000000" w:themeColor="text1"/>
        </w:rPr>
        <w:t xml:space="preserve"> juga </w:t>
      </w:r>
      <w:r w:rsidRPr="008A4E06">
        <w:rPr>
          <w:color w:val="000000" w:themeColor="text1"/>
        </w:rPr>
        <w:t>terlihat bahwa karena nilai koefisien regresi (</w:t>
      </w:r>
      <w:r w:rsidRPr="008A4E06">
        <w:rPr>
          <w:i/>
          <w:color w:val="000000" w:themeColor="text1"/>
        </w:rPr>
        <w:t>b</w:t>
      </w:r>
      <w:r w:rsidRPr="008A4E06">
        <w:rPr>
          <w:color w:val="000000" w:themeColor="text1"/>
        </w:rPr>
        <w:t>) positif yaitu 0,</w:t>
      </w:r>
      <w:r w:rsidRPr="008A4E06">
        <w:rPr>
          <w:color w:val="000000" w:themeColor="text1"/>
          <w:lang w:val="id-ID"/>
        </w:rPr>
        <w:t>926</w:t>
      </w:r>
      <w:r w:rsidRPr="008A4E06">
        <w:rPr>
          <w:color w:val="000000" w:themeColor="text1"/>
        </w:rPr>
        <w:t xml:space="preserve"> maka garisnya naik secara terjal, sehingga dapat dikatakan bahwa hubungan variabel bebas </w:t>
      </w:r>
      <w:r w:rsidR="000E0A6F">
        <w:rPr>
          <w:color w:val="000000" w:themeColor="text1"/>
        </w:rPr>
        <w:t xml:space="preserve">Intelegensi terhadap variabel terikat </w:t>
      </w:r>
      <w:r w:rsidRPr="008A4E06">
        <w:rPr>
          <w:color w:val="000000" w:themeColor="text1"/>
          <w:lang w:val="id-ID"/>
        </w:rPr>
        <w:t>h</w:t>
      </w:r>
      <w:r w:rsidRPr="008A4E06">
        <w:rPr>
          <w:color w:val="000000" w:themeColor="text1"/>
        </w:rPr>
        <w:t>asil belajar</w:t>
      </w:r>
      <w:r w:rsidR="00D248A4" w:rsidRPr="008A4E06">
        <w:rPr>
          <w:color w:val="000000" w:themeColor="text1"/>
        </w:rPr>
        <w:t xml:space="preserve"> cukup tinggi.</w:t>
      </w:r>
      <w:r w:rsidRPr="008A4E06">
        <w:rPr>
          <w:color w:val="000000" w:themeColor="text1"/>
        </w:rPr>
        <w:t xml:space="preserve"> Jadi hipotesis di atas adalah benar. </w:t>
      </w:r>
    </w:p>
    <w:p w:rsidR="0065621E" w:rsidRPr="008A4E06" w:rsidRDefault="007E730A" w:rsidP="00D248A4">
      <w:pPr>
        <w:spacing w:line="360" w:lineRule="auto"/>
        <w:ind w:firstLine="567"/>
        <w:jc w:val="both"/>
        <w:rPr>
          <w:color w:val="000000" w:themeColor="text1"/>
        </w:rPr>
      </w:pPr>
      <w:r w:rsidRPr="008A4E06">
        <w:rPr>
          <w:color w:val="000000" w:themeColor="text1"/>
        </w:rPr>
        <w:t>Untuk analisis korelasi,dari hasil perhitungan dari pr</w:t>
      </w:r>
      <w:r w:rsidR="00E71F22" w:rsidRPr="008A4E06">
        <w:rPr>
          <w:color w:val="000000" w:themeColor="text1"/>
        </w:rPr>
        <w:t xml:space="preserve">ogram SPSS tabel Model Summary </w:t>
      </w:r>
      <w:r w:rsidRPr="008A4E06">
        <w:rPr>
          <w:color w:val="000000" w:themeColor="text1"/>
        </w:rPr>
        <w:t xml:space="preserve">diperoleh koefisien korelasi ganda antara variabel bebas </w:t>
      </w:r>
      <w:r w:rsidR="00137167" w:rsidRPr="008A4E06">
        <w:rPr>
          <w:color w:val="000000" w:themeColor="text1"/>
        </w:rPr>
        <w:t>X</w:t>
      </w:r>
      <w:r w:rsidR="00137167" w:rsidRPr="008A4E06">
        <w:rPr>
          <w:color w:val="000000" w:themeColor="text1"/>
          <w:vertAlign w:val="subscript"/>
        </w:rPr>
        <w:t>1</w:t>
      </w:r>
      <w:r w:rsidR="00137167" w:rsidRPr="008A4E06">
        <w:rPr>
          <w:color w:val="000000" w:themeColor="text1"/>
        </w:rPr>
        <w:t>, X</w:t>
      </w:r>
      <w:r w:rsidR="00137167" w:rsidRPr="008A4E06">
        <w:rPr>
          <w:color w:val="000000" w:themeColor="text1"/>
          <w:vertAlign w:val="subscript"/>
        </w:rPr>
        <w:t>2</w:t>
      </w:r>
      <w:r w:rsidR="00D248A4" w:rsidRPr="008A4E06">
        <w:rPr>
          <w:color w:val="000000" w:themeColor="text1"/>
          <w:vertAlign w:val="subscript"/>
        </w:rPr>
        <w:t>,</w:t>
      </w:r>
      <w:r w:rsidR="00137167" w:rsidRPr="008A4E06">
        <w:rPr>
          <w:color w:val="000000" w:themeColor="text1"/>
          <w:vertAlign w:val="subscript"/>
        </w:rPr>
        <w:t xml:space="preserve"> </w:t>
      </w:r>
      <w:r w:rsidR="00137167" w:rsidRPr="008A4E06">
        <w:rPr>
          <w:color w:val="000000" w:themeColor="text1"/>
        </w:rPr>
        <w:t>dan X</w:t>
      </w:r>
      <w:r w:rsidR="00137167" w:rsidRPr="008A4E06">
        <w:rPr>
          <w:color w:val="000000" w:themeColor="text1"/>
          <w:vertAlign w:val="subscript"/>
        </w:rPr>
        <w:t>3</w:t>
      </w:r>
      <w:r w:rsidR="00137167" w:rsidRPr="008A4E06">
        <w:rPr>
          <w:color w:val="000000" w:themeColor="text1"/>
        </w:rPr>
        <w:t xml:space="preserve"> </w:t>
      </w:r>
      <w:r w:rsidRPr="008A4E06">
        <w:rPr>
          <w:color w:val="000000" w:themeColor="text1"/>
        </w:rPr>
        <w:t xml:space="preserve">dengan variabel terikat </w:t>
      </w:r>
      <w:r w:rsidR="008A4E06" w:rsidRPr="008A4E06">
        <w:rPr>
          <w:color w:val="000000" w:themeColor="text1"/>
        </w:rPr>
        <w:t xml:space="preserve">Y </w:t>
      </w:r>
      <w:r w:rsidRPr="008A4E06">
        <w:rPr>
          <w:color w:val="000000" w:themeColor="text1"/>
        </w:rPr>
        <w:t>adalah sebesar 0,8</w:t>
      </w:r>
      <w:r w:rsidRPr="008A4E06">
        <w:rPr>
          <w:color w:val="000000" w:themeColor="text1"/>
          <w:lang w:val="id-ID"/>
        </w:rPr>
        <w:t>65</w:t>
      </w:r>
      <w:r w:rsidRPr="008A4E06">
        <w:rPr>
          <w:color w:val="000000" w:themeColor="text1"/>
        </w:rPr>
        <w:t>, maka menurut kriteria yang ada menunjukkan bahwa hubungan kedua variabel tersebut adalah  sangat kuat.</w:t>
      </w:r>
      <w:r w:rsidR="0065621E" w:rsidRPr="008A4E06">
        <w:rPr>
          <w:color w:val="000000" w:themeColor="text1"/>
        </w:rPr>
        <w:t xml:space="preserve"> </w:t>
      </w:r>
      <w:r w:rsidRPr="008A4E06">
        <w:rPr>
          <w:color w:val="000000" w:themeColor="text1"/>
        </w:rPr>
        <w:t xml:space="preserve">Sedangkan koefisien determinasi sebesar </w:t>
      </w:r>
      <w:r w:rsidRPr="008A4E06">
        <w:rPr>
          <w:color w:val="000000" w:themeColor="text1"/>
          <w:lang w:val="id-ID"/>
        </w:rPr>
        <w:t>74,82</w:t>
      </w:r>
      <w:r w:rsidRPr="008A4E06">
        <w:rPr>
          <w:color w:val="000000" w:themeColor="text1"/>
        </w:rPr>
        <w:t xml:space="preserve">% menunjukkan bahwa besarnya kontribusi Intelegensi </w:t>
      </w:r>
      <w:r w:rsidR="008D4DFF" w:rsidRPr="008A4E06">
        <w:rPr>
          <w:color w:val="000000" w:themeColor="text1"/>
        </w:rPr>
        <w:t>peserta didik</w:t>
      </w:r>
      <w:r w:rsidR="004573F7" w:rsidRPr="008A4E06">
        <w:rPr>
          <w:color w:val="000000" w:themeColor="text1"/>
        </w:rPr>
        <w:t xml:space="preserve"> mempengaruhi</w:t>
      </w:r>
      <w:r w:rsidR="0065621E" w:rsidRPr="008A4E06">
        <w:rPr>
          <w:color w:val="000000" w:themeColor="text1"/>
        </w:rPr>
        <w:t xml:space="preserve"> h</w:t>
      </w:r>
      <w:r w:rsidRPr="008A4E06">
        <w:rPr>
          <w:color w:val="000000" w:themeColor="text1"/>
        </w:rPr>
        <w:t xml:space="preserve">asil belajar adalah sebesar </w:t>
      </w:r>
      <w:r w:rsidRPr="008A4E06">
        <w:rPr>
          <w:color w:val="000000" w:themeColor="text1"/>
          <w:lang w:val="id-ID"/>
        </w:rPr>
        <w:t>74,82</w:t>
      </w:r>
      <w:r w:rsidRPr="008A4E06">
        <w:rPr>
          <w:color w:val="000000" w:themeColor="text1"/>
        </w:rPr>
        <w:t>%, sisanya (2</w:t>
      </w:r>
      <w:r w:rsidRPr="008A4E06">
        <w:rPr>
          <w:color w:val="000000" w:themeColor="text1"/>
          <w:lang w:val="id-ID"/>
        </w:rPr>
        <w:t>5</w:t>
      </w:r>
      <w:r w:rsidRPr="008A4E06">
        <w:rPr>
          <w:color w:val="000000" w:themeColor="text1"/>
        </w:rPr>
        <w:t>,</w:t>
      </w:r>
      <w:r w:rsidRPr="008A4E06">
        <w:rPr>
          <w:color w:val="000000" w:themeColor="text1"/>
          <w:lang w:val="id-ID"/>
        </w:rPr>
        <w:t>1</w:t>
      </w:r>
      <w:r w:rsidRPr="008A4E06">
        <w:rPr>
          <w:color w:val="000000" w:themeColor="text1"/>
        </w:rPr>
        <w:t>8%) karena pengaruh faktor lain.</w:t>
      </w:r>
    </w:p>
    <w:p w:rsidR="007E730A" w:rsidRPr="008A4E06" w:rsidRDefault="007E730A" w:rsidP="00D248A4">
      <w:pPr>
        <w:spacing w:line="360" w:lineRule="auto"/>
        <w:ind w:firstLine="567"/>
        <w:jc w:val="both"/>
        <w:rPr>
          <w:color w:val="000000" w:themeColor="text1"/>
        </w:rPr>
      </w:pPr>
      <w:r w:rsidRPr="008A4E06">
        <w:rPr>
          <w:color w:val="000000" w:themeColor="text1"/>
        </w:rPr>
        <w:t xml:space="preserve">Dalam analisis korelasi ini, hipotesis bahwa terdapat hubungan positif dan signifikan antara </w:t>
      </w:r>
      <w:r w:rsidR="00137167" w:rsidRPr="008A4E06">
        <w:rPr>
          <w:color w:val="000000" w:themeColor="text1"/>
        </w:rPr>
        <w:t>X</w:t>
      </w:r>
      <w:r w:rsidR="00137167" w:rsidRPr="008A4E06">
        <w:rPr>
          <w:color w:val="000000" w:themeColor="text1"/>
          <w:vertAlign w:val="subscript"/>
        </w:rPr>
        <w:t>1</w:t>
      </w:r>
      <w:r w:rsidR="00137167" w:rsidRPr="008A4E06">
        <w:rPr>
          <w:color w:val="000000" w:themeColor="text1"/>
        </w:rPr>
        <w:t>, X</w:t>
      </w:r>
      <w:r w:rsidR="00137167" w:rsidRPr="008A4E06">
        <w:rPr>
          <w:color w:val="000000" w:themeColor="text1"/>
          <w:vertAlign w:val="subscript"/>
        </w:rPr>
        <w:t xml:space="preserve">2 </w:t>
      </w:r>
      <w:r w:rsidR="00137167" w:rsidRPr="008A4E06">
        <w:rPr>
          <w:color w:val="000000" w:themeColor="text1"/>
        </w:rPr>
        <w:t>dan X</w:t>
      </w:r>
      <w:r w:rsidR="00137167" w:rsidRPr="008A4E06">
        <w:rPr>
          <w:color w:val="000000" w:themeColor="text1"/>
          <w:vertAlign w:val="subscript"/>
        </w:rPr>
        <w:t>3</w:t>
      </w:r>
      <w:r w:rsidR="00137167" w:rsidRPr="008A4E06">
        <w:rPr>
          <w:color w:val="000000" w:themeColor="text1"/>
        </w:rPr>
        <w:t xml:space="preserve"> </w:t>
      </w:r>
      <w:r w:rsidRPr="008A4E06">
        <w:rPr>
          <w:color w:val="000000" w:themeColor="text1"/>
        </w:rPr>
        <w:t>dengan variabel terikat Y diuji melalui uji signifikansi koefisien korelasi dengan menggunakan uji F.</w:t>
      </w:r>
      <w:r w:rsidR="00D248A4" w:rsidRPr="008A4E06">
        <w:rPr>
          <w:color w:val="000000" w:themeColor="text1"/>
        </w:rPr>
        <w:t xml:space="preserve"> </w:t>
      </w:r>
      <w:r w:rsidRPr="008A4E06">
        <w:rPr>
          <w:color w:val="000000" w:themeColor="text1"/>
        </w:rPr>
        <w:t xml:space="preserve">Sesuai hasil perhitungan diperoleh nilai </w:t>
      </w:r>
      <w:r w:rsidRPr="008A4E06">
        <w:rPr>
          <w:b/>
          <w:color w:val="000000" w:themeColor="text1"/>
          <w:lang w:val="id-ID"/>
        </w:rPr>
        <w:t>t</w:t>
      </w:r>
      <w:r w:rsidRPr="008A4E06">
        <w:rPr>
          <w:b/>
          <w:color w:val="000000" w:themeColor="text1"/>
          <w:vertAlign w:val="subscript"/>
        </w:rPr>
        <w:t>hitung</w:t>
      </w:r>
      <w:r w:rsidRPr="008A4E06">
        <w:rPr>
          <w:color w:val="000000" w:themeColor="text1"/>
        </w:rPr>
        <w:t xml:space="preserve"> sebesar </w:t>
      </w:r>
      <w:r w:rsidRPr="008A4E06">
        <w:rPr>
          <w:color w:val="000000" w:themeColor="text1"/>
          <w:lang w:val="id-ID"/>
        </w:rPr>
        <w:t>55,47</w:t>
      </w:r>
      <w:r w:rsidRPr="008A4E06">
        <w:rPr>
          <w:color w:val="000000" w:themeColor="text1"/>
        </w:rPr>
        <w:t xml:space="preserve">. </w:t>
      </w:r>
      <w:r w:rsidRPr="008A4E06">
        <w:rPr>
          <w:color w:val="000000" w:themeColor="text1"/>
        </w:rPr>
        <w:lastRenderedPageBreak/>
        <w:t xml:space="preserve">Sedangkan berdasarkan Tabel </w:t>
      </w:r>
      <w:r w:rsidRPr="008A4E06">
        <w:rPr>
          <w:b/>
          <w:color w:val="000000" w:themeColor="text1"/>
          <w:lang w:val="id-ID"/>
        </w:rPr>
        <w:t>t</w:t>
      </w:r>
      <w:r w:rsidRPr="008A4E06">
        <w:rPr>
          <w:color w:val="000000" w:themeColor="text1"/>
        </w:rPr>
        <w:t xml:space="preserve">, untuk taraf nyata 5%, derajat kebebasan (dk) pembilang = k, dan dk penyebut = (n – k – 1), dimana k adalah banyaknya variabel bebas, nilai </w:t>
      </w:r>
      <w:r w:rsidRPr="008A4E06">
        <w:rPr>
          <w:b/>
          <w:color w:val="000000" w:themeColor="text1"/>
          <w:lang w:val="id-ID"/>
        </w:rPr>
        <w:t>t</w:t>
      </w:r>
      <w:r w:rsidRPr="008A4E06">
        <w:rPr>
          <w:b/>
          <w:color w:val="000000" w:themeColor="text1"/>
          <w:vertAlign w:val="subscript"/>
        </w:rPr>
        <w:t>tabel</w:t>
      </w:r>
      <w:r w:rsidRPr="008A4E06">
        <w:rPr>
          <w:color w:val="000000" w:themeColor="text1"/>
        </w:rPr>
        <w:t xml:space="preserve"> adalah sebesar 3,16.  Persyaratan koefisien korelasi signifikan adalah jika </w:t>
      </w:r>
      <w:r w:rsidRPr="008A4E06">
        <w:rPr>
          <w:color w:val="000000" w:themeColor="text1"/>
          <w:lang w:val="id-ID"/>
        </w:rPr>
        <w:t>t</w:t>
      </w:r>
      <w:r w:rsidRPr="008A4E06">
        <w:rPr>
          <w:b/>
          <w:color w:val="000000" w:themeColor="text1"/>
          <w:vertAlign w:val="subscript"/>
        </w:rPr>
        <w:t>hitung</w:t>
      </w:r>
      <w:r w:rsidRPr="008A4E06">
        <w:rPr>
          <w:b/>
          <w:color w:val="000000" w:themeColor="text1"/>
        </w:rPr>
        <w:t xml:space="preserve"> &gt; </w:t>
      </w:r>
      <w:r w:rsidRPr="008A4E06">
        <w:rPr>
          <w:b/>
          <w:color w:val="000000" w:themeColor="text1"/>
          <w:lang w:val="id-ID"/>
        </w:rPr>
        <w:t>t</w:t>
      </w:r>
      <w:r w:rsidRPr="008A4E06">
        <w:rPr>
          <w:b/>
          <w:color w:val="000000" w:themeColor="text1"/>
          <w:vertAlign w:val="subscript"/>
        </w:rPr>
        <w:t>tabel</w:t>
      </w:r>
      <w:r w:rsidRPr="008A4E06">
        <w:rPr>
          <w:color w:val="000000" w:themeColor="text1"/>
        </w:rPr>
        <w:t>, maka terbukti bahwa koefisien kor</w:t>
      </w:r>
      <w:r w:rsidR="00D248A4" w:rsidRPr="008A4E06">
        <w:rPr>
          <w:color w:val="000000" w:themeColor="text1"/>
        </w:rPr>
        <w:t xml:space="preserve">elasi ganda tersebut signifikan. </w:t>
      </w:r>
      <w:r w:rsidRPr="008A4E06">
        <w:rPr>
          <w:color w:val="000000" w:themeColor="text1"/>
        </w:rPr>
        <w:t>Dengan kata lain benar bahwa terdapat hubungan</w:t>
      </w:r>
      <w:r w:rsidRPr="008A4E06">
        <w:rPr>
          <w:color w:val="000000" w:themeColor="text1"/>
          <w:lang w:val="id-ID"/>
        </w:rPr>
        <w:t xml:space="preserve"> yang</w:t>
      </w:r>
      <w:r w:rsidRPr="008A4E06">
        <w:rPr>
          <w:color w:val="000000" w:themeColor="text1"/>
        </w:rPr>
        <w:t xml:space="preserve"> positif dan signifikan antara variabel bebas </w:t>
      </w:r>
      <w:r w:rsidR="00137167" w:rsidRPr="008A4E06">
        <w:rPr>
          <w:color w:val="000000" w:themeColor="text1"/>
        </w:rPr>
        <w:t>X</w:t>
      </w:r>
      <w:r w:rsidR="00137167" w:rsidRPr="008A4E06">
        <w:rPr>
          <w:color w:val="000000" w:themeColor="text1"/>
          <w:vertAlign w:val="subscript"/>
        </w:rPr>
        <w:t>1</w:t>
      </w:r>
      <w:r w:rsidR="00137167" w:rsidRPr="008A4E06">
        <w:rPr>
          <w:color w:val="000000" w:themeColor="text1"/>
        </w:rPr>
        <w:t>, X</w:t>
      </w:r>
      <w:r w:rsidR="00137167" w:rsidRPr="008A4E06">
        <w:rPr>
          <w:color w:val="000000" w:themeColor="text1"/>
          <w:vertAlign w:val="subscript"/>
        </w:rPr>
        <w:t xml:space="preserve">2 </w:t>
      </w:r>
      <w:r w:rsidR="00137167" w:rsidRPr="008A4E06">
        <w:rPr>
          <w:color w:val="000000" w:themeColor="text1"/>
        </w:rPr>
        <w:t>dan X</w:t>
      </w:r>
      <w:r w:rsidR="00137167" w:rsidRPr="008A4E06">
        <w:rPr>
          <w:color w:val="000000" w:themeColor="text1"/>
          <w:vertAlign w:val="subscript"/>
        </w:rPr>
        <w:t>3</w:t>
      </w:r>
      <w:r w:rsidR="00D248A4" w:rsidRPr="008A4E06">
        <w:rPr>
          <w:color w:val="000000" w:themeColor="text1"/>
        </w:rPr>
        <w:t xml:space="preserve"> dengan variabel terikat Y.</w:t>
      </w:r>
    </w:p>
    <w:p w:rsidR="007E730A" w:rsidRPr="008A4E06" w:rsidRDefault="007E730A" w:rsidP="00ED100B">
      <w:pPr>
        <w:spacing w:line="360" w:lineRule="auto"/>
        <w:ind w:firstLine="567"/>
        <w:jc w:val="both"/>
        <w:rPr>
          <w:b/>
          <w:color w:val="000000" w:themeColor="text1"/>
        </w:rPr>
      </w:pPr>
      <w:r w:rsidRPr="008A4E06">
        <w:rPr>
          <w:color w:val="000000" w:themeColor="text1"/>
        </w:rPr>
        <w:t>Sedangkan dengan analasis regresi, hubungan fun</w:t>
      </w:r>
      <w:r w:rsidRPr="008A4E06">
        <w:rPr>
          <w:color w:val="000000" w:themeColor="text1"/>
          <w:lang w:val="id-ID"/>
        </w:rPr>
        <w:t>g</w:t>
      </w:r>
      <w:r w:rsidRPr="008A4E06">
        <w:rPr>
          <w:color w:val="000000" w:themeColor="text1"/>
        </w:rPr>
        <w:t>sional antara X</w:t>
      </w:r>
      <w:r w:rsidRPr="008A4E06">
        <w:rPr>
          <w:color w:val="000000" w:themeColor="text1"/>
          <w:vertAlign w:val="subscript"/>
        </w:rPr>
        <w:t>1</w:t>
      </w:r>
      <w:r w:rsidRPr="008A4E06">
        <w:rPr>
          <w:color w:val="000000" w:themeColor="text1"/>
        </w:rPr>
        <w:t>, X</w:t>
      </w:r>
      <w:r w:rsidRPr="008A4E06">
        <w:rPr>
          <w:color w:val="000000" w:themeColor="text1"/>
          <w:vertAlign w:val="subscript"/>
        </w:rPr>
        <w:t xml:space="preserve">2 </w:t>
      </w:r>
      <w:r w:rsidRPr="008A4E06">
        <w:rPr>
          <w:color w:val="000000" w:themeColor="text1"/>
        </w:rPr>
        <w:t>dan X</w:t>
      </w:r>
      <w:r w:rsidRPr="008A4E06">
        <w:rPr>
          <w:color w:val="000000" w:themeColor="text1"/>
          <w:vertAlign w:val="subscript"/>
        </w:rPr>
        <w:t xml:space="preserve">3 </w:t>
      </w:r>
      <w:r w:rsidRPr="008A4E06">
        <w:rPr>
          <w:color w:val="000000" w:themeColor="text1"/>
        </w:rPr>
        <w:t xml:space="preserve">dengan Y tersebut juga dapat disajikan dalam bentuk persamaan regresi yang diperoleh </w:t>
      </w:r>
      <w:r w:rsidRPr="008A4E06">
        <w:rPr>
          <w:bCs/>
          <w:color w:val="000000" w:themeColor="text1"/>
        </w:rPr>
        <w:t xml:space="preserve"> </w:t>
      </w:r>
      <m:oMath>
        <m:acc>
          <m:accPr>
            <m:ctrlPr>
              <w:rPr>
                <w:rFonts w:ascii="Cambria Math" w:hAnsi="Cambria Math"/>
                <w:b/>
                <w:i/>
                <w:color w:val="000000" w:themeColor="text1"/>
              </w:rPr>
            </m:ctrlPr>
          </m:accPr>
          <m:e>
            <m:r>
              <m:rPr>
                <m:sty m:val="b"/>
              </m:rPr>
              <w:rPr>
                <w:rFonts w:ascii="Cambria Math" w:hAnsi="Cambria Math"/>
                <w:color w:val="000000" w:themeColor="text1"/>
              </w:rPr>
              <m:t>Y</m:t>
            </m:r>
          </m:e>
        </m:acc>
      </m:oMath>
      <w:r w:rsidRPr="008A4E06">
        <w:rPr>
          <w:bCs/>
          <w:color w:val="000000" w:themeColor="text1"/>
        </w:rPr>
        <w:t xml:space="preserve">  = </w:t>
      </w:r>
      <w:r w:rsidRPr="008A4E06">
        <w:rPr>
          <w:bCs/>
          <w:color w:val="000000" w:themeColor="text1"/>
          <w:lang w:val="id-ID"/>
        </w:rPr>
        <w:t xml:space="preserve"> </w:t>
      </w:r>
      <w:r w:rsidR="00137167" w:rsidRPr="008A4E06">
        <w:rPr>
          <w:bCs/>
          <w:color w:val="000000" w:themeColor="text1"/>
          <w:lang w:val="id-ID"/>
        </w:rPr>
        <w:t>-43,84</w:t>
      </w:r>
      <w:r w:rsidR="00137167" w:rsidRPr="008A4E06">
        <w:rPr>
          <w:bCs/>
          <w:color w:val="000000" w:themeColor="text1"/>
        </w:rPr>
        <w:t xml:space="preserve">  + 0,3</w:t>
      </w:r>
      <w:r w:rsidR="00137167" w:rsidRPr="008A4E06">
        <w:rPr>
          <w:bCs/>
          <w:color w:val="000000" w:themeColor="text1"/>
          <w:lang w:val="id-ID"/>
        </w:rPr>
        <w:t>35</w:t>
      </w:r>
      <w:r w:rsidR="00137167" w:rsidRPr="008A4E06">
        <w:rPr>
          <w:bCs/>
          <w:color w:val="000000" w:themeColor="text1"/>
        </w:rPr>
        <w:t xml:space="preserve"> X</w:t>
      </w:r>
      <w:r w:rsidR="00137167" w:rsidRPr="008A4E06">
        <w:rPr>
          <w:bCs/>
          <w:color w:val="000000" w:themeColor="text1"/>
          <w:vertAlign w:val="subscript"/>
        </w:rPr>
        <w:t>1</w:t>
      </w:r>
      <w:r w:rsidR="006B59B2" w:rsidRPr="008A4E06">
        <w:rPr>
          <w:bCs/>
          <w:color w:val="000000" w:themeColor="text1"/>
          <w:vertAlign w:val="subscript"/>
        </w:rPr>
        <w:t xml:space="preserve"> </w:t>
      </w:r>
      <w:r w:rsidR="00137167" w:rsidRPr="008A4E06">
        <w:rPr>
          <w:bCs/>
          <w:color w:val="000000" w:themeColor="text1"/>
        </w:rPr>
        <w:t>+</w:t>
      </w:r>
      <w:r w:rsidR="006B59B2" w:rsidRPr="008A4E06">
        <w:rPr>
          <w:bCs/>
          <w:color w:val="000000" w:themeColor="text1"/>
        </w:rPr>
        <w:t xml:space="preserve"> </w:t>
      </w:r>
      <w:r w:rsidR="00137167" w:rsidRPr="008A4E06">
        <w:rPr>
          <w:bCs/>
          <w:color w:val="000000" w:themeColor="text1"/>
        </w:rPr>
        <w:t>0,2</w:t>
      </w:r>
      <w:r w:rsidR="00137167" w:rsidRPr="008A4E06">
        <w:rPr>
          <w:bCs/>
          <w:color w:val="000000" w:themeColor="text1"/>
          <w:lang w:val="id-ID"/>
        </w:rPr>
        <w:t>83</w:t>
      </w:r>
      <w:r w:rsidR="00137167" w:rsidRPr="008A4E06">
        <w:rPr>
          <w:bCs/>
          <w:color w:val="000000" w:themeColor="text1"/>
        </w:rPr>
        <w:t xml:space="preserve"> X</w:t>
      </w:r>
      <w:r w:rsidR="00137167" w:rsidRPr="008A4E06">
        <w:rPr>
          <w:bCs/>
          <w:color w:val="000000" w:themeColor="text1"/>
          <w:vertAlign w:val="subscript"/>
        </w:rPr>
        <w:t>2</w:t>
      </w:r>
      <w:r w:rsidR="00137167" w:rsidRPr="008A4E06">
        <w:rPr>
          <w:bCs/>
          <w:color w:val="000000" w:themeColor="text1"/>
        </w:rPr>
        <w:t xml:space="preserve"> + 0,</w:t>
      </w:r>
      <w:r w:rsidR="00137167" w:rsidRPr="008A4E06">
        <w:rPr>
          <w:bCs/>
          <w:color w:val="000000" w:themeColor="text1"/>
          <w:lang w:val="id-ID"/>
        </w:rPr>
        <w:t xml:space="preserve">417 </w:t>
      </w:r>
      <w:r w:rsidR="00137167" w:rsidRPr="008A4E06">
        <w:rPr>
          <w:bCs/>
          <w:color w:val="000000" w:themeColor="text1"/>
        </w:rPr>
        <w:t>X</w:t>
      </w:r>
      <w:r w:rsidR="00137167" w:rsidRPr="008A4E06">
        <w:rPr>
          <w:bCs/>
          <w:color w:val="000000" w:themeColor="text1"/>
          <w:vertAlign w:val="subscript"/>
        </w:rPr>
        <w:t>3</w:t>
      </w:r>
      <w:r w:rsidR="00E71F22" w:rsidRPr="008A4E06">
        <w:rPr>
          <w:b/>
          <w:color w:val="000000" w:themeColor="text1"/>
        </w:rPr>
        <w:t xml:space="preserve">. </w:t>
      </w:r>
      <w:r w:rsidRPr="008A4E06">
        <w:rPr>
          <w:color w:val="000000" w:themeColor="text1"/>
        </w:rPr>
        <w:t>Karena nilai koefisien regresi (</w:t>
      </w:r>
      <w:r w:rsidRPr="008A4E06">
        <w:rPr>
          <w:i/>
          <w:color w:val="000000" w:themeColor="text1"/>
        </w:rPr>
        <w:t>a</w:t>
      </w:r>
      <w:r w:rsidRPr="008A4E06">
        <w:rPr>
          <w:i/>
          <w:color w:val="000000" w:themeColor="text1"/>
          <w:vertAlign w:val="subscript"/>
        </w:rPr>
        <w:t>1</w:t>
      </w:r>
      <w:r w:rsidRPr="008A4E06">
        <w:rPr>
          <w:i/>
          <w:color w:val="000000" w:themeColor="text1"/>
        </w:rPr>
        <w:t>,</w:t>
      </w:r>
      <w:r w:rsidRPr="008A4E06">
        <w:rPr>
          <w:color w:val="000000" w:themeColor="text1"/>
        </w:rPr>
        <w:t xml:space="preserve"> </w:t>
      </w:r>
      <w:r w:rsidRPr="008A4E06">
        <w:rPr>
          <w:i/>
          <w:color w:val="000000" w:themeColor="text1"/>
        </w:rPr>
        <w:t>a</w:t>
      </w:r>
      <w:r w:rsidRPr="008A4E06">
        <w:rPr>
          <w:color w:val="000000" w:themeColor="text1"/>
          <w:vertAlign w:val="subscript"/>
        </w:rPr>
        <w:t xml:space="preserve">2 </w:t>
      </w:r>
      <w:r w:rsidRPr="008A4E06">
        <w:rPr>
          <w:color w:val="000000" w:themeColor="text1"/>
        </w:rPr>
        <w:t xml:space="preserve">dan </w:t>
      </w:r>
      <w:r w:rsidRPr="008A4E06">
        <w:rPr>
          <w:i/>
          <w:color w:val="000000" w:themeColor="text1"/>
        </w:rPr>
        <w:t>a</w:t>
      </w:r>
      <w:r w:rsidRPr="008A4E06">
        <w:rPr>
          <w:color w:val="000000" w:themeColor="text1"/>
          <w:vertAlign w:val="subscript"/>
        </w:rPr>
        <w:t>3</w:t>
      </w:r>
      <w:r w:rsidRPr="008A4E06">
        <w:rPr>
          <w:color w:val="000000" w:themeColor="text1"/>
        </w:rPr>
        <w:t>) positif dan cukup besar yaitu</w:t>
      </w:r>
      <w:r w:rsidR="00B40A32" w:rsidRPr="008A4E06">
        <w:rPr>
          <w:color w:val="000000" w:themeColor="text1"/>
        </w:rPr>
        <w:t xml:space="preserve"> 0,3</w:t>
      </w:r>
      <w:r w:rsidR="00B40A32" w:rsidRPr="008A4E06">
        <w:rPr>
          <w:color w:val="000000" w:themeColor="text1"/>
          <w:lang w:val="id-ID"/>
        </w:rPr>
        <w:t>35</w:t>
      </w:r>
      <w:r w:rsidR="00B40A32" w:rsidRPr="008A4E06">
        <w:rPr>
          <w:color w:val="000000" w:themeColor="text1"/>
        </w:rPr>
        <w:t>, 0,2</w:t>
      </w:r>
      <w:r w:rsidR="00B40A32" w:rsidRPr="008A4E06">
        <w:rPr>
          <w:color w:val="000000" w:themeColor="text1"/>
          <w:lang w:val="id-ID"/>
        </w:rPr>
        <w:t>83</w:t>
      </w:r>
      <w:r w:rsidR="00B40A32" w:rsidRPr="008A4E06">
        <w:rPr>
          <w:color w:val="000000" w:themeColor="text1"/>
        </w:rPr>
        <w:t xml:space="preserve"> </w:t>
      </w:r>
      <w:r w:rsidRPr="008A4E06">
        <w:rPr>
          <w:color w:val="000000" w:themeColor="text1"/>
        </w:rPr>
        <w:t xml:space="preserve">dan </w:t>
      </w:r>
      <w:r w:rsidR="00B40A32" w:rsidRPr="008A4E06">
        <w:rPr>
          <w:color w:val="000000" w:themeColor="text1"/>
        </w:rPr>
        <w:t>0,4</w:t>
      </w:r>
      <w:r w:rsidR="00B40A32" w:rsidRPr="008A4E06">
        <w:rPr>
          <w:color w:val="000000" w:themeColor="text1"/>
          <w:lang w:val="id-ID"/>
        </w:rPr>
        <w:t>17</w:t>
      </w:r>
      <w:r w:rsidR="00B40A32" w:rsidRPr="008A4E06">
        <w:rPr>
          <w:color w:val="000000" w:themeColor="text1"/>
        </w:rPr>
        <w:t xml:space="preserve"> </w:t>
      </w:r>
      <w:r w:rsidRPr="008A4E06">
        <w:rPr>
          <w:color w:val="000000" w:themeColor="text1"/>
        </w:rPr>
        <w:t xml:space="preserve">hal ini dapat dikatakan bahwa hubungan variabel bebas </w:t>
      </w:r>
      <w:r w:rsidR="00137167" w:rsidRPr="008A4E06">
        <w:rPr>
          <w:color w:val="000000" w:themeColor="text1"/>
        </w:rPr>
        <w:t>X</w:t>
      </w:r>
      <w:r w:rsidR="00137167" w:rsidRPr="008A4E06">
        <w:rPr>
          <w:color w:val="000000" w:themeColor="text1"/>
          <w:vertAlign w:val="subscript"/>
        </w:rPr>
        <w:t>1</w:t>
      </w:r>
      <w:r w:rsidR="00D248A4" w:rsidRPr="008A4E06">
        <w:rPr>
          <w:color w:val="000000" w:themeColor="text1"/>
        </w:rPr>
        <w:t xml:space="preserve">, </w:t>
      </w:r>
      <w:r w:rsidR="00137167" w:rsidRPr="008A4E06">
        <w:rPr>
          <w:color w:val="000000" w:themeColor="text1"/>
        </w:rPr>
        <w:t>X</w:t>
      </w:r>
      <w:r w:rsidR="00137167" w:rsidRPr="008A4E06">
        <w:rPr>
          <w:color w:val="000000" w:themeColor="text1"/>
          <w:vertAlign w:val="subscript"/>
        </w:rPr>
        <w:t>2</w:t>
      </w:r>
      <w:r w:rsidR="00D248A4" w:rsidRPr="008A4E06">
        <w:rPr>
          <w:color w:val="000000" w:themeColor="text1"/>
          <w:vertAlign w:val="subscript"/>
        </w:rPr>
        <w:t xml:space="preserve">, </w:t>
      </w:r>
      <w:r w:rsidR="00137167" w:rsidRPr="008A4E06">
        <w:rPr>
          <w:color w:val="000000" w:themeColor="text1"/>
        </w:rPr>
        <w:t>dan X</w:t>
      </w:r>
      <w:r w:rsidR="00137167" w:rsidRPr="008A4E06">
        <w:rPr>
          <w:color w:val="000000" w:themeColor="text1"/>
          <w:vertAlign w:val="subscript"/>
        </w:rPr>
        <w:t>3</w:t>
      </w:r>
      <w:r w:rsidR="00137167" w:rsidRPr="008A4E06">
        <w:rPr>
          <w:color w:val="000000" w:themeColor="text1"/>
        </w:rPr>
        <w:t xml:space="preserve"> dengan variabel terikat Y </w:t>
      </w:r>
      <w:r w:rsidRPr="008A4E06">
        <w:rPr>
          <w:color w:val="000000" w:themeColor="text1"/>
        </w:rPr>
        <w:t>cukup tinggi.</w:t>
      </w:r>
    </w:p>
    <w:p w:rsidR="007E730A" w:rsidRPr="008A4E06" w:rsidRDefault="007E730A" w:rsidP="00ED100B">
      <w:pPr>
        <w:spacing w:line="360" w:lineRule="auto"/>
        <w:ind w:firstLine="567"/>
        <w:jc w:val="both"/>
        <w:rPr>
          <w:color w:val="000000" w:themeColor="text1"/>
        </w:rPr>
      </w:pPr>
      <w:r w:rsidRPr="008A4E06">
        <w:rPr>
          <w:color w:val="000000" w:themeColor="text1"/>
        </w:rPr>
        <w:t xml:space="preserve">Dari hasil perhitungan pengujian signifikansi koefisien regresi yang dilakukan </w:t>
      </w:r>
      <w:r w:rsidR="0088633E" w:rsidRPr="008A4E06">
        <w:rPr>
          <w:color w:val="000000" w:themeColor="text1"/>
        </w:rPr>
        <w:t xml:space="preserve">dengan </w:t>
      </w:r>
      <w:r w:rsidRPr="008A4E06">
        <w:rPr>
          <w:color w:val="000000" w:themeColor="text1"/>
        </w:rPr>
        <w:t xml:space="preserve">program SPSS tabel ANOVA) dimana hasil perhitungan tersebut bisa dilihat pada </w:t>
      </w:r>
      <w:r w:rsidR="0065621E" w:rsidRPr="008A4E06">
        <w:rPr>
          <w:color w:val="000000" w:themeColor="text1"/>
        </w:rPr>
        <w:t xml:space="preserve">tabel berikut </w:t>
      </w:r>
      <w:r w:rsidRPr="008A4E06">
        <w:rPr>
          <w:color w:val="000000" w:themeColor="text1"/>
        </w:rPr>
        <w:t xml:space="preserve">. </w:t>
      </w:r>
    </w:p>
    <w:p w:rsidR="007E730A" w:rsidRPr="008A4E06" w:rsidRDefault="007E730A" w:rsidP="00ED100B">
      <w:pPr>
        <w:spacing w:line="360" w:lineRule="auto"/>
        <w:jc w:val="center"/>
        <w:rPr>
          <w:b/>
          <w:color w:val="000000" w:themeColor="text1"/>
        </w:rPr>
      </w:pPr>
      <w:r w:rsidRPr="008A4E06">
        <w:rPr>
          <w:b/>
          <w:color w:val="000000" w:themeColor="text1"/>
        </w:rPr>
        <w:t>Tabel Hasil Perhitungan Pengujian Signifikansi Koefisien Regresi Ganda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1"/>
        <w:gridCol w:w="608"/>
        <w:gridCol w:w="1256"/>
        <w:gridCol w:w="1116"/>
        <w:gridCol w:w="936"/>
        <w:gridCol w:w="907"/>
        <w:gridCol w:w="907"/>
        <w:gridCol w:w="1376"/>
      </w:tblGrid>
      <w:tr w:rsidR="007E730A" w:rsidRPr="008A4E06" w:rsidTr="00127478">
        <w:trPr>
          <w:trHeight w:val="577"/>
          <w:jc w:val="center"/>
        </w:trPr>
        <w:tc>
          <w:tcPr>
            <w:tcW w:w="1141"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Sumber Variasi</w:t>
            </w:r>
          </w:p>
        </w:tc>
        <w:tc>
          <w:tcPr>
            <w:tcW w:w="608"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Dk</w:t>
            </w:r>
          </w:p>
        </w:tc>
        <w:tc>
          <w:tcPr>
            <w:tcW w:w="125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JK</w:t>
            </w:r>
          </w:p>
        </w:tc>
        <w:tc>
          <w:tcPr>
            <w:tcW w:w="111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RJK</w:t>
            </w:r>
          </w:p>
        </w:tc>
        <w:tc>
          <w:tcPr>
            <w:tcW w:w="93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F</w:t>
            </w:r>
            <w:r w:rsidRPr="008A4E06">
              <w:rPr>
                <w:rFonts w:ascii="Times New Roman" w:hAnsi="Times New Roman"/>
                <w:sz w:val="24"/>
                <w:szCs w:val="24"/>
                <w:vertAlign w:val="subscript"/>
              </w:rPr>
              <w:t>hitung</w:t>
            </w:r>
          </w:p>
        </w:tc>
        <w:tc>
          <w:tcPr>
            <w:tcW w:w="907"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F</w:t>
            </w:r>
            <w:r w:rsidRPr="008A4E06">
              <w:rPr>
                <w:rFonts w:ascii="Times New Roman" w:hAnsi="Times New Roman"/>
                <w:sz w:val="24"/>
                <w:szCs w:val="24"/>
                <w:vertAlign w:val="subscript"/>
              </w:rPr>
              <w:t>tabel</w:t>
            </w:r>
            <w:r w:rsidR="0065621E" w:rsidRPr="008A4E06">
              <w:rPr>
                <w:rFonts w:ascii="Times New Roman" w:hAnsi="Times New Roman"/>
                <w:sz w:val="24"/>
                <w:szCs w:val="24"/>
                <w:vertAlign w:val="subscript"/>
              </w:rPr>
              <w:t xml:space="preserve"> </w:t>
            </w:r>
            <w:r w:rsidRPr="008A4E06">
              <w:rPr>
                <w:rFonts w:ascii="Times New Roman" w:hAnsi="Times New Roman"/>
                <w:sz w:val="24"/>
                <w:szCs w:val="24"/>
              </w:rPr>
              <w:t>α=0,05</w:t>
            </w:r>
          </w:p>
        </w:tc>
        <w:tc>
          <w:tcPr>
            <w:tcW w:w="907"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F</w:t>
            </w:r>
            <w:r w:rsidRPr="008A4E06">
              <w:rPr>
                <w:rFonts w:ascii="Times New Roman" w:hAnsi="Times New Roman"/>
                <w:sz w:val="24"/>
                <w:szCs w:val="24"/>
                <w:vertAlign w:val="subscript"/>
              </w:rPr>
              <w:t xml:space="preserve">tabel </w:t>
            </w:r>
            <w:r w:rsidRPr="008A4E06">
              <w:rPr>
                <w:rFonts w:ascii="Times New Roman" w:hAnsi="Times New Roman"/>
                <w:sz w:val="24"/>
                <w:szCs w:val="24"/>
              </w:rPr>
              <w:t>α=0,01</w:t>
            </w:r>
          </w:p>
        </w:tc>
        <w:tc>
          <w:tcPr>
            <w:tcW w:w="1250" w:type="dxa"/>
            <w:vAlign w:val="center"/>
          </w:tcPr>
          <w:p w:rsidR="007E730A" w:rsidRPr="008A4E06" w:rsidRDefault="0065621E" w:rsidP="009C2695">
            <w:pPr>
              <w:pStyle w:val="NoSpacing"/>
              <w:jc w:val="center"/>
              <w:rPr>
                <w:rFonts w:ascii="Times New Roman" w:hAnsi="Times New Roman"/>
                <w:sz w:val="24"/>
                <w:szCs w:val="24"/>
              </w:rPr>
            </w:pPr>
            <w:r w:rsidRPr="008A4E06">
              <w:rPr>
                <w:rFonts w:ascii="Times New Roman" w:hAnsi="Times New Roman"/>
                <w:sz w:val="24"/>
                <w:szCs w:val="24"/>
              </w:rPr>
              <w:t>Kesim</w:t>
            </w:r>
            <w:r w:rsidR="007E730A" w:rsidRPr="008A4E06">
              <w:rPr>
                <w:rFonts w:ascii="Times New Roman" w:hAnsi="Times New Roman"/>
                <w:sz w:val="24"/>
                <w:szCs w:val="24"/>
              </w:rPr>
              <w:t>pulan</w:t>
            </w:r>
          </w:p>
        </w:tc>
      </w:tr>
      <w:tr w:rsidR="007E730A" w:rsidRPr="008A4E06" w:rsidTr="00695084">
        <w:trPr>
          <w:jc w:val="center"/>
        </w:trPr>
        <w:tc>
          <w:tcPr>
            <w:tcW w:w="1141"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Regresi</w:t>
            </w:r>
          </w:p>
        </w:tc>
        <w:tc>
          <w:tcPr>
            <w:tcW w:w="608"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3</w:t>
            </w:r>
          </w:p>
        </w:tc>
        <w:tc>
          <w:tcPr>
            <w:tcW w:w="125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9542</w:t>
            </w:r>
            <w:r w:rsidRPr="008A4E06">
              <w:rPr>
                <w:rFonts w:ascii="Times New Roman" w:hAnsi="Times New Roman"/>
                <w:sz w:val="24"/>
                <w:szCs w:val="24"/>
                <w:lang w:val="id-ID"/>
              </w:rPr>
              <w:t>,</w:t>
            </w:r>
            <w:r w:rsidRPr="008A4E06">
              <w:rPr>
                <w:rFonts w:ascii="Times New Roman" w:hAnsi="Times New Roman"/>
                <w:sz w:val="24"/>
                <w:szCs w:val="24"/>
              </w:rPr>
              <w:t>189</w:t>
            </w:r>
          </w:p>
        </w:tc>
        <w:tc>
          <w:tcPr>
            <w:tcW w:w="111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3180,73</w:t>
            </w:r>
          </w:p>
        </w:tc>
        <w:tc>
          <w:tcPr>
            <w:tcW w:w="936" w:type="dxa"/>
            <w:vMerge w:val="restart"/>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lang w:val="id-ID"/>
              </w:rPr>
              <w:t>55,327</w:t>
            </w:r>
          </w:p>
        </w:tc>
        <w:tc>
          <w:tcPr>
            <w:tcW w:w="907" w:type="dxa"/>
            <w:vMerge w:val="restart"/>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2,78</w:t>
            </w:r>
          </w:p>
        </w:tc>
        <w:tc>
          <w:tcPr>
            <w:tcW w:w="907" w:type="dxa"/>
            <w:vMerge w:val="restart"/>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4,16</w:t>
            </w:r>
          </w:p>
        </w:tc>
        <w:tc>
          <w:tcPr>
            <w:tcW w:w="1250" w:type="dxa"/>
            <w:vMerge w:val="restart"/>
            <w:vAlign w:val="center"/>
          </w:tcPr>
          <w:p w:rsidR="007E730A" w:rsidRPr="008A4E06" w:rsidRDefault="00127478" w:rsidP="009C2695">
            <w:pPr>
              <w:pStyle w:val="NoSpacing"/>
              <w:jc w:val="center"/>
              <w:rPr>
                <w:rFonts w:ascii="Times New Roman" w:hAnsi="Times New Roman"/>
                <w:sz w:val="24"/>
                <w:szCs w:val="24"/>
              </w:rPr>
            </w:pPr>
            <w:r w:rsidRPr="008A4E06">
              <w:rPr>
                <w:rFonts w:ascii="Times New Roman" w:hAnsi="Times New Roman"/>
                <w:sz w:val="24"/>
                <w:szCs w:val="24"/>
              </w:rPr>
              <w:t xml:space="preserve">sangat </w:t>
            </w:r>
            <w:r w:rsidR="007E730A" w:rsidRPr="008A4E06">
              <w:rPr>
                <w:rFonts w:ascii="Times New Roman" w:hAnsi="Times New Roman"/>
                <w:sz w:val="24"/>
                <w:szCs w:val="24"/>
              </w:rPr>
              <w:t>signifikan</w:t>
            </w:r>
          </w:p>
        </w:tc>
      </w:tr>
      <w:tr w:rsidR="007E730A" w:rsidRPr="008A4E06" w:rsidTr="00695084">
        <w:trPr>
          <w:jc w:val="center"/>
        </w:trPr>
        <w:tc>
          <w:tcPr>
            <w:tcW w:w="1141"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Sisa</w:t>
            </w:r>
          </w:p>
        </w:tc>
        <w:tc>
          <w:tcPr>
            <w:tcW w:w="608"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56</w:t>
            </w:r>
          </w:p>
        </w:tc>
        <w:tc>
          <w:tcPr>
            <w:tcW w:w="125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3219</w:t>
            </w:r>
            <w:r w:rsidRPr="008A4E06">
              <w:rPr>
                <w:rFonts w:ascii="Times New Roman" w:hAnsi="Times New Roman"/>
                <w:sz w:val="24"/>
                <w:szCs w:val="24"/>
                <w:lang w:val="id-ID"/>
              </w:rPr>
              <w:t>,</w:t>
            </w:r>
            <w:r w:rsidRPr="008A4E06">
              <w:rPr>
                <w:rFonts w:ascii="Times New Roman" w:hAnsi="Times New Roman"/>
                <w:sz w:val="24"/>
                <w:szCs w:val="24"/>
              </w:rPr>
              <w:t>411</w:t>
            </w:r>
          </w:p>
        </w:tc>
        <w:tc>
          <w:tcPr>
            <w:tcW w:w="1116"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57,4895</w:t>
            </w:r>
          </w:p>
        </w:tc>
        <w:tc>
          <w:tcPr>
            <w:tcW w:w="936" w:type="dxa"/>
            <w:vMerge/>
            <w:vAlign w:val="center"/>
          </w:tcPr>
          <w:p w:rsidR="007E730A" w:rsidRPr="008A4E06" w:rsidRDefault="007E730A" w:rsidP="009C2695">
            <w:pPr>
              <w:pStyle w:val="NoSpacing"/>
              <w:jc w:val="center"/>
              <w:rPr>
                <w:rFonts w:ascii="Times New Roman" w:hAnsi="Times New Roman"/>
                <w:sz w:val="24"/>
                <w:szCs w:val="24"/>
              </w:rPr>
            </w:pPr>
          </w:p>
        </w:tc>
        <w:tc>
          <w:tcPr>
            <w:tcW w:w="907" w:type="dxa"/>
            <w:vMerge/>
          </w:tcPr>
          <w:p w:rsidR="007E730A" w:rsidRPr="008A4E06" w:rsidRDefault="007E730A" w:rsidP="009C2695">
            <w:pPr>
              <w:pStyle w:val="NoSpacing"/>
              <w:jc w:val="center"/>
              <w:rPr>
                <w:rFonts w:ascii="Times New Roman" w:hAnsi="Times New Roman"/>
                <w:sz w:val="24"/>
                <w:szCs w:val="24"/>
              </w:rPr>
            </w:pPr>
          </w:p>
        </w:tc>
        <w:tc>
          <w:tcPr>
            <w:tcW w:w="907" w:type="dxa"/>
            <w:vMerge/>
            <w:vAlign w:val="center"/>
          </w:tcPr>
          <w:p w:rsidR="007E730A" w:rsidRPr="008A4E06" w:rsidRDefault="007E730A" w:rsidP="009C2695">
            <w:pPr>
              <w:pStyle w:val="NoSpacing"/>
              <w:jc w:val="center"/>
              <w:rPr>
                <w:rFonts w:ascii="Times New Roman" w:hAnsi="Times New Roman"/>
                <w:sz w:val="24"/>
                <w:szCs w:val="24"/>
              </w:rPr>
            </w:pPr>
          </w:p>
        </w:tc>
        <w:tc>
          <w:tcPr>
            <w:tcW w:w="1250" w:type="dxa"/>
            <w:vMerge/>
            <w:vAlign w:val="center"/>
          </w:tcPr>
          <w:p w:rsidR="007E730A" w:rsidRPr="008A4E06" w:rsidRDefault="007E730A" w:rsidP="009C2695">
            <w:pPr>
              <w:pStyle w:val="NoSpacing"/>
              <w:jc w:val="center"/>
              <w:rPr>
                <w:rFonts w:ascii="Times New Roman" w:hAnsi="Times New Roman"/>
                <w:sz w:val="24"/>
                <w:szCs w:val="24"/>
              </w:rPr>
            </w:pPr>
          </w:p>
        </w:tc>
      </w:tr>
      <w:tr w:rsidR="007E730A" w:rsidRPr="008A4E06" w:rsidTr="00695084">
        <w:trPr>
          <w:jc w:val="center"/>
        </w:trPr>
        <w:tc>
          <w:tcPr>
            <w:tcW w:w="1141"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Total</w:t>
            </w:r>
          </w:p>
        </w:tc>
        <w:tc>
          <w:tcPr>
            <w:tcW w:w="608" w:type="dxa"/>
            <w:vAlign w:val="center"/>
          </w:tcPr>
          <w:p w:rsidR="007E730A" w:rsidRPr="008A4E06" w:rsidRDefault="007E730A" w:rsidP="009C2695">
            <w:pPr>
              <w:pStyle w:val="NoSpacing"/>
              <w:jc w:val="center"/>
              <w:rPr>
                <w:rFonts w:ascii="Times New Roman" w:hAnsi="Times New Roman"/>
                <w:sz w:val="24"/>
                <w:szCs w:val="24"/>
              </w:rPr>
            </w:pPr>
            <w:r w:rsidRPr="008A4E06">
              <w:rPr>
                <w:rFonts w:ascii="Times New Roman" w:hAnsi="Times New Roman"/>
                <w:sz w:val="24"/>
                <w:szCs w:val="24"/>
              </w:rPr>
              <w:t>59</w:t>
            </w:r>
          </w:p>
        </w:tc>
        <w:tc>
          <w:tcPr>
            <w:tcW w:w="1256" w:type="dxa"/>
            <w:vAlign w:val="center"/>
          </w:tcPr>
          <w:p w:rsidR="007E730A" w:rsidRPr="008A4E06" w:rsidRDefault="007E730A" w:rsidP="009C2695">
            <w:pPr>
              <w:pStyle w:val="NoSpacing"/>
              <w:jc w:val="center"/>
              <w:rPr>
                <w:rFonts w:ascii="Times New Roman" w:hAnsi="Times New Roman"/>
                <w:bCs/>
                <w:sz w:val="24"/>
                <w:szCs w:val="24"/>
              </w:rPr>
            </w:pPr>
            <w:r w:rsidRPr="008A4E06">
              <w:rPr>
                <w:rFonts w:ascii="Times New Roman" w:hAnsi="Times New Roman"/>
                <w:sz w:val="24"/>
                <w:szCs w:val="24"/>
              </w:rPr>
              <w:t>12761</w:t>
            </w:r>
            <w:r w:rsidRPr="008A4E06">
              <w:rPr>
                <w:rFonts w:ascii="Times New Roman" w:hAnsi="Times New Roman"/>
                <w:sz w:val="24"/>
                <w:szCs w:val="24"/>
                <w:lang w:val="id-ID"/>
              </w:rPr>
              <w:t>,</w:t>
            </w:r>
            <w:r w:rsidRPr="008A4E06">
              <w:rPr>
                <w:rFonts w:ascii="Times New Roman" w:hAnsi="Times New Roman"/>
                <w:sz w:val="24"/>
                <w:szCs w:val="24"/>
              </w:rPr>
              <w:t>600</w:t>
            </w:r>
          </w:p>
        </w:tc>
        <w:tc>
          <w:tcPr>
            <w:tcW w:w="1116" w:type="dxa"/>
            <w:vAlign w:val="center"/>
          </w:tcPr>
          <w:p w:rsidR="007E730A" w:rsidRPr="008A4E06" w:rsidRDefault="007E730A" w:rsidP="009C2695">
            <w:pPr>
              <w:pStyle w:val="NoSpacing"/>
              <w:jc w:val="center"/>
              <w:rPr>
                <w:rFonts w:ascii="Times New Roman" w:hAnsi="Times New Roman"/>
                <w:sz w:val="24"/>
                <w:szCs w:val="24"/>
              </w:rPr>
            </w:pPr>
          </w:p>
        </w:tc>
        <w:tc>
          <w:tcPr>
            <w:tcW w:w="936" w:type="dxa"/>
            <w:vAlign w:val="center"/>
          </w:tcPr>
          <w:p w:rsidR="007E730A" w:rsidRPr="008A4E06" w:rsidRDefault="007E730A" w:rsidP="009C2695">
            <w:pPr>
              <w:pStyle w:val="NoSpacing"/>
              <w:jc w:val="center"/>
              <w:rPr>
                <w:rFonts w:ascii="Times New Roman" w:hAnsi="Times New Roman"/>
                <w:sz w:val="24"/>
                <w:szCs w:val="24"/>
              </w:rPr>
            </w:pPr>
          </w:p>
        </w:tc>
        <w:tc>
          <w:tcPr>
            <w:tcW w:w="907" w:type="dxa"/>
          </w:tcPr>
          <w:p w:rsidR="007E730A" w:rsidRPr="008A4E06" w:rsidRDefault="007E730A" w:rsidP="009C2695">
            <w:pPr>
              <w:pStyle w:val="NoSpacing"/>
              <w:jc w:val="center"/>
              <w:rPr>
                <w:rFonts w:ascii="Times New Roman" w:hAnsi="Times New Roman"/>
                <w:sz w:val="24"/>
                <w:szCs w:val="24"/>
              </w:rPr>
            </w:pPr>
          </w:p>
        </w:tc>
        <w:tc>
          <w:tcPr>
            <w:tcW w:w="907" w:type="dxa"/>
            <w:vAlign w:val="center"/>
          </w:tcPr>
          <w:p w:rsidR="007E730A" w:rsidRPr="008A4E06" w:rsidRDefault="007E730A" w:rsidP="009C2695">
            <w:pPr>
              <w:pStyle w:val="NoSpacing"/>
              <w:jc w:val="center"/>
              <w:rPr>
                <w:rFonts w:ascii="Times New Roman" w:hAnsi="Times New Roman"/>
                <w:sz w:val="24"/>
                <w:szCs w:val="24"/>
              </w:rPr>
            </w:pPr>
          </w:p>
        </w:tc>
        <w:tc>
          <w:tcPr>
            <w:tcW w:w="1250" w:type="dxa"/>
            <w:vAlign w:val="center"/>
          </w:tcPr>
          <w:p w:rsidR="007E730A" w:rsidRPr="008A4E06" w:rsidRDefault="007E730A" w:rsidP="009C2695">
            <w:pPr>
              <w:pStyle w:val="NoSpacing"/>
              <w:jc w:val="center"/>
              <w:rPr>
                <w:rFonts w:ascii="Times New Roman" w:hAnsi="Times New Roman"/>
                <w:sz w:val="24"/>
                <w:szCs w:val="24"/>
              </w:rPr>
            </w:pPr>
          </w:p>
        </w:tc>
      </w:tr>
      <w:tr w:rsidR="007E730A" w:rsidRPr="008A4E06" w:rsidTr="00695084">
        <w:trPr>
          <w:jc w:val="center"/>
        </w:trPr>
        <w:tc>
          <w:tcPr>
            <w:tcW w:w="8121" w:type="dxa"/>
            <w:gridSpan w:val="8"/>
          </w:tcPr>
          <w:p w:rsidR="007E730A" w:rsidRPr="008A4E06" w:rsidRDefault="007E730A" w:rsidP="009C2695">
            <w:pPr>
              <w:pStyle w:val="NoSpacing"/>
              <w:rPr>
                <w:rFonts w:ascii="Times New Roman" w:hAnsi="Times New Roman"/>
                <w:sz w:val="24"/>
                <w:szCs w:val="24"/>
              </w:rPr>
            </w:pPr>
            <w:r w:rsidRPr="008A4E06">
              <w:rPr>
                <w:rFonts w:ascii="Times New Roman" w:hAnsi="Times New Roman"/>
                <w:sz w:val="24"/>
                <w:szCs w:val="24"/>
              </w:rPr>
              <w:t>Syarat Signifikan : F</w:t>
            </w:r>
            <w:r w:rsidRPr="008A4E06">
              <w:rPr>
                <w:rFonts w:ascii="Times New Roman" w:hAnsi="Times New Roman"/>
                <w:sz w:val="24"/>
                <w:szCs w:val="24"/>
                <w:vertAlign w:val="subscript"/>
              </w:rPr>
              <w:t>hitung</w:t>
            </w:r>
            <w:r w:rsidRPr="008A4E06">
              <w:rPr>
                <w:rFonts w:ascii="Times New Roman" w:hAnsi="Times New Roman"/>
                <w:sz w:val="24"/>
                <w:szCs w:val="24"/>
              </w:rPr>
              <w:t xml:space="preserve"> &gt; F</w:t>
            </w:r>
            <w:r w:rsidRPr="008A4E06">
              <w:rPr>
                <w:rFonts w:ascii="Times New Roman" w:hAnsi="Times New Roman"/>
                <w:sz w:val="24"/>
                <w:szCs w:val="24"/>
                <w:vertAlign w:val="subscript"/>
              </w:rPr>
              <w:t>tabel</w:t>
            </w:r>
            <w:r w:rsidRPr="008A4E06">
              <w:rPr>
                <w:rFonts w:ascii="Times New Roman" w:hAnsi="Times New Roman"/>
                <w:sz w:val="24"/>
                <w:szCs w:val="24"/>
              </w:rPr>
              <w:t>.</w:t>
            </w:r>
          </w:p>
        </w:tc>
      </w:tr>
    </w:tbl>
    <w:p w:rsidR="007E730A" w:rsidRPr="008A4E06" w:rsidRDefault="007E730A" w:rsidP="009C2695">
      <w:pPr>
        <w:ind w:firstLine="709"/>
        <w:jc w:val="both"/>
        <w:rPr>
          <w:color w:val="000000" w:themeColor="text1"/>
        </w:rPr>
      </w:pPr>
    </w:p>
    <w:p w:rsidR="007E730A" w:rsidRPr="008A4E06" w:rsidRDefault="007E730A" w:rsidP="00ED100B">
      <w:pPr>
        <w:spacing w:line="360" w:lineRule="auto"/>
        <w:ind w:firstLine="709"/>
        <w:jc w:val="both"/>
        <w:rPr>
          <w:color w:val="000000" w:themeColor="text1"/>
        </w:rPr>
      </w:pPr>
      <w:r w:rsidRPr="008A4E06">
        <w:rPr>
          <w:color w:val="000000" w:themeColor="text1"/>
        </w:rPr>
        <w:t xml:space="preserve">Persyaratan koefisien regresi signifikan adalah jika </w:t>
      </w:r>
      <w:r w:rsidRPr="008A4E06">
        <w:rPr>
          <w:b/>
          <w:color w:val="000000" w:themeColor="text1"/>
        </w:rPr>
        <w:t>F</w:t>
      </w:r>
      <w:r w:rsidRPr="008A4E06">
        <w:rPr>
          <w:b/>
          <w:color w:val="000000" w:themeColor="text1"/>
          <w:vertAlign w:val="subscript"/>
        </w:rPr>
        <w:t>hitung</w:t>
      </w:r>
      <w:r w:rsidRPr="008A4E06">
        <w:rPr>
          <w:b/>
          <w:color w:val="000000" w:themeColor="text1"/>
        </w:rPr>
        <w:t xml:space="preserve"> &gt; F</w:t>
      </w:r>
      <w:r w:rsidRPr="008A4E06">
        <w:rPr>
          <w:b/>
          <w:color w:val="000000" w:themeColor="text1"/>
          <w:vertAlign w:val="subscript"/>
        </w:rPr>
        <w:t>tabel</w:t>
      </w:r>
      <w:r w:rsidRPr="008A4E06">
        <w:rPr>
          <w:color w:val="000000" w:themeColor="text1"/>
        </w:rPr>
        <w:t>. Karena nilai F</w:t>
      </w:r>
      <w:r w:rsidRPr="008A4E06">
        <w:rPr>
          <w:color w:val="000000" w:themeColor="text1"/>
          <w:vertAlign w:val="subscript"/>
        </w:rPr>
        <w:t>hitung</w:t>
      </w:r>
      <w:r w:rsidRPr="008A4E06">
        <w:rPr>
          <w:color w:val="000000" w:themeColor="text1"/>
        </w:rPr>
        <w:t xml:space="preserve"> = </w:t>
      </w:r>
      <w:r w:rsidRPr="008A4E06">
        <w:rPr>
          <w:b/>
          <w:color w:val="000000" w:themeColor="text1"/>
          <w:lang w:val="id-ID"/>
        </w:rPr>
        <w:t xml:space="preserve">55,527 </w:t>
      </w:r>
      <w:r w:rsidRPr="008A4E06">
        <w:rPr>
          <w:b/>
          <w:color w:val="000000" w:themeColor="text1"/>
        </w:rPr>
        <w:t xml:space="preserve"> </w:t>
      </w:r>
      <w:r w:rsidRPr="008A4E06">
        <w:rPr>
          <w:color w:val="000000" w:themeColor="text1"/>
        </w:rPr>
        <w:t>sedangkan nilai F</w:t>
      </w:r>
      <w:r w:rsidRPr="008A4E06">
        <w:rPr>
          <w:color w:val="000000" w:themeColor="text1"/>
          <w:vertAlign w:val="subscript"/>
        </w:rPr>
        <w:t>tabel</w:t>
      </w:r>
      <w:r w:rsidRPr="008A4E06">
        <w:rPr>
          <w:color w:val="000000" w:themeColor="text1"/>
        </w:rPr>
        <w:t xml:space="preserve"> untuk taraf nyata </w:t>
      </w:r>
      <w:r w:rsidRPr="008A4E06">
        <w:rPr>
          <w:color w:val="000000" w:themeColor="text1"/>
        </w:rPr>
        <w:sym w:font="Symbol" w:char="F061"/>
      </w:r>
      <w:r w:rsidRPr="008A4E06">
        <w:rPr>
          <w:color w:val="000000" w:themeColor="text1"/>
        </w:rPr>
        <w:t xml:space="preserve"> = 5%, n = 60  k = 3 (dk pembilang = 3 dan dk penyebut = 56) adalah 2,78 maka </w:t>
      </w:r>
      <w:r w:rsidRPr="008A4E06">
        <w:rPr>
          <w:b/>
          <w:color w:val="000000" w:themeColor="text1"/>
        </w:rPr>
        <w:t>F</w:t>
      </w:r>
      <w:r w:rsidRPr="008A4E06">
        <w:rPr>
          <w:b/>
          <w:color w:val="000000" w:themeColor="text1"/>
          <w:vertAlign w:val="subscript"/>
        </w:rPr>
        <w:t xml:space="preserve">hitung </w:t>
      </w:r>
      <w:r w:rsidRPr="008A4E06">
        <w:rPr>
          <w:b/>
          <w:color w:val="000000" w:themeColor="text1"/>
        </w:rPr>
        <w:t>&gt; F</w:t>
      </w:r>
      <w:r w:rsidRPr="008A4E06">
        <w:rPr>
          <w:b/>
          <w:color w:val="000000" w:themeColor="text1"/>
          <w:vertAlign w:val="subscript"/>
        </w:rPr>
        <w:t>tabel</w:t>
      </w:r>
      <w:r w:rsidRPr="008A4E06">
        <w:rPr>
          <w:color w:val="000000" w:themeColor="text1"/>
        </w:rPr>
        <w:t xml:space="preserve">, yang berarti bahwa koefisien regresi tersebut signifikan atau dengan kata lain terdapat </w:t>
      </w:r>
      <w:r w:rsidRPr="008A4E06">
        <w:rPr>
          <w:color w:val="000000" w:themeColor="text1"/>
          <w:lang w:val="id-ID"/>
        </w:rPr>
        <w:t xml:space="preserve">pengaruh yang signifikan </w:t>
      </w:r>
      <w:r w:rsidRPr="008A4E06">
        <w:rPr>
          <w:color w:val="000000" w:themeColor="text1"/>
        </w:rPr>
        <w:t xml:space="preserve">variabel bebas </w:t>
      </w:r>
      <w:r w:rsidR="0088633E" w:rsidRPr="008A4E06">
        <w:rPr>
          <w:color w:val="000000" w:themeColor="text1"/>
        </w:rPr>
        <w:t>X</w:t>
      </w:r>
      <w:r w:rsidR="0088633E" w:rsidRPr="008A4E06">
        <w:rPr>
          <w:color w:val="000000" w:themeColor="text1"/>
          <w:vertAlign w:val="subscript"/>
        </w:rPr>
        <w:t>1</w:t>
      </w:r>
      <w:r w:rsidR="0088633E" w:rsidRPr="008A4E06">
        <w:rPr>
          <w:color w:val="000000" w:themeColor="text1"/>
        </w:rPr>
        <w:t xml:space="preserve"> (Disiplin ibadah sholat), X</w:t>
      </w:r>
      <w:r w:rsidR="0088633E" w:rsidRPr="008A4E06">
        <w:rPr>
          <w:color w:val="000000" w:themeColor="text1"/>
          <w:vertAlign w:val="subscript"/>
        </w:rPr>
        <w:t xml:space="preserve">2 </w:t>
      </w:r>
      <w:r w:rsidR="0088633E" w:rsidRPr="008A4E06">
        <w:rPr>
          <w:color w:val="000000" w:themeColor="text1"/>
        </w:rPr>
        <w:t>(Lingkungan Sekolah)</w:t>
      </w:r>
      <w:r w:rsidR="009B71D6" w:rsidRPr="008A4E06">
        <w:rPr>
          <w:color w:val="000000" w:themeColor="text1"/>
        </w:rPr>
        <w:t>,</w:t>
      </w:r>
      <w:r w:rsidR="0088633E" w:rsidRPr="008A4E06">
        <w:rPr>
          <w:color w:val="000000" w:themeColor="text1"/>
        </w:rPr>
        <w:t xml:space="preserve"> dan X</w:t>
      </w:r>
      <w:r w:rsidR="0088633E" w:rsidRPr="008A4E06">
        <w:rPr>
          <w:color w:val="000000" w:themeColor="text1"/>
          <w:vertAlign w:val="subscript"/>
        </w:rPr>
        <w:t>3</w:t>
      </w:r>
      <w:r w:rsidR="0088633E" w:rsidRPr="008A4E06">
        <w:rPr>
          <w:color w:val="000000" w:themeColor="text1"/>
        </w:rPr>
        <w:t xml:space="preserve"> (Intelegensi) </w:t>
      </w:r>
      <w:r w:rsidRPr="008A4E06">
        <w:rPr>
          <w:color w:val="000000" w:themeColor="text1"/>
          <w:lang w:val="id-ID"/>
        </w:rPr>
        <w:t>terhadap</w:t>
      </w:r>
      <w:r w:rsidRPr="008A4E06">
        <w:rPr>
          <w:color w:val="000000" w:themeColor="text1"/>
        </w:rPr>
        <w:t xml:space="preserve"> variabel terikat Y (Hasil belajar). Jadi hipotesis tersebut benar. </w:t>
      </w:r>
    </w:p>
    <w:p w:rsidR="009A0169" w:rsidRPr="008A4E06" w:rsidRDefault="009A0169" w:rsidP="00ED100B">
      <w:pPr>
        <w:pStyle w:val="Heading1"/>
        <w:spacing w:line="360" w:lineRule="auto"/>
        <w:rPr>
          <w:rFonts w:ascii="Times New Roman" w:hAnsi="Times New Roman" w:cs="Times New Roman"/>
          <w:color w:val="000000" w:themeColor="text1"/>
          <w:sz w:val="24"/>
          <w:szCs w:val="24"/>
        </w:rPr>
      </w:pPr>
      <w:r w:rsidRPr="008A4E06">
        <w:rPr>
          <w:rFonts w:ascii="Times New Roman" w:hAnsi="Times New Roman" w:cs="Times New Roman"/>
          <w:color w:val="000000" w:themeColor="text1"/>
          <w:sz w:val="24"/>
          <w:szCs w:val="24"/>
        </w:rPr>
        <w:t>Pembahasan/Interpretasi Hasil Penelitian</w:t>
      </w:r>
    </w:p>
    <w:p w:rsidR="00D03E84" w:rsidRPr="008A4E06" w:rsidRDefault="00D03E84" w:rsidP="00D03E84">
      <w:pPr>
        <w:spacing w:line="360" w:lineRule="auto"/>
        <w:ind w:firstLine="567"/>
        <w:jc w:val="both"/>
        <w:rPr>
          <w:color w:val="000000" w:themeColor="text1"/>
        </w:rPr>
      </w:pPr>
      <w:r w:rsidRPr="008A4E06">
        <w:rPr>
          <w:color w:val="000000" w:themeColor="text1"/>
          <w:lang w:val="sv-SE"/>
        </w:rPr>
        <w:t xml:space="preserve">Dari hasil </w:t>
      </w:r>
      <w:r w:rsidRPr="008A4E06">
        <w:rPr>
          <w:color w:val="000000" w:themeColor="text1"/>
        </w:rPr>
        <w:t xml:space="preserve">penelitian </w:t>
      </w:r>
      <w:r w:rsidRPr="008A4E06">
        <w:rPr>
          <w:color w:val="000000" w:themeColor="text1"/>
          <w:lang w:val="sv-SE"/>
        </w:rPr>
        <w:t xml:space="preserve">terdapatnya hubungan positif dan signifikan antara variabel bebas  Disiplin ibadah shalat peserta didik SMA Negeri di Kecamatan Pamijahan Kabupaten Bogor dengan variabel terikat Hasil belajar PAI. Hal ini membuktikan bahwa salah satu faktor yang mempengaruhi hasil belajar adalah faktor disiplin ibadah shalat walaupun </w:t>
      </w:r>
      <w:r w:rsidRPr="008A4E06">
        <w:rPr>
          <w:color w:val="000000" w:themeColor="text1"/>
        </w:rPr>
        <w:t xml:space="preserve">faktor lain lain yang mempengaruhinya.  </w:t>
      </w:r>
    </w:p>
    <w:p w:rsidR="00D03E84" w:rsidRPr="008A4E06" w:rsidRDefault="00D03E84" w:rsidP="00D03E84">
      <w:pPr>
        <w:spacing w:line="360" w:lineRule="auto"/>
        <w:ind w:firstLine="567"/>
        <w:jc w:val="both"/>
        <w:rPr>
          <w:color w:val="000000" w:themeColor="text1"/>
        </w:rPr>
      </w:pPr>
      <w:r w:rsidRPr="008A4E06">
        <w:rPr>
          <w:color w:val="000000" w:themeColor="text1"/>
        </w:rPr>
        <w:lastRenderedPageBreak/>
        <w:t xml:space="preserve">Masyarakat Kecamatan Pamijahan Kabupaten Bogor yang religius berdampak kepada kedisiplinan ibadah peserta didik di SMA Negeri Pamijahan. Shalat merupakan pelatihan pembinaan disiplin dan kontrol diri dengan melaksanakan secara tertib dan baik, sikap disiplin akan timbul dengan sendirinya dan melekat kuat dalam diri seseorang. Sikap disiplin ini dapat diterapkan dalam kehidupan sehari-hari. Seorang </w:t>
      </w:r>
      <w:r w:rsidR="00B16E33" w:rsidRPr="008A4E06">
        <w:rPr>
          <w:color w:val="000000" w:themeColor="text1"/>
        </w:rPr>
        <w:t xml:space="preserve">peserta didik </w:t>
      </w:r>
      <w:r w:rsidRPr="008A4E06">
        <w:rPr>
          <w:color w:val="000000" w:themeColor="text1"/>
        </w:rPr>
        <w:t xml:space="preserve">yang melaksanakan ibadah shalat tepat pada waktunya, maka sikap disiplin juga akan melekat kuat dalam diri </w:t>
      </w:r>
      <w:r w:rsidR="0060658F">
        <w:rPr>
          <w:color w:val="000000" w:themeColor="text1"/>
        </w:rPr>
        <w:t>peserta didik</w:t>
      </w:r>
      <w:r w:rsidRPr="008A4E06">
        <w:rPr>
          <w:color w:val="000000" w:themeColor="text1"/>
        </w:rPr>
        <w:t xml:space="preserve">. Tugas seorang </w:t>
      </w:r>
      <w:r w:rsidR="00701CFC">
        <w:rPr>
          <w:color w:val="000000" w:themeColor="text1"/>
        </w:rPr>
        <w:t>peserta didik</w:t>
      </w:r>
      <w:r w:rsidRPr="008A4E06">
        <w:rPr>
          <w:color w:val="000000" w:themeColor="text1"/>
        </w:rPr>
        <w:t xml:space="preserve"> adalah belajar, sehingga sikap disiplin dapat diterapkan dalam kegiatan belajar di sekolah dan di rumah, </w:t>
      </w:r>
      <w:r w:rsidR="00B16E33" w:rsidRPr="008A4E06">
        <w:rPr>
          <w:color w:val="000000" w:themeColor="text1"/>
        </w:rPr>
        <w:t xml:space="preserve">Peserta didik </w:t>
      </w:r>
      <w:r w:rsidRPr="008A4E06">
        <w:rPr>
          <w:color w:val="000000" w:themeColor="text1"/>
        </w:rPr>
        <w:t xml:space="preserve"> dapat mengelompokkan waktu, memanfaatkan waktu luang dan lebih tertib dalam kegiatan belajar. Disiplin ibadah shalat yang baik menciptakan kepatuhan terhadap tugas yang diberikan gurunya. Dengan demikian</w:t>
      </w:r>
      <w:r w:rsidR="00701CFC">
        <w:rPr>
          <w:color w:val="000000" w:themeColor="text1"/>
        </w:rPr>
        <w:t xml:space="preserve">, </w:t>
      </w:r>
      <w:r w:rsidRPr="008A4E06">
        <w:rPr>
          <w:color w:val="000000" w:themeColor="text1"/>
        </w:rPr>
        <w:t xml:space="preserve">jika seorang </w:t>
      </w:r>
      <w:r w:rsidR="00B16E33" w:rsidRPr="008A4E06">
        <w:rPr>
          <w:color w:val="000000" w:themeColor="text1"/>
        </w:rPr>
        <w:t xml:space="preserve">peserta didik </w:t>
      </w:r>
      <w:r w:rsidRPr="008A4E06">
        <w:rPr>
          <w:color w:val="000000" w:themeColor="text1"/>
        </w:rPr>
        <w:t xml:space="preserve"> disipl</w:t>
      </w:r>
      <w:r w:rsidR="00701CFC">
        <w:rPr>
          <w:color w:val="000000" w:themeColor="text1"/>
        </w:rPr>
        <w:t xml:space="preserve">in pula dalam beribadah shalat sehingga </w:t>
      </w:r>
      <w:r w:rsidR="00701CFC" w:rsidRPr="008A4E06">
        <w:rPr>
          <w:color w:val="000000" w:themeColor="text1"/>
        </w:rPr>
        <w:t>tujuan belajar dapat tercapai dengan baik</w:t>
      </w:r>
    </w:p>
    <w:p w:rsidR="0060658F" w:rsidRDefault="00D03E84" w:rsidP="00D03E84">
      <w:pPr>
        <w:spacing w:line="360" w:lineRule="auto"/>
        <w:ind w:firstLine="567"/>
        <w:jc w:val="both"/>
        <w:rPr>
          <w:color w:val="000000" w:themeColor="text1"/>
          <w:lang w:eastAsia="id-ID"/>
        </w:rPr>
      </w:pPr>
      <w:r w:rsidRPr="008A4E06">
        <w:rPr>
          <w:color w:val="000000" w:themeColor="text1"/>
          <w:lang w:val="id-ID" w:eastAsia="id-ID"/>
        </w:rPr>
        <w:t xml:space="preserve">Menerapkan sikap disiplin pada </w:t>
      </w:r>
      <w:r w:rsidR="00B16E33" w:rsidRPr="008A4E06">
        <w:rPr>
          <w:color w:val="000000" w:themeColor="text1"/>
          <w:lang w:val="id-ID" w:eastAsia="id-ID"/>
        </w:rPr>
        <w:t xml:space="preserve">peserta didik </w:t>
      </w:r>
      <w:r w:rsidRPr="008A4E06">
        <w:rPr>
          <w:color w:val="000000" w:themeColor="text1"/>
          <w:lang w:val="id-ID" w:eastAsia="id-ID"/>
        </w:rPr>
        <w:t xml:space="preserve"> </w:t>
      </w:r>
      <w:r w:rsidRPr="008A4E06">
        <w:rPr>
          <w:color w:val="000000" w:themeColor="text1"/>
          <w:lang w:eastAsia="id-ID"/>
        </w:rPr>
        <w:t>memang tidaklah</w:t>
      </w:r>
      <w:r w:rsidRPr="008A4E06">
        <w:rPr>
          <w:color w:val="000000" w:themeColor="text1"/>
          <w:lang w:val="id-ID" w:eastAsia="id-ID"/>
        </w:rPr>
        <w:t xml:space="preserve"> mudah</w:t>
      </w:r>
      <w:r w:rsidRPr="008A4E06">
        <w:rPr>
          <w:color w:val="000000" w:themeColor="text1"/>
          <w:lang w:eastAsia="id-ID"/>
        </w:rPr>
        <w:t xml:space="preserve">, </w:t>
      </w:r>
      <w:r w:rsidRPr="008A4E06">
        <w:rPr>
          <w:color w:val="000000" w:themeColor="text1"/>
          <w:lang w:val="id-ID" w:eastAsia="id-ID"/>
        </w:rPr>
        <w:t xml:space="preserve">diperlukan sikap yang tegas bahkan dapat berujung pada sanksi berupa hukuman. </w:t>
      </w:r>
      <w:r w:rsidRPr="008A4E06">
        <w:rPr>
          <w:color w:val="000000" w:themeColor="text1"/>
          <w:lang w:eastAsia="id-ID"/>
        </w:rPr>
        <w:t xml:space="preserve">Walaupun diberikan </w:t>
      </w:r>
      <w:r w:rsidRPr="008A4E06">
        <w:rPr>
          <w:color w:val="000000" w:themeColor="text1"/>
          <w:lang w:val="id-ID" w:eastAsia="id-ID"/>
        </w:rPr>
        <w:t xml:space="preserve">sanksi berkali-kali </w:t>
      </w:r>
      <w:r w:rsidRPr="008A4E06">
        <w:rPr>
          <w:color w:val="000000" w:themeColor="text1"/>
          <w:lang w:eastAsia="id-ID"/>
        </w:rPr>
        <w:t>te</w:t>
      </w:r>
      <w:r w:rsidRPr="008A4E06">
        <w:rPr>
          <w:color w:val="000000" w:themeColor="text1"/>
          <w:lang w:val="id-ID" w:eastAsia="id-ID"/>
        </w:rPr>
        <w:t xml:space="preserve">tapi tidak membuat </w:t>
      </w:r>
      <w:r w:rsidR="00701CFC">
        <w:rPr>
          <w:color w:val="000000" w:themeColor="text1"/>
          <w:lang w:val="id-ID" w:eastAsia="id-ID"/>
        </w:rPr>
        <w:t>peserta didik</w:t>
      </w:r>
      <w:r w:rsidRPr="008A4E06">
        <w:rPr>
          <w:color w:val="000000" w:themeColor="text1"/>
          <w:lang w:val="id-ID" w:eastAsia="id-ID"/>
        </w:rPr>
        <w:t xml:space="preserve"> merasa jera. Kedisiplinan dalam kehidupan sehari-hari mem</w:t>
      </w:r>
      <w:r w:rsidR="00701CFC">
        <w:rPr>
          <w:color w:val="000000" w:themeColor="text1"/>
          <w:lang w:val="id-ID" w:eastAsia="id-ID"/>
        </w:rPr>
        <w:t>erlukan pembiasaan</w:t>
      </w:r>
      <w:r w:rsidR="00701CFC">
        <w:rPr>
          <w:color w:val="000000" w:themeColor="text1"/>
          <w:lang w:eastAsia="id-ID"/>
        </w:rPr>
        <w:t xml:space="preserve">. </w:t>
      </w:r>
      <w:r w:rsidRPr="008A4E06">
        <w:rPr>
          <w:color w:val="000000" w:themeColor="text1"/>
          <w:lang w:val="id-ID" w:eastAsia="id-ID"/>
        </w:rPr>
        <w:t>Seorang ingin disiplin waktu ia harus membiasakan diri tepat waktu dalam aktivitasnya</w:t>
      </w:r>
      <w:r w:rsidRPr="008A4E06">
        <w:rPr>
          <w:color w:val="000000" w:themeColor="text1"/>
          <w:lang w:eastAsia="id-ID"/>
        </w:rPr>
        <w:t xml:space="preserve">, </w:t>
      </w:r>
      <w:r w:rsidRPr="008A4E06">
        <w:rPr>
          <w:color w:val="000000" w:themeColor="text1"/>
          <w:lang w:val="id-ID" w:eastAsia="id-ID"/>
        </w:rPr>
        <w:t xml:space="preserve">Shalat </w:t>
      </w:r>
      <w:r w:rsidRPr="008A4E06">
        <w:rPr>
          <w:color w:val="000000" w:themeColor="text1"/>
          <w:lang w:eastAsia="id-ID"/>
        </w:rPr>
        <w:t>dapat</w:t>
      </w:r>
      <w:r w:rsidRPr="008A4E06">
        <w:rPr>
          <w:color w:val="000000" w:themeColor="text1"/>
          <w:lang w:val="id-ID" w:eastAsia="id-ID"/>
        </w:rPr>
        <w:t xml:space="preserve"> mendidik dari kedisiplinan hingga komitmen terhadap ucapan sikap dan perbuatan</w:t>
      </w:r>
      <w:r w:rsidRPr="008A4E06">
        <w:rPr>
          <w:color w:val="000000" w:themeColor="text1"/>
          <w:lang w:eastAsia="id-ID"/>
        </w:rPr>
        <w:t xml:space="preserve">. </w:t>
      </w:r>
    </w:p>
    <w:p w:rsidR="00D03E84" w:rsidRPr="008A4E06" w:rsidRDefault="00D03E84" w:rsidP="00D03E84">
      <w:pPr>
        <w:spacing w:line="360" w:lineRule="auto"/>
        <w:ind w:firstLine="567"/>
        <w:jc w:val="both"/>
        <w:rPr>
          <w:color w:val="000000" w:themeColor="text1"/>
          <w:lang w:val="sv-SE"/>
        </w:rPr>
      </w:pPr>
      <w:r w:rsidRPr="008A4E06">
        <w:rPr>
          <w:color w:val="000000" w:themeColor="text1"/>
        </w:rPr>
        <w:t>Peserta  didik yang memiliki dis</w:t>
      </w:r>
      <w:r w:rsidR="00B16E33" w:rsidRPr="008A4E06">
        <w:rPr>
          <w:color w:val="000000" w:themeColor="text1"/>
        </w:rPr>
        <w:t>iplin iba</w:t>
      </w:r>
      <w:r w:rsidRPr="008A4E06">
        <w:rPr>
          <w:color w:val="000000" w:themeColor="text1"/>
        </w:rPr>
        <w:t xml:space="preserve">dah shalat yang baik akan selalu ingat kepada Allah yang memberikan hidup dan kehidupan. Mengingat Allah akan menghindarkan dari segala bentuk kemalasan dan kelesuan, serta rasa tidak tenang dan ketakutan saat melakukan kesalahan dan kelalaian dalam menjalankan kewajiban sehingga peserta didik dapat konsentrasi </w:t>
      </w:r>
      <w:r w:rsidR="00B16E33" w:rsidRPr="008A4E06">
        <w:rPr>
          <w:color w:val="000000" w:themeColor="text1"/>
        </w:rPr>
        <w:t xml:space="preserve">peserta didik </w:t>
      </w:r>
      <w:r w:rsidRPr="008A4E06">
        <w:rPr>
          <w:color w:val="000000" w:themeColor="text1"/>
        </w:rPr>
        <w:t xml:space="preserve"> dalam belajar. </w:t>
      </w:r>
      <w:r w:rsidRPr="008A4E06">
        <w:rPr>
          <w:color w:val="000000" w:themeColor="text1"/>
          <w:lang w:eastAsia="id-ID"/>
        </w:rPr>
        <w:t xml:space="preserve">Dengan ibadah shalat mendidik perbuatan baik, tertib dan jujur  sehinggga akan menuntun  </w:t>
      </w:r>
      <w:r w:rsidR="00B16E33" w:rsidRPr="008A4E06">
        <w:rPr>
          <w:color w:val="000000" w:themeColor="text1"/>
          <w:lang w:eastAsia="id-ID"/>
        </w:rPr>
        <w:t xml:space="preserve">peserta didik </w:t>
      </w:r>
      <w:r w:rsidRPr="008A4E06">
        <w:rPr>
          <w:color w:val="000000" w:themeColor="text1"/>
          <w:lang w:eastAsia="id-ID"/>
        </w:rPr>
        <w:t xml:space="preserve"> untuk tidak berlaku curang terutama untuk tidak mencontek. Semakin baik mutu shalat peserta didik maka semakin efektiflah dalam membentengi dari perbuatan makasiat. Peserta didik yang shalat dengan khusu tidak akan ditemukan melakukan perbuta zina, ma</w:t>
      </w:r>
      <w:r w:rsidR="00701CFC">
        <w:rPr>
          <w:color w:val="000000" w:themeColor="text1"/>
          <w:lang w:eastAsia="id-ID"/>
        </w:rPr>
        <w:t>ksiat, merampok dan sebagainya,</w:t>
      </w:r>
      <w:r w:rsidRPr="008A4E06">
        <w:rPr>
          <w:color w:val="000000" w:themeColor="text1"/>
          <w:lang w:eastAsia="id-ID"/>
        </w:rPr>
        <w:t xml:space="preserve"> peserta didik</w:t>
      </w:r>
      <w:r w:rsidRPr="008A4E06">
        <w:rPr>
          <w:color w:val="000000" w:themeColor="text1"/>
          <w:lang w:val="sv-SE"/>
        </w:rPr>
        <w:t xml:space="preserve"> mampu menahan untuk tidak berbuat kenakalan seperti membolos sekolah, terpengaruh obat-obatan hingga perilaku seksual menyimpang yang mengganggu dalam belajarnya. Pe</w:t>
      </w:r>
      <w:r w:rsidR="00D82352">
        <w:rPr>
          <w:color w:val="000000" w:themeColor="text1"/>
          <w:lang w:val="sv-SE"/>
        </w:rPr>
        <w:t>serta didik SMA yang rata-rata r</w:t>
      </w:r>
      <w:r w:rsidRPr="008A4E06">
        <w:rPr>
          <w:color w:val="000000" w:themeColor="text1"/>
          <w:lang w:val="sv-SE"/>
        </w:rPr>
        <w:t>emaja dimana ada pada masa puncak emosi dan pencarian jati diri. Kondisi ini dapat dapat dikontro</w:t>
      </w:r>
      <w:r w:rsidR="00611E7C">
        <w:rPr>
          <w:color w:val="000000" w:themeColor="text1"/>
          <w:lang w:val="sv-SE"/>
        </w:rPr>
        <w:t>l dengan i</w:t>
      </w:r>
      <w:r w:rsidRPr="008A4E06">
        <w:rPr>
          <w:color w:val="000000" w:themeColor="text1"/>
          <w:lang w:val="sv-SE"/>
        </w:rPr>
        <w:t>badah sholat sehingga mereka dapat berkonsentrasi dalam belajar.</w:t>
      </w:r>
    </w:p>
    <w:p w:rsidR="00D03E84" w:rsidRPr="0060658F" w:rsidRDefault="00D03E84" w:rsidP="0060658F">
      <w:pPr>
        <w:spacing w:line="360" w:lineRule="auto"/>
        <w:ind w:firstLine="567"/>
        <w:jc w:val="both"/>
        <w:rPr>
          <w:color w:val="000000" w:themeColor="text1"/>
        </w:rPr>
      </w:pPr>
      <w:r w:rsidRPr="0060658F">
        <w:rPr>
          <w:color w:val="000000" w:themeColor="text1"/>
        </w:rPr>
        <w:lastRenderedPageBreak/>
        <w:t>Dengan demikian</w:t>
      </w:r>
      <w:r w:rsidR="002276BD">
        <w:rPr>
          <w:color w:val="000000" w:themeColor="text1"/>
        </w:rPr>
        <w:t xml:space="preserve"> </w:t>
      </w:r>
      <w:r w:rsidR="00DB0294">
        <w:rPr>
          <w:color w:val="000000" w:themeColor="text1"/>
        </w:rPr>
        <w:t xml:space="preserve">peserta didik </w:t>
      </w:r>
      <w:r w:rsidR="0060658F" w:rsidRPr="0060658F">
        <w:rPr>
          <w:color w:val="000000" w:themeColor="text1"/>
        </w:rPr>
        <w:t>yang memiliki sikap disiplin yang tinggi dalam mengerjakan ibadah shalat, memiliki tingkat hasil belajar yang tinggi pula. Sebaliknya, peserta didik  yang miliki sikap disiplin ibadah shalat yang rendah dalam melaksanakan, maka akan memiliki tingkat hasil belajar PAI yang rendah pula.</w:t>
      </w:r>
    </w:p>
    <w:p w:rsidR="00D82352" w:rsidRDefault="00D03E84" w:rsidP="00D82352">
      <w:pPr>
        <w:spacing w:line="360" w:lineRule="auto"/>
        <w:ind w:firstLine="567"/>
        <w:jc w:val="both"/>
        <w:rPr>
          <w:color w:val="000000" w:themeColor="text1"/>
        </w:rPr>
      </w:pPr>
      <w:r w:rsidRPr="008A4E06">
        <w:rPr>
          <w:color w:val="000000" w:themeColor="text1"/>
          <w:lang w:val="sv-SE"/>
        </w:rPr>
        <w:t xml:space="preserve">Dari perhitungan dimana terdapat  hubungan positif dan signifikan antara variabel bebas </w:t>
      </w:r>
      <w:r w:rsidR="0060658F">
        <w:rPr>
          <w:color w:val="000000" w:themeColor="text1"/>
          <w:lang w:val="sv-SE"/>
        </w:rPr>
        <w:t>lingkungan sekolah</w:t>
      </w:r>
      <w:r w:rsidRPr="008A4E06">
        <w:rPr>
          <w:color w:val="000000" w:themeColor="text1"/>
          <w:lang w:val="sv-SE"/>
        </w:rPr>
        <w:t xml:space="preserve"> dengan variabel terikat hasil belajar serta sisa dipengaruhi faktor lainya. Dengan demikian </w:t>
      </w:r>
      <w:r w:rsidR="00B16E33" w:rsidRPr="008A4E06">
        <w:rPr>
          <w:color w:val="000000" w:themeColor="text1"/>
        </w:rPr>
        <w:t xml:space="preserve">Peserta didik </w:t>
      </w:r>
      <w:r w:rsidRPr="008A4E06">
        <w:rPr>
          <w:color w:val="000000" w:themeColor="text1"/>
        </w:rPr>
        <w:t xml:space="preserve">yang berada dalam lingkungan sekolah kondusif umumnya hasil belajarnya bagus. Sebaliknya jika lingkungan yang ada kurang mendukung untuk belajar, maka hasil belajar yang diraih oleh </w:t>
      </w:r>
      <w:r w:rsidR="00B16E33" w:rsidRPr="008A4E06">
        <w:rPr>
          <w:color w:val="000000" w:themeColor="text1"/>
        </w:rPr>
        <w:t xml:space="preserve">peserta didik </w:t>
      </w:r>
      <w:r w:rsidRPr="008A4E06">
        <w:rPr>
          <w:color w:val="000000" w:themeColor="text1"/>
        </w:rPr>
        <w:t xml:space="preserve"> juga kurang memuaskan. Hal ini sesuai dengan pendapat dari Ngalim Purwanto (2006:148) bahwa lingkungan sekolah itu mendukung dan berperan besar dalam keberhasilan belajar anak didik. Lingkungan </w:t>
      </w:r>
      <w:r w:rsidR="00B16E33" w:rsidRPr="008A4E06">
        <w:rPr>
          <w:color w:val="000000" w:themeColor="text1"/>
        </w:rPr>
        <w:t>sekolah merupakan</w:t>
      </w:r>
      <w:r w:rsidRPr="008A4E06">
        <w:rPr>
          <w:color w:val="000000" w:themeColor="text1"/>
        </w:rPr>
        <w:t xml:space="preserve"> segala sesuatu yang berhubungan dengan tempat proses pembelajaran dilaksanakan, sedangkan kondusif berarti kondisi yang benar-benar sesuai dan mendukung keberlangsungan proses pembelajaran. Oleh karena itu, lingkungan Sekolah bagi </w:t>
      </w:r>
      <w:r w:rsidR="00B16E33" w:rsidRPr="008A4E06">
        <w:rPr>
          <w:color w:val="000000" w:themeColor="text1"/>
        </w:rPr>
        <w:t xml:space="preserve">peserta didik </w:t>
      </w:r>
      <w:r w:rsidRPr="008A4E06">
        <w:rPr>
          <w:color w:val="000000" w:themeColor="text1"/>
        </w:rPr>
        <w:t xml:space="preserve">merupakan hal yang sangat penting karena pada hakekatnya belajar adalah berinteraksi dengan lingkungan. Lingkungan sekolah yang nyaman dapat membangkitkan motivasi </w:t>
      </w:r>
      <w:r w:rsidR="00B16E33" w:rsidRPr="008A4E06">
        <w:rPr>
          <w:color w:val="000000" w:themeColor="text1"/>
        </w:rPr>
        <w:t xml:space="preserve">peserta didik </w:t>
      </w:r>
      <w:r w:rsidRPr="008A4E06">
        <w:rPr>
          <w:color w:val="000000" w:themeColor="text1"/>
        </w:rPr>
        <w:t xml:space="preserve">untuk mencapai hasil belajar yang lebih baik. </w:t>
      </w:r>
      <w:r w:rsidRPr="008A4E06">
        <w:rPr>
          <w:color w:val="000000" w:themeColor="text1"/>
          <w:lang w:eastAsia="id-ID"/>
        </w:rPr>
        <w:t xml:space="preserve">Dengan </w:t>
      </w:r>
      <w:r w:rsidRPr="008A4E06">
        <w:rPr>
          <w:color w:val="000000" w:themeColor="text1"/>
          <w:lang w:val="id-ID" w:eastAsia="id-ID"/>
        </w:rPr>
        <w:t>lingkungan sekolah</w:t>
      </w:r>
      <w:r w:rsidRPr="008A4E06">
        <w:rPr>
          <w:color w:val="000000" w:themeColor="text1"/>
          <w:lang w:eastAsia="id-ID"/>
        </w:rPr>
        <w:t xml:space="preserve"> baik dapat bermanfaat</w:t>
      </w:r>
      <w:r w:rsidRPr="008A4E06">
        <w:rPr>
          <w:color w:val="000000" w:themeColor="text1"/>
          <w:lang w:val="id-ID" w:eastAsia="id-ID"/>
        </w:rPr>
        <w:t xml:space="preserve"> bagi </w:t>
      </w:r>
      <w:r w:rsidR="00B16E33" w:rsidRPr="008A4E06">
        <w:rPr>
          <w:color w:val="000000" w:themeColor="text1"/>
          <w:lang w:val="id-ID" w:eastAsia="id-ID"/>
        </w:rPr>
        <w:t xml:space="preserve">peserta didik </w:t>
      </w:r>
      <w:r w:rsidRPr="008A4E06">
        <w:rPr>
          <w:color w:val="000000" w:themeColor="text1"/>
          <w:lang w:eastAsia="id-ID"/>
        </w:rPr>
        <w:t xml:space="preserve"> yaitu 1) </w:t>
      </w:r>
      <w:r w:rsidRPr="008A4E06">
        <w:rPr>
          <w:color w:val="000000" w:themeColor="text1"/>
          <w:lang w:val="id-ID" w:eastAsia="id-ID"/>
        </w:rPr>
        <w:t xml:space="preserve">Dapat membuat </w:t>
      </w:r>
      <w:r w:rsidR="00B16E33" w:rsidRPr="008A4E06">
        <w:rPr>
          <w:color w:val="000000" w:themeColor="text1"/>
          <w:lang w:val="id-ID" w:eastAsia="id-ID"/>
        </w:rPr>
        <w:t xml:space="preserve">peserta didik </w:t>
      </w:r>
      <w:r w:rsidRPr="008A4E06">
        <w:rPr>
          <w:color w:val="000000" w:themeColor="text1"/>
          <w:lang w:val="id-ID" w:eastAsia="id-ID"/>
        </w:rPr>
        <w:t>lebih mendalami semua mata pelajaran yang ada di sekolah</w:t>
      </w:r>
      <w:r w:rsidRPr="008A4E06">
        <w:rPr>
          <w:color w:val="000000" w:themeColor="text1"/>
          <w:lang w:eastAsia="id-ID"/>
        </w:rPr>
        <w:t xml:space="preserve"> 2) </w:t>
      </w:r>
      <w:r w:rsidRPr="008A4E06">
        <w:rPr>
          <w:color w:val="000000" w:themeColor="text1"/>
          <w:lang w:val="id-ID" w:eastAsia="id-ID"/>
        </w:rPr>
        <w:t xml:space="preserve">Membuat </w:t>
      </w:r>
      <w:r w:rsidR="00B16E33" w:rsidRPr="008A4E06">
        <w:rPr>
          <w:color w:val="000000" w:themeColor="text1"/>
          <w:lang w:val="id-ID" w:eastAsia="id-ID"/>
        </w:rPr>
        <w:t xml:space="preserve">peserta didik </w:t>
      </w:r>
      <w:r w:rsidRPr="008A4E06">
        <w:rPr>
          <w:color w:val="000000" w:themeColor="text1"/>
          <w:lang w:val="id-ID" w:eastAsia="id-ID"/>
        </w:rPr>
        <w:t>lebih rajin dalam menuntut ilmu</w:t>
      </w:r>
      <w:r w:rsidRPr="008A4E06">
        <w:rPr>
          <w:color w:val="000000" w:themeColor="text1"/>
          <w:lang w:eastAsia="id-ID"/>
        </w:rPr>
        <w:t xml:space="preserve"> 3)</w:t>
      </w:r>
      <w:r w:rsidRPr="008A4E06">
        <w:rPr>
          <w:color w:val="000000" w:themeColor="text1"/>
          <w:lang w:val="id-ID" w:eastAsia="id-ID"/>
        </w:rPr>
        <w:t xml:space="preserve"> Membuat </w:t>
      </w:r>
      <w:r w:rsidR="00B16E33" w:rsidRPr="008A4E06">
        <w:rPr>
          <w:color w:val="000000" w:themeColor="text1"/>
          <w:lang w:val="id-ID" w:eastAsia="id-ID"/>
        </w:rPr>
        <w:t xml:space="preserve">peserta didik </w:t>
      </w:r>
      <w:r w:rsidRPr="008A4E06">
        <w:rPr>
          <w:color w:val="000000" w:themeColor="text1"/>
          <w:lang w:val="id-ID" w:eastAsia="id-ID"/>
        </w:rPr>
        <w:t xml:space="preserve"> lebih aktif di kelas dan berprestasi di kelas</w:t>
      </w:r>
      <w:r w:rsidRPr="008A4E06">
        <w:rPr>
          <w:color w:val="000000" w:themeColor="text1"/>
          <w:lang w:eastAsia="id-ID"/>
        </w:rPr>
        <w:t xml:space="preserve"> 4) </w:t>
      </w:r>
      <w:r w:rsidRPr="008A4E06">
        <w:rPr>
          <w:color w:val="000000" w:themeColor="text1"/>
          <w:lang w:val="id-ID" w:eastAsia="id-ID"/>
        </w:rPr>
        <w:t xml:space="preserve">Dapat memberikan </w:t>
      </w:r>
      <w:r w:rsidR="00B16E33" w:rsidRPr="008A4E06">
        <w:rPr>
          <w:color w:val="000000" w:themeColor="text1"/>
          <w:lang w:val="id-ID" w:eastAsia="id-ID"/>
        </w:rPr>
        <w:t xml:space="preserve">peserta didik </w:t>
      </w:r>
      <w:r w:rsidRPr="008A4E06">
        <w:rPr>
          <w:color w:val="000000" w:themeColor="text1"/>
          <w:lang w:val="id-ID" w:eastAsia="id-ID"/>
        </w:rPr>
        <w:t xml:space="preserve"> motifasi belajar di dalam maupun di luar kelas</w:t>
      </w:r>
      <w:r w:rsidRPr="008A4E06">
        <w:rPr>
          <w:color w:val="000000" w:themeColor="text1"/>
          <w:lang w:eastAsia="id-ID"/>
        </w:rPr>
        <w:t xml:space="preserve"> 5) </w:t>
      </w:r>
      <w:r w:rsidRPr="008A4E06">
        <w:rPr>
          <w:color w:val="000000" w:themeColor="text1"/>
          <w:lang w:val="id-ID" w:eastAsia="id-ID"/>
        </w:rPr>
        <w:t xml:space="preserve">Sebagai wujud kepedulian </w:t>
      </w:r>
      <w:r w:rsidR="00B16E33" w:rsidRPr="008A4E06">
        <w:rPr>
          <w:color w:val="000000" w:themeColor="text1"/>
          <w:lang w:val="id-ID" w:eastAsia="id-ID"/>
        </w:rPr>
        <w:t xml:space="preserve">peserta didik </w:t>
      </w:r>
      <w:r w:rsidRPr="008A4E06">
        <w:rPr>
          <w:color w:val="000000" w:themeColor="text1"/>
          <w:lang w:val="id-ID" w:eastAsia="id-ID"/>
        </w:rPr>
        <w:t xml:space="preserve"> untuk lebih mencintai lingkungan sekitar sekolah</w:t>
      </w:r>
      <w:r w:rsidRPr="008A4E06">
        <w:rPr>
          <w:color w:val="000000" w:themeColor="text1"/>
          <w:lang w:eastAsia="id-ID"/>
        </w:rPr>
        <w:t xml:space="preserve"> 6) </w:t>
      </w:r>
      <w:r w:rsidRPr="008A4E06">
        <w:rPr>
          <w:color w:val="000000" w:themeColor="text1"/>
          <w:lang w:val="id-ID" w:eastAsia="id-ID"/>
        </w:rPr>
        <w:t xml:space="preserve">Dapat memberikan </w:t>
      </w:r>
      <w:r w:rsidR="00B16E33" w:rsidRPr="008A4E06">
        <w:rPr>
          <w:color w:val="000000" w:themeColor="text1"/>
          <w:lang w:val="id-ID" w:eastAsia="id-ID"/>
        </w:rPr>
        <w:t xml:space="preserve">peserta didik </w:t>
      </w:r>
      <w:r w:rsidRPr="008A4E06">
        <w:rPr>
          <w:color w:val="000000" w:themeColor="text1"/>
          <w:lang w:val="id-ID" w:eastAsia="id-ID"/>
        </w:rPr>
        <w:t xml:space="preserve"> pengalaman belajar di lingkungan luar sekolah</w:t>
      </w:r>
      <w:r w:rsidRPr="008A4E06">
        <w:rPr>
          <w:color w:val="000000" w:themeColor="text1"/>
          <w:lang w:eastAsia="id-ID"/>
        </w:rPr>
        <w:t xml:space="preserve">. </w:t>
      </w:r>
      <w:r w:rsidR="00D82352">
        <w:rPr>
          <w:color w:val="000000" w:themeColor="text1"/>
        </w:rPr>
        <w:t xml:space="preserve"> </w:t>
      </w:r>
    </w:p>
    <w:p w:rsidR="00D03E84" w:rsidRPr="008A4E06" w:rsidRDefault="00D03E84" w:rsidP="00D82352">
      <w:pPr>
        <w:spacing w:line="360" w:lineRule="auto"/>
        <w:ind w:firstLine="567"/>
        <w:jc w:val="both"/>
        <w:rPr>
          <w:color w:val="000000" w:themeColor="text1"/>
        </w:rPr>
      </w:pPr>
      <w:r w:rsidRPr="008A4E06">
        <w:rPr>
          <w:color w:val="000000" w:themeColor="text1"/>
        </w:rPr>
        <w:t>Dari penelitian ini bahwa lingkungan sekolah memiliki hubungan positif dengan hasil belajar.</w:t>
      </w:r>
      <w:r w:rsidRPr="008A4E06">
        <w:rPr>
          <w:color w:val="000000" w:themeColor="text1"/>
          <w:lang w:eastAsia="id-ID"/>
        </w:rPr>
        <w:t xml:space="preserve"> Kondisi ini juga ditunjang oleh kondisi geografis Kecamatan Pamijahan yang berada dibawah kaki gunung Salak yang nyaman, sejuk dan asri</w:t>
      </w:r>
    </w:p>
    <w:p w:rsidR="00D03E84" w:rsidRPr="008A4E06" w:rsidRDefault="00D03E84" w:rsidP="00D03E84">
      <w:pPr>
        <w:spacing w:line="360" w:lineRule="auto"/>
        <w:ind w:firstLine="567"/>
        <w:jc w:val="both"/>
        <w:textAlignment w:val="baseline"/>
        <w:rPr>
          <w:color w:val="000000" w:themeColor="text1"/>
          <w:lang w:eastAsia="id-ID"/>
        </w:rPr>
      </w:pPr>
      <w:r w:rsidRPr="008A4E06">
        <w:rPr>
          <w:color w:val="000000" w:themeColor="text1"/>
          <w:lang w:val="sv-SE"/>
        </w:rPr>
        <w:t xml:space="preserve">Dari perhitungan terdapat hubungan positif dan signifikan antara variabel bebas </w:t>
      </w:r>
      <w:r w:rsidR="0060658F">
        <w:rPr>
          <w:color w:val="000000" w:themeColor="text1"/>
          <w:lang w:val="sv-SE"/>
        </w:rPr>
        <w:t xml:space="preserve">Intelegensi dengan variabel terikat </w:t>
      </w:r>
      <w:r w:rsidRPr="008A4E06">
        <w:rPr>
          <w:color w:val="000000" w:themeColor="text1"/>
          <w:lang w:val="sv-SE"/>
        </w:rPr>
        <w:t xml:space="preserve">Hasil </w:t>
      </w:r>
      <w:r w:rsidRPr="008A4E06">
        <w:rPr>
          <w:color w:val="000000" w:themeColor="text1"/>
          <w:lang w:val="id-ID"/>
        </w:rPr>
        <w:t>B</w:t>
      </w:r>
      <w:r w:rsidR="0060658F">
        <w:rPr>
          <w:color w:val="000000" w:themeColor="text1"/>
          <w:lang w:val="sv-SE"/>
        </w:rPr>
        <w:t>elajar</w:t>
      </w:r>
      <w:r w:rsidRPr="008A4E06">
        <w:rPr>
          <w:color w:val="000000" w:themeColor="text1"/>
          <w:lang w:val="sv-SE"/>
        </w:rPr>
        <w:t xml:space="preserve">. </w:t>
      </w:r>
      <w:r w:rsidRPr="008A4E06">
        <w:rPr>
          <w:color w:val="000000" w:themeColor="text1"/>
          <w:bdr w:val="none" w:sz="0" w:space="0" w:color="auto" w:frame="1"/>
          <w:lang w:val="en-GB" w:eastAsia="id-ID"/>
        </w:rPr>
        <w:t>SMA negeri biasanya melakukan seleksi terahadap calon peserta didiknya demikian pula dengan peserta didik yang akan masuk ke SMA Negeri yang berada di Kecamatan Pamijahan sudah barang tentu sudah tersaring. Sehingga peserta di</w:t>
      </w:r>
      <w:r w:rsidR="0060658F">
        <w:rPr>
          <w:color w:val="000000" w:themeColor="text1"/>
          <w:bdr w:val="none" w:sz="0" w:space="0" w:color="auto" w:frame="1"/>
          <w:lang w:val="en-GB" w:eastAsia="id-ID"/>
        </w:rPr>
        <w:t>dik di SMA negeri di Kecamatan P</w:t>
      </w:r>
      <w:r w:rsidRPr="008A4E06">
        <w:rPr>
          <w:color w:val="000000" w:themeColor="text1"/>
          <w:bdr w:val="none" w:sz="0" w:space="0" w:color="auto" w:frame="1"/>
          <w:lang w:val="en-GB" w:eastAsia="id-ID"/>
        </w:rPr>
        <w:t xml:space="preserve">amijahan memilki intelegensi normal bahkan tinggi. </w:t>
      </w:r>
      <w:r w:rsidR="00B16E33" w:rsidRPr="008A4E06">
        <w:rPr>
          <w:color w:val="000000" w:themeColor="text1"/>
          <w:bdr w:val="none" w:sz="0" w:space="0" w:color="auto" w:frame="1"/>
          <w:lang w:val="en-GB" w:eastAsia="id-ID"/>
        </w:rPr>
        <w:t xml:space="preserve">Peserta didik </w:t>
      </w:r>
      <w:r w:rsidRPr="008A4E06">
        <w:rPr>
          <w:color w:val="000000" w:themeColor="text1"/>
          <w:bdr w:val="none" w:sz="0" w:space="0" w:color="auto" w:frame="1"/>
          <w:lang w:val="en-GB" w:eastAsia="id-ID"/>
        </w:rPr>
        <w:t xml:space="preserve"> </w:t>
      </w:r>
      <w:r w:rsidRPr="008A4E06">
        <w:rPr>
          <w:color w:val="000000" w:themeColor="text1"/>
          <w:lang w:eastAsia="id-ID"/>
        </w:rPr>
        <w:t>yang memiliki Intelegensi yang tinggi memiliki kemampuan belajar disertai kecakapan</w:t>
      </w:r>
      <w:r w:rsidRPr="008A4E06">
        <w:rPr>
          <w:color w:val="000000" w:themeColor="text1"/>
          <w:bdr w:val="none" w:sz="0" w:space="0" w:color="auto" w:frame="1"/>
          <w:lang w:val="en-GB" w:eastAsia="id-ID"/>
        </w:rPr>
        <w:t xml:space="preserve"> untuk menetapkan dan mempertahankan suatu tujuan, untuk </w:t>
      </w:r>
      <w:r w:rsidRPr="008A4E06">
        <w:rPr>
          <w:color w:val="000000" w:themeColor="text1"/>
          <w:bdr w:val="none" w:sz="0" w:space="0" w:color="auto" w:frame="1"/>
          <w:lang w:val="en-GB" w:eastAsia="id-ID"/>
        </w:rPr>
        <w:lastRenderedPageBreak/>
        <w:t>mengadakan suatu penyesuaian dalam rangka mencapai tujuan itu dan untuk menilai keadaan diri secara kritis dan objektif.</w:t>
      </w:r>
      <w:r w:rsidRPr="008A4E06">
        <w:rPr>
          <w:color w:val="000000" w:themeColor="text1"/>
          <w:lang w:val="id-ID" w:eastAsia="id-ID"/>
        </w:rPr>
        <w:t xml:space="preserve"> </w:t>
      </w:r>
      <w:r w:rsidR="00D82352">
        <w:rPr>
          <w:color w:val="000000" w:themeColor="text1"/>
          <w:lang w:eastAsia="id-ID"/>
        </w:rPr>
        <w:t>Dengan k</w:t>
      </w:r>
      <w:r w:rsidRPr="008A4E06">
        <w:rPr>
          <w:color w:val="000000" w:themeColor="text1"/>
          <w:lang w:val="id-ID" w:eastAsia="id-ID"/>
        </w:rPr>
        <w:t>emampuan ini memberikan kondisi yang memungkinkan tercapainya pengetahuan, kecakapan, atau keterampilan tertentu setelah melalui suatu latihan</w:t>
      </w:r>
      <w:r w:rsidR="00D82352">
        <w:rPr>
          <w:color w:val="000000" w:themeColor="text1"/>
          <w:lang w:eastAsia="id-ID"/>
        </w:rPr>
        <w:t xml:space="preserve"> oleh peserta didik</w:t>
      </w:r>
      <w:r w:rsidRPr="008A4E06">
        <w:rPr>
          <w:color w:val="000000" w:themeColor="text1"/>
          <w:bdr w:val="none" w:sz="0" w:space="0" w:color="auto" w:frame="1"/>
          <w:lang w:val="en-GB" w:eastAsia="id-ID"/>
        </w:rPr>
        <w:t xml:space="preserve">. Taraf inteligensi ini sangat mempengaruhi hasil belajar seorang </w:t>
      </w:r>
      <w:r w:rsidR="00B16E33" w:rsidRPr="008A4E06">
        <w:rPr>
          <w:color w:val="000000" w:themeColor="text1"/>
          <w:bdr w:val="none" w:sz="0" w:space="0" w:color="auto" w:frame="1"/>
          <w:lang w:val="en-GB" w:eastAsia="id-ID"/>
        </w:rPr>
        <w:t>peserta didik</w:t>
      </w:r>
      <w:r w:rsidRPr="008A4E06">
        <w:rPr>
          <w:color w:val="000000" w:themeColor="text1"/>
          <w:bdr w:val="none" w:sz="0" w:space="0" w:color="auto" w:frame="1"/>
          <w:lang w:val="en-GB" w:eastAsia="id-ID"/>
        </w:rPr>
        <w:t xml:space="preserve">, di mana </w:t>
      </w:r>
      <w:r w:rsidR="00B16E33" w:rsidRPr="008A4E06">
        <w:rPr>
          <w:color w:val="000000" w:themeColor="text1"/>
          <w:bdr w:val="none" w:sz="0" w:space="0" w:color="auto" w:frame="1"/>
          <w:lang w:val="en-GB" w:eastAsia="id-ID"/>
        </w:rPr>
        <w:t xml:space="preserve">peserta didik </w:t>
      </w:r>
      <w:r w:rsidRPr="008A4E06">
        <w:rPr>
          <w:color w:val="000000" w:themeColor="text1"/>
          <w:bdr w:val="none" w:sz="0" w:space="0" w:color="auto" w:frame="1"/>
          <w:lang w:val="en-GB" w:eastAsia="id-ID"/>
        </w:rPr>
        <w:t xml:space="preserve"> yang memiliki taraf inteligensi tinggi mempunyai peluang lebih besar untuk mencapai prestasi belajar yang lebih tinggi. Sebaliknya, </w:t>
      </w:r>
      <w:r w:rsidR="00B16E33" w:rsidRPr="008A4E06">
        <w:rPr>
          <w:color w:val="000000" w:themeColor="text1"/>
          <w:bdr w:val="none" w:sz="0" w:space="0" w:color="auto" w:frame="1"/>
          <w:lang w:val="en-GB" w:eastAsia="id-ID"/>
        </w:rPr>
        <w:t xml:space="preserve">peserta didik </w:t>
      </w:r>
      <w:r w:rsidRPr="008A4E06">
        <w:rPr>
          <w:color w:val="000000" w:themeColor="text1"/>
          <w:bdr w:val="none" w:sz="0" w:space="0" w:color="auto" w:frame="1"/>
          <w:lang w:val="en-GB" w:eastAsia="id-ID"/>
        </w:rPr>
        <w:t xml:space="preserve"> yang memiliki taraf inteligensi yang rendah diperkirakan juga akan memiliki hasil belajar yang rendah. Hipotesisi ini sesuai yang disampaikan </w:t>
      </w:r>
      <w:r w:rsidRPr="008A4E06">
        <w:rPr>
          <w:color w:val="000000" w:themeColor="text1"/>
          <w:lang w:eastAsia="id-ID"/>
        </w:rPr>
        <w:t>Muhibbin (1999)</w:t>
      </w:r>
    </w:p>
    <w:p w:rsidR="00D03E84" w:rsidRPr="00701CFC" w:rsidRDefault="00D03E84" w:rsidP="00701CFC">
      <w:pPr>
        <w:spacing w:line="360" w:lineRule="auto"/>
        <w:ind w:firstLine="567"/>
        <w:jc w:val="both"/>
        <w:textAlignment w:val="baseline"/>
        <w:rPr>
          <w:color w:val="000000" w:themeColor="text1"/>
          <w:bdr w:val="none" w:sz="0" w:space="0" w:color="auto" w:frame="1"/>
          <w:lang w:val="en-GB" w:eastAsia="id-ID"/>
        </w:rPr>
      </w:pPr>
      <w:r w:rsidRPr="008A4E06">
        <w:rPr>
          <w:color w:val="000000" w:themeColor="text1"/>
          <w:lang w:val="sv-SE"/>
        </w:rPr>
        <w:t>Dari perhitungan dimana</w:t>
      </w:r>
      <w:r w:rsidRPr="008A4E06">
        <w:rPr>
          <w:color w:val="000000" w:themeColor="text1"/>
        </w:rPr>
        <w:t xml:space="preserve"> terdapat Hubungan positif dan signifikan antara variabel bebas X</w:t>
      </w:r>
      <w:r w:rsidRPr="008A4E06">
        <w:rPr>
          <w:color w:val="000000" w:themeColor="text1"/>
          <w:vertAlign w:val="subscript"/>
        </w:rPr>
        <w:t>1</w:t>
      </w:r>
      <w:r w:rsidRPr="008A4E06">
        <w:rPr>
          <w:color w:val="000000" w:themeColor="text1"/>
        </w:rPr>
        <w:t xml:space="preserve"> (Disiplin ibadah shalat), X</w:t>
      </w:r>
      <w:r w:rsidRPr="008A4E06">
        <w:rPr>
          <w:color w:val="000000" w:themeColor="text1"/>
          <w:vertAlign w:val="subscript"/>
        </w:rPr>
        <w:t>2</w:t>
      </w:r>
      <w:r w:rsidRPr="008A4E06">
        <w:rPr>
          <w:color w:val="000000" w:themeColor="text1"/>
        </w:rPr>
        <w:t xml:space="preserve"> (lingkungan sekolah), dan X</w:t>
      </w:r>
      <w:r w:rsidRPr="008A4E06">
        <w:rPr>
          <w:color w:val="000000" w:themeColor="text1"/>
          <w:vertAlign w:val="subscript"/>
        </w:rPr>
        <w:t>3</w:t>
      </w:r>
      <w:r w:rsidRPr="008A4E06">
        <w:rPr>
          <w:color w:val="000000" w:themeColor="text1"/>
        </w:rPr>
        <w:t xml:space="preserve"> (Intelegensi), dengan variabel terikat Y (</w:t>
      </w:r>
      <w:r w:rsidRPr="008A4E06">
        <w:rPr>
          <w:color w:val="000000" w:themeColor="text1"/>
          <w:lang w:val="sv-SE"/>
        </w:rPr>
        <w:t>hasil belajar</w:t>
      </w:r>
      <w:r w:rsidRPr="008A4E06">
        <w:rPr>
          <w:color w:val="000000" w:themeColor="text1"/>
        </w:rPr>
        <w:t xml:space="preserve">). </w:t>
      </w:r>
      <w:r w:rsidRPr="008A4E06">
        <w:rPr>
          <w:color w:val="000000" w:themeColor="text1"/>
          <w:bdr w:val="none" w:sz="0" w:space="0" w:color="auto" w:frame="1"/>
          <w:lang w:val="en-GB" w:eastAsia="id-ID"/>
        </w:rPr>
        <w:t>Dengan demikian</w:t>
      </w:r>
      <w:r w:rsidR="00DB0294">
        <w:rPr>
          <w:color w:val="000000" w:themeColor="text1"/>
          <w:bdr w:val="none" w:sz="0" w:space="0" w:color="auto" w:frame="1"/>
          <w:lang w:val="en-GB" w:eastAsia="id-ID"/>
        </w:rPr>
        <w:t>,</w:t>
      </w:r>
      <w:r w:rsidRPr="008A4E06">
        <w:rPr>
          <w:color w:val="000000" w:themeColor="text1"/>
          <w:bdr w:val="none" w:sz="0" w:space="0" w:color="auto" w:frame="1"/>
          <w:lang w:val="en-GB" w:eastAsia="id-ID"/>
        </w:rPr>
        <w:t xml:space="preserve"> </w:t>
      </w:r>
      <w:r w:rsidRPr="008A4E06">
        <w:rPr>
          <w:color w:val="000000" w:themeColor="text1"/>
        </w:rPr>
        <w:t xml:space="preserve">jika seseorang terbiasa dengan suasana </w:t>
      </w:r>
      <w:r w:rsidRPr="008A4E06">
        <w:rPr>
          <w:color w:val="000000" w:themeColor="text1"/>
          <w:lang w:val="id-ID"/>
        </w:rPr>
        <w:t xml:space="preserve">disiplin dan </w:t>
      </w:r>
      <w:r w:rsidRPr="008A4E06">
        <w:rPr>
          <w:color w:val="000000" w:themeColor="text1"/>
        </w:rPr>
        <w:t xml:space="preserve">khusyu’ dalam </w:t>
      </w:r>
      <w:r w:rsidRPr="008A4E06">
        <w:rPr>
          <w:color w:val="000000" w:themeColor="text1"/>
          <w:lang w:val="id-ID"/>
        </w:rPr>
        <w:t xml:space="preserve">menjalankan </w:t>
      </w:r>
      <w:r w:rsidRPr="008A4E06">
        <w:rPr>
          <w:color w:val="000000" w:themeColor="text1"/>
        </w:rPr>
        <w:t xml:space="preserve">sholat maka dalam hal belajar pun juga akan </w:t>
      </w:r>
      <w:r w:rsidRPr="008A4E06">
        <w:rPr>
          <w:color w:val="000000" w:themeColor="text1"/>
          <w:lang w:val="id-ID"/>
        </w:rPr>
        <w:t xml:space="preserve">selalu disiplin dan </w:t>
      </w:r>
      <w:r w:rsidRPr="008A4E06">
        <w:rPr>
          <w:color w:val="000000" w:themeColor="text1"/>
        </w:rPr>
        <w:t>mudah untuk berkosentrasi. Dengan disiplin dan kosentr</w:t>
      </w:r>
      <w:r w:rsidRPr="008A4E06">
        <w:rPr>
          <w:color w:val="000000" w:themeColor="text1"/>
          <w:lang w:val="id-ID"/>
        </w:rPr>
        <w:t>a</w:t>
      </w:r>
      <w:r w:rsidRPr="008A4E06">
        <w:rPr>
          <w:color w:val="000000" w:themeColor="text1"/>
        </w:rPr>
        <w:t xml:space="preserve">si yang tinggi dalam belajar maka niscaya akan diperoleh hasil </w:t>
      </w:r>
      <w:r w:rsidR="00DB0294">
        <w:rPr>
          <w:color w:val="000000" w:themeColor="text1"/>
        </w:rPr>
        <w:t>atau hasil belajar yang tinggi.</w:t>
      </w:r>
      <w:r w:rsidRPr="008A4E06">
        <w:rPr>
          <w:color w:val="000000" w:themeColor="text1"/>
        </w:rPr>
        <w:t xml:space="preserve"> </w:t>
      </w:r>
      <w:r w:rsidRPr="008A4E06">
        <w:rPr>
          <w:color w:val="000000" w:themeColor="text1"/>
          <w:lang w:val="id-ID" w:eastAsia="id-ID"/>
        </w:rPr>
        <w:t>Lingkungan sekolah merupakan suatu sarana belajar yang penting dan perlu ada dalam sebuah sekolah. Karena tanpa lingkungan sekolah semua proses belajar mengajar tidak dapat dilaksanakan dengan baik dan berlangsung tepat</w:t>
      </w:r>
      <w:r w:rsidRPr="008A4E06">
        <w:rPr>
          <w:color w:val="000000" w:themeColor="text1"/>
          <w:lang w:eastAsia="id-ID"/>
        </w:rPr>
        <w:t xml:space="preserve">. </w:t>
      </w:r>
      <w:r w:rsidRPr="008A4E06">
        <w:rPr>
          <w:color w:val="000000" w:themeColor="text1"/>
          <w:lang w:val="id-ID" w:eastAsia="id-ID"/>
        </w:rPr>
        <w:t xml:space="preserve"> </w:t>
      </w:r>
      <w:r w:rsidR="0060658F">
        <w:rPr>
          <w:color w:val="000000" w:themeColor="text1"/>
          <w:lang w:eastAsia="id-ID"/>
        </w:rPr>
        <w:t xml:space="preserve">Peserta didik yang memiliki </w:t>
      </w:r>
      <w:r w:rsidRPr="008A4E06">
        <w:rPr>
          <w:color w:val="000000" w:themeColor="text1"/>
        </w:rPr>
        <w:t>kemampuan atau kekuatan yang dimiliki seseorang untuk menyelesaikan atau memecahkan berbagai masalah yang dihadapinya, sehingga</w:t>
      </w:r>
      <w:r w:rsidRPr="008A4E06">
        <w:rPr>
          <w:color w:val="000000" w:themeColor="text1"/>
          <w:lang w:eastAsia="id-ID"/>
        </w:rPr>
        <w:t xml:space="preserve"> </w:t>
      </w:r>
      <w:r w:rsidRPr="008A4E06">
        <w:rPr>
          <w:color w:val="000000" w:themeColor="text1"/>
        </w:rPr>
        <w:t>semakin tinggi kemampuan seorang peserta didik  dalam menyelesaikan persoalan yang dihadapi maka semakin tinggi pula hasil belajar.</w:t>
      </w:r>
      <w:r w:rsidR="00701CFC">
        <w:rPr>
          <w:color w:val="000000" w:themeColor="text1"/>
          <w:bdr w:val="none" w:sz="0" w:space="0" w:color="auto" w:frame="1"/>
          <w:lang w:val="en-GB" w:eastAsia="id-ID"/>
        </w:rPr>
        <w:t xml:space="preserve"> </w:t>
      </w:r>
      <w:r w:rsidRPr="008A4E06">
        <w:rPr>
          <w:color w:val="000000" w:themeColor="text1"/>
        </w:rPr>
        <w:t>Dari penelitian ini bahwa disiplin ibadah sholat, lingkungan sekolah dan intelegensi  mempunyai</w:t>
      </w:r>
      <w:r w:rsidRPr="008A4E06">
        <w:rPr>
          <w:color w:val="000000" w:themeColor="text1"/>
          <w:lang w:val="sv-SE"/>
        </w:rPr>
        <w:t xml:space="preserve"> </w:t>
      </w:r>
      <w:r w:rsidRPr="008A4E06">
        <w:rPr>
          <w:color w:val="000000" w:themeColor="text1"/>
          <w:lang w:val="id-ID"/>
        </w:rPr>
        <w:t>pengaruh</w:t>
      </w:r>
      <w:r w:rsidRPr="008A4E06">
        <w:rPr>
          <w:color w:val="000000" w:themeColor="text1"/>
          <w:lang w:val="sv-SE"/>
        </w:rPr>
        <w:t xml:space="preserve"> yang positif dan signifikan </w:t>
      </w:r>
      <w:r w:rsidRPr="008A4E06">
        <w:rPr>
          <w:color w:val="000000" w:themeColor="text1"/>
          <w:lang w:val="id-ID"/>
        </w:rPr>
        <w:t>terhadap</w:t>
      </w:r>
      <w:r w:rsidRPr="008A4E06">
        <w:rPr>
          <w:color w:val="000000" w:themeColor="text1"/>
          <w:lang w:val="sv-SE"/>
        </w:rPr>
        <w:t xml:space="preserve"> </w:t>
      </w:r>
      <w:r w:rsidRPr="008A4E06">
        <w:rPr>
          <w:color w:val="000000" w:themeColor="text1"/>
          <w:lang w:val="id-ID"/>
        </w:rPr>
        <w:t>hasil belajar peserta didik</w:t>
      </w:r>
    </w:p>
    <w:p w:rsidR="00BF6608" w:rsidRPr="008A4E06" w:rsidRDefault="00BF6608" w:rsidP="00ED100B">
      <w:pPr>
        <w:spacing w:line="360" w:lineRule="auto"/>
      </w:pPr>
    </w:p>
    <w:p w:rsidR="00D73F9F" w:rsidRPr="008A4E06" w:rsidRDefault="00D73F9F" w:rsidP="00ED100B">
      <w:pPr>
        <w:pStyle w:val="ListParagraph"/>
        <w:spacing w:line="360" w:lineRule="auto"/>
        <w:ind w:left="0"/>
        <w:jc w:val="both"/>
        <w:rPr>
          <w:b/>
          <w:color w:val="000000" w:themeColor="text1"/>
        </w:rPr>
      </w:pPr>
      <w:r w:rsidRPr="008A4E06">
        <w:rPr>
          <w:b/>
          <w:color w:val="000000" w:themeColor="text1"/>
        </w:rPr>
        <w:t xml:space="preserve">PENUTUP </w:t>
      </w:r>
    </w:p>
    <w:p w:rsidR="00EB0C67" w:rsidRPr="008A4E06" w:rsidRDefault="009B71D6" w:rsidP="00ED100B">
      <w:pPr>
        <w:numPr>
          <w:ilvl w:val="1"/>
          <w:numId w:val="0"/>
        </w:numPr>
        <w:spacing w:line="360" w:lineRule="auto"/>
        <w:ind w:firstLine="709"/>
        <w:jc w:val="both"/>
        <w:rPr>
          <w:color w:val="000000" w:themeColor="text1"/>
        </w:rPr>
      </w:pPr>
      <w:r w:rsidRPr="008A4E06">
        <w:rPr>
          <w:color w:val="000000" w:themeColor="text1"/>
        </w:rPr>
        <w:t>Berdasarkan deskripsi data penelitian dan setelah dikalukan a</w:t>
      </w:r>
      <w:r w:rsidR="00D73F9F" w:rsidRPr="008A4E06">
        <w:rPr>
          <w:color w:val="000000" w:themeColor="text1"/>
        </w:rPr>
        <w:t xml:space="preserve">nalisis maka dapat disimpulkan 1). Terdapat </w:t>
      </w:r>
      <w:r w:rsidR="00D73F9F" w:rsidRPr="008A4E06">
        <w:rPr>
          <w:color w:val="000000" w:themeColor="text1"/>
          <w:lang w:val="id-ID"/>
        </w:rPr>
        <w:t>pengaruh</w:t>
      </w:r>
      <w:r w:rsidR="00D73F9F" w:rsidRPr="008A4E06">
        <w:rPr>
          <w:color w:val="000000" w:themeColor="text1"/>
        </w:rPr>
        <w:t xml:space="preserve"> yang positif dan sangat signifikan </w:t>
      </w:r>
      <w:r w:rsidR="00D73F9F" w:rsidRPr="008A4E06">
        <w:rPr>
          <w:color w:val="000000" w:themeColor="text1"/>
          <w:lang w:val="id-ID"/>
        </w:rPr>
        <w:t xml:space="preserve">disiplin ibadah sholat </w:t>
      </w:r>
      <w:r w:rsidR="00D73F9F" w:rsidRPr="008A4E06">
        <w:rPr>
          <w:color w:val="000000" w:themeColor="text1"/>
        </w:rPr>
        <w:t xml:space="preserve">terhadap </w:t>
      </w:r>
      <w:r w:rsidR="00D73F9F" w:rsidRPr="008A4E06">
        <w:rPr>
          <w:color w:val="000000" w:themeColor="text1"/>
          <w:lang w:val="id-ID"/>
        </w:rPr>
        <w:t>hasil belajar peserta didik.</w:t>
      </w:r>
      <w:r w:rsidR="00D73F9F" w:rsidRPr="008A4E06">
        <w:rPr>
          <w:b/>
          <w:color w:val="000000" w:themeColor="text1"/>
        </w:rPr>
        <w:t xml:space="preserve"> </w:t>
      </w:r>
      <w:r w:rsidR="00D73F9F" w:rsidRPr="008A4E06">
        <w:rPr>
          <w:color w:val="000000" w:themeColor="text1"/>
          <w:lang w:val="sv-SE"/>
        </w:rPr>
        <w:t xml:space="preserve">2). </w:t>
      </w:r>
      <w:r w:rsidR="00D73F9F" w:rsidRPr="008A4E06">
        <w:rPr>
          <w:color w:val="000000" w:themeColor="text1"/>
        </w:rPr>
        <w:t xml:space="preserve">Terdapat </w:t>
      </w:r>
      <w:r w:rsidR="00D73F9F" w:rsidRPr="008A4E06">
        <w:rPr>
          <w:color w:val="000000" w:themeColor="text1"/>
          <w:lang w:val="id-ID"/>
        </w:rPr>
        <w:t>pengaruh</w:t>
      </w:r>
      <w:r w:rsidR="00D73F9F" w:rsidRPr="008A4E06">
        <w:rPr>
          <w:color w:val="000000" w:themeColor="text1"/>
        </w:rPr>
        <w:t xml:space="preserve"> yang positif dan sangat signifikan lingkungan sekolah terhadap </w:t>
      </w:r>
      <w:r w:rsidR="00D73F9F" w:rsidRPr="008A4E06">
        <w:rPr>
          <w:color w:val="000000" w:themeColor="text1"/>
          <w:lang w:val="id-ID"/>
        </w:rPr>
        <w:t>hasil belajar peserta didik.</w:t>
      </w:r>
      <w:r w:rsidR="00D73F9F" w:rsidRPr="008A4E06">
        <w:rPr>
          <w:b/>
          <w:color w:val="000000" w:themeColor="text1"/>
        </w:rPr>
        <w:t xml:space="preserve"> </w:t>
      </w:r>
      <w:r w:rsidR="00D73F9F" w:rsidRPr="008A4E06">
        <w:rPr>
          <w:color w:val="000000" w:themeColor="text1"/>
        </w:rPr>
        <w:t>3).</w:t>
      </w:r>
      <w:r w:rsidR="00D73F9F" w:rsidRPr="008A4E06">
        <w:rPr>
          <w:b/>
          <w:color w:val="000000" w:themeColor="text1"/>
        </w:rPr>
        <w:t xml:space="preserve"> </w:t>
      </w:r>
      <w:r w:rsidRPr="008A4E06">
        <w:rPr>
          <w:color w:val="000000" w:themeColor="text1"/>
        </w:rPr>
        <w:t xml:space="preserve">Terdapat </w:t>
      </w:r>
      <w:r w:rsidRPr="008A4E06">
        <w:rPr>
          <w:color w:val="000000" w:themeColor="text1"/>
          <w:lang w:val="id-ID"/>
        </w:rPr>
        <w:t>pengaruh</w:t>
      </w:r>
      <w:r w:rsidRPr="008A4E06">
        <w:rPr>
          <w:color w:val="000000" w:themeColor="text1"/>
        </w:rPr>
        <w:t xml:space="preserve"> yang positif dan sangat signifikan </w:t>
      </w:r>
      <w:r w:rsidRPr="008A4E06">
        <w:rPr>
          <w:color w:val="000000" w:themeColor="text1"/>
          <w:lang w:val="id-ID"/>
        </w:rPr>
        <w:t>intelegensi</w:t>
      </w:r>
      <w:r w:rsidRPr="008A4E06">
        <w:rPr>
          <w:color w:val="000000" w:themeColor="text1"/>
        </w:rPr>
        <w:t xml:space="preserve"> terhadap </w:t>
      </w:r>
      <w:r w:rsidRPr="008A4E06">
        <w:rPr>
          <w:color w:val="000000" w:themeColor="text1"/>
          <w:lang w:val="id-ID"/>
        </w:rPr>
        <w:t xml:space="preserve">hasil belajar </w:t>
      </w:r>
      <w:r w:rsidR="008D4DFF" w:rsidRPr="008A4E06">
        <w:rPr>
          <w:color w:val="000000" w:themeColor="text1"/>
          <w:lang w:val="id-ID"/>
        </w:rPr>
        <w:t>peserta didik</w:t>
      </w:r>
      <w:r w:rsidRPr="008A4E06">
        <w:rPr>
          <w:color w:val="000000" w:themeColor="text1"/>
          <w:lang w:val="id-ID"/>
        </w:rPr>
        <w:t>.</w:t>
      </w:r>
      <w:r w:rsidRPr="008A4E06">
        <w:rPr>
          <w:color w:val="000000" w:themeColor="text1"/>
        </w:rPr>
        <w:t xml:space="preserve"> </w:t>
      </w:r>
      <w:r w:rsidR="00D73F9F" w:rsidRPr="008A4E06">
        <w:rPr>
          <w:color w:val="000000" w:themeColor="text1"/>
        </w:rPr>
        <w:t>4).</w:t>
      </w:r>
      <w:r w:rsidR="00D73F9F" w:rsidRPr="008A4E06">
        <w:rPr>
          <w:b/>
          <w:color w:val="000000" w:themeColor="text1"/>
        </w:rPr>
        <w:t xml:space="preserve"> </w:t>
      </w:r>
      <w:r w:rsidRPr="008A4E06">
        <w:rPr>
          <w:color w:val="000000" w:themeColor="text1"/>
        </w:rPr>
        <w:t xml:space="preserve">Terdapat </w:t>
      </w:r>
      <w:r w:rsidR="006652B6">
        <w:rPr>
          <w:color w:val="000000" w:themeColor="text1"/>
          <w:lang w:val="id-ID"/>
        </w:rPr>
        <w:t>pen</w:t>
      </w:r>
      <w:r w:rsidRPr="008A4E06">
        <w:rPr>
          <w:color w:val="000000" w:themeColor="text1"/>
          <w:lang w:val="id-ID"/>
        </w:rPr>
        <w:t>g</w:t>
      </w:r>
      <w:r w:rsidR="006652B6">
        <w:rPr>
          <w:color w:val="000000" w:themeColor="text1"/>
        </w:rPr>
        <w:t>a</w:t>
      </w:r>
      <w:r w:rsidRPr="008A4E06">
        <w:rPr>
          <w:color w:val="000000" w:themeColor="text1"/>
          <w:lang w:val="id-ID"/>
        </w:rPr>
        <w:t>ruh</w:t>
      </w:r>
      <w:r w:rsidRPr="008A4E06">
        <w:rPr>
          <w:color w:val="000000" w:themeColor="text1"/>
        </w:rPr>
        <w:t xml:space="preserve"> yang positif dan sangat signifikan </w:t>
      </w:r>
      <w:r w:rsidR="00EB0C67" w:rsidRPr="008A4E06">
        <w:rPr>
          <w:color w:val="000000" w:themeColor="text1"/>
        </w:rPr>
        <w:t xml:space="preserve">disiplin ibadah sholat, lingkungan Sekolah,  dan </w:t>
      </w:r>
      <w:r w:rsidRPr="008A4E06">
        <w:rPr>
          <w:color w:val="000000" w:themeColor="text1"/>
        </w:rPr>
        <w:t xml:space="preserve">intelegensi, </w:t>
      </w:r>
      <w:r w:rsidRPr="008A4E06">
        <w:rPr>
          <w:color w:val="000000" w:themeColor="text1"/>
          <w:lang w:val="id-ID"/>
        </w:rPr>
        <w:t>secara bersama-sama terhadap</w:t>
      </w:r>
      <w:r w:rsidRPr="008A4E06">
        <w:rPr>
          <w:color w:val="000000" w:themeColor="text1"/>
          <w:lang w:val="sv-SE"/>
        </w:rPr>
        <w:t xml:space="preserve"> </w:t>
      </w:r>
      <w:r w:rsidRPr="008A4E06">
        <w:rPr>
          <w:color w:val="000000" w:themeColor="text1"/>
          <w:lang w:val="id-ID"/>
        </w:rPr>
        <w:t xml:space="preserve">hasil belajar </w:t>
      </w:r>
      <w:r w:rsidR="008D4DFF" w:rsidRPr="008A4E06">
        <w:rPr>
          <w:color w:val="000000" w:themeColor="text1"/>
          <w:lang w:val="id-ID"/>
        </w:rPr>
        <w:t>peserta didik</w:t>
      </w:r>
      <w:r w:rsidR="00EB0C67" w:rsidRPr="008A4E06">
        <w:rPr>
          <w:color w:val="000000" w:themeColor="text1"/>
        </w:rPr>
        <w:t>.</w:t>
      </w:r>
    </w:p>
    <w:p w:rsidR="008469D2" w:rsidRPr="008A4E06" w:rsidRDefault="00EB0C67" w:rsidP="00ED100B">
      <w:pPr>
        <w:numPr>
          <w:ilvl w:val="1"/>
          <w:numId w:val="0"/>
        </w:numPr>
        <w:spacing w:line="360" w:lineRule="auto"/>
        <w:ind w:firstLine="709"/>
        <w:jc w:val="both"/>
        <w:rPr>
          <w:color w:val="000000" w:themeColor="text1"/>
        </w:rPr>
      </w:pPr>
      <w:r w:rsidRPr="008A4E06">
        <w:rPr>
          <w:color w:val="000000" w:themeColor="text1"/>
        </w:rPr>
        <w:t>Dari simpulan</w:t>
      </w:r>
      <w:r w:rsidR="00D73F9F" w:rsidRPr="008A4E06">
        <w:rPr>
          <w:color w:val="000000" w:themeColor="text1"/>
        </w:rPr>
        <w:t xml:space="preserve"> diatas dapat disaran sebagai berikut </w:t>
      </w:r>
      <w:r w:rsidR="00D73F9F" w:rsidRPr="008A4E06">
        <w:rPr>
          <w:i/>
          <w:color w:val="000000" w:themeColor="text1"/>
        </w:rPr>
        <w:t>Pertama</w:t>
      </w:r>
      <w:r w:rsidR="008469D2" w:rsidRPr="008A4E06">
        <w:rPr>
          <w:color w:val="000000" w:themeColor="text1"/>
        </w:rPr>
        <w:t xml:space="preserve"> h</w:t>
      </w:r>
      <w:r w:rsidR="009B71D6" w:rsidRPr="008A4E06">
        <w:rPr>
          <w:color w:val="000000" w:themeColor="text1"/>
          <w:lang w:val="id-ID"/>
        </w:rPr>
        <w:t xml:space="preserve">endaknya para guru, para pengelola lembaga pendidikan, serta para orang tua memperhatikan kedisiplinan </w:t>
      </w:r>
      <w:r w:rsidR="008D4DFF" w:rsidRPr="008A4E06">
        <w:rPr>
          <w:color w:val="000000" w:themeColor="text1"/>
          <w:lang w:val="id-ID"/>
        </w:rPr>
        <w:t xml:space="preserve">peserta </w:t>
      </w:r>
      <w:r w:rsidR="008D4DFF" w:rsidRPr="008A4E06">
        <w:rPr>
          <w:color w:val="000000" w:themeColor="text1"/>
          <w:lang w:val="id-ID"/>
        </w:rPr>
        <w:lastRenderedPageBreak/>
        <w:t>didik</w:t>
      </w:r>
      <w:r w:rsidR="009B71D6" w:rsidRPr="008A4E06">
        <w:rPr>
          <w:color w:val="000000" w:themeColor="text1"/>
          <w:lang w:val="id-ID"/>
        </w:rPr>
        <w:t>nya/anaknya dalam menjalan</w:t>
      </w:r>
      <w:r w:rsidR="002C4BB0" w:rsidRPr="008A4E06">
        <w:rPr>
          <w:color w:val="000000" w:themeColor="text1"/>
          <w:lang w:val="id-ID"/>
        </w:rPr>
        <w:t xml:space="preserve">kan ibadah. Bagi yang beragama </w:t>
      </w:r>
      <w:r w:rsidR="002C4BB0" w:rsidRPr="008A4E06">
        <w:rPr>
          <w:color w:val="000000" w:themeColor="text1"/>
        </w:rPr>
        <w:t>I</w:t>
      </w:r>
      <w:r w:rsidR="009B71D6" w:rsidRPr="008A4E06">
        <w:rPr>
          <w:color w:val="000000" w:themeColor="text1"/>
          <w:lang w:val="id-ID"/>
        </w:rPr>
        <w:t>slam tentunya kedisiplinan dalam menjalankan ibadah sholat, karena menurut hasil penelitian ini kedisipinan dal</w:t>
      </w:r>
      <w:r w:rsidR="00701CFC">
        <w:rPr>
          <w:color w:val="000000" w:themeColor="text1"/>
        </w:rPr>
        <w:t>a</w:t>
      </w:r>
      <w:r w:rsidR="009B71D6" w:rsidRPr="008A4E06">
        <w:rPr>
          <w:color w:val="000000" w:themeColor="text1"/>
          <w:lang w:val="id-ID"/>
        </w:rPr>
        <w:t>m beribadah sholat mempunyai pengaruh yang</w:t>
      </w:r>
      <w:r w:rsidR="00701CFC">
        <w:rPr>
          <w:color w:val="000000" w:themeColor="text1"/>
        </w:rPr>
        <w:t xml:space="preserve"> </w:t>
      </w:r>
      <w:r w:rsidR="009B71D6" w:rsidRPr="008A4E06">
        <w:rPr>
          <w:color w:val="000000" w:themeColor="text1"/>
          <w:lang w:val="id-ID"/>
        </w:rPr>
        <w:t>positif dan</w:t>
      </w:r>
      <w:r w:rsidR="00701CFC">
        <w:rPr>
          <w:color w:val="000000" w:themeColor="text1"/>
        </w:rPr>
        <w:t xml:space="preserve"> </w:t>
      </w:r>
      <w:r w:rsidR="009B71D6" w:rsidRPr="008A4E06">
        <w:rPr>
          <w:color w:val="000000" w:themeColor="text1"/>
          <w:lang w:val="id-ID"/>
        </w:rPr>
        <w:t>signifikan terhadap hasil belajar.</w:t>
      </w:r>
    </w:p>
    <w:p w:rsidR="00701CFC" w:rsidRDefault="008469D2" w:rsidP="00ED100B">
      <w:pPr>
        <w:numPr>
          <w:ilvl w:val="1"/>
          <w:numId w:val="0"/>
        </w:numPr>
        <w:spacing w:line="360" w:lineRule="auto"/>
        <w:ind w:firstLine="709"/>
        <w:jc w:val="both"/>
        <w:rPr>
          <w:color w:val="000000" w:themeColor="text1"/>
        </w:rPr>
      </w:pPr>
      <w:r w:rsidRPr="00701CFC">
        <w:rPr>
          <w:i/>
          <w:color w:val="000000" w:themeColor="text1"/>
        </w:rPr>
        <w:t>Kedua</w:t>
      </w:r>
      <w:r w:rsidRPr="008A4E06">
        <w:rPr>
          <w:color w:val="000000" w:themeColor="text1"/>
        </w:rPr>
        <w:t xml:space="preserve"> h</w:t>
      </w:r>
      <w:r w:rsidR="009B71D6" w:rsidRPr="008A4E06">
        <w:rPr>
          <w:color w:val="000000" w:themeColor="text1"/>
          <w:lang w:val="id-ID"/>
        </w:rPr>
        <w:t xml:space="preserve">endaknya para guru, para pengelola lembaga pendidikan, serta para orang tua senantiasa </w:t>
      </w:r>
      <w:r w:rsidRPr="008A4E06">
        <w:rPr>
          <w:color w:val="000000" w:themeColor="text1"/>
        </w:rPr>
        <w:t xml:space="preserve">membuat lingkunga sekolah senyaman </w:t>
      </w:r>
      <w:r w:rsidRPr="008A4E06">
        <w:rPr>
          <w:color w:val="000000" w:themeColor="text1"/>
          <w:lang w:val="da-DK"/>
        </w:rPr>
        <w:t xml:space="preserve">yang asri, bersih, aman dan nyaman sehingga proses belajar mengajar berlangsung dengan kondusif. </w:t>
      </w:r>
      <w:r w:rsidRPr="008A4E06">
        <w:rPr>
          <w:color w:val="000000" w:themeColor="text1"/>
        </w:rPr>
        <w:t xml:space="preserve">sehingga </w:t>
      </w:r>
      <w:r w:rsidR="009B71D6" w:rsidRPr="008A4E06">
        <w:rPr>
          <w:color w:val="000000" w:themeColor="text1"/>
          <w:lang w:val="id-ID"/>
        </w:rPr>
        <w:t>memberi</w:t>
      </w:r>
      <w:r w:rsidRPr="008A4E06">
        <w:rPr>
          <w:color w:val="000000" w:themeColor="text1"/>
        </w:rPr>
        <w:t>kan</w:t>
      </w:r>
      <w:r w:rsidR="009B71D6" w:rsidRPr="008A4E06">
        <w:rPr>
          <w:color w:val="000000" w:themeColor="text1"/>
          <w:lang w:val="id-ID"/>
        </w:rPr>
        <w:t xml:space="preserve"> motivasi kepada </w:t>
      </w:r>
      <w:r w:rsidR="008D4DFF" w:rsidRPr="008A4E06">
        <w:rPr>
          <w:color w:val="000000" w:themeColor="text1"/>
          <w:lang w:val="id-ID"/>
        </w:rPr>
        <w:t>peserta didik</w:t>
      </w:r>
      <w:r w:rsidR="009B71D6" w:rsidRPr="008A4E06">
        <w:rPr>
          <w:color w:val="000000" w:themeColor="text1"/>
          <w:lang w:val="id-ID"/>
        </w:rPr>
        <w:t>nya/putranya agar mereka mempunyai semangat belajar, berprestasi dan berkompetisi untuk meraih kesuksesan yang setinggi-tingginya</w:t>
      </w:r>
      <w:r w:rsidR="00701CFC">
        <w:rPr>
          <w:color w:val="000000" w:themeColor="text1"/>
        </w:rPr>
        <w:t xml:space="preserve">, </w:t>
      </w:r>
    </w:p>
    <w:p w:rsidR="008469D2" w:rsidRPr="008A4E06" w:rsidRDefault="008469D2" w:rsidP="00ED100B">
      <w:pPr>
        <w:numPr>
          <w:ilvl w:val="1"/>
          <w:numId w:val="0"/>
        </w:numPr>
        <w:spacing w:line="360" w:lineRule="auto"/>
        <w:ind w:firstLine="709"/>
        <w:jc w:val="both"/>
        <w:rPr>
          <w:color w:val="000000" w:themeColor="text1"/>
        </w:rPr>
      </w:pPr>
      <w:r w:rsidRPr="00701CFC">
        <w:rPr>
          <w:i/>
          <w:color w:val="000000" w:themeColor="text1"/>
        </w:rPr>
        <w:t>Ketiga</w:t>
      </w:r>
      <w:r w:rsidRPr="008A4E06">
        <w:rPr>
          <w:color w:val="000000" w:themeColor="text1"/>
        </w:rPr>
        <w:t xml:space="preserve"> h</w:t>
      </w:r>
      <w:r w:rsidRPr="008A4E06">
        <w:rPr>
          <w:color w:val="000000"/>
          <w:lang w:val="id-ID"/>
        </w:rPr>
        <w:t xml:space="preserve">endaknya para guru, para pengelola lembaga pendidikan, serta para orang tua memperhatikan tingkat intelegensi para </w:t>
      </w:r>
      <w:r w:rsidR="00B16E33" w:rsidRPr="008A4E06">
        <w:rPr>
          <w:color w:val="000000"/>
          <w:lang w:val="id-ID"/>
        </w:rPr>
        <w:t xml:space="preserve">peserta didik </w:t>
      </w:r>
      <w:r w:rsidRPr="008A4E06">
        <w:rPr>
          <w:color w:val="000000"/>
          <w:lang w:val="id-ID"/>
        </w:rPr>
        <w:t>nya/putranya, agar bisa memberi arah pembinaan yang tepat dalam proses pembelajaran, bekal ketrampilan, maupun pembinaan budi pekerti</w:t>
      </w:r>
      <w:r w:rsidRPr="008A4E06">
        <w:rPr>
          <w:color w:val="000000"/>
        </w:rPr>
        <w:t>.</w:t>
      </w:r>
    </w:p>
    <w:p w:rsidR="009B71D6" w:rsidRPr="008A4E06" w:rsidRDefault="008469D2" w:rsidP="00ED100B">
      <w:pPr>
        <w:numPr>
          <w:ilvl w:val="1"/>
          <w:numId w:val="0"/>
        </w:numPr>
        <w:spacing w:line="360" w:lineRule="auto"/>
        <w:ind w:firstLine="709"/>
        <w:jc w:val="both"/>
        <w:rPr>
          <w:color w:val="000000" w:themeColor="text1"/>
        </w:rPr>
      </w:pPr>
      <w:r w:rsidRPr="00701CFC">
        <w:rPr>
          <w:i/>
          <w:color w:val="000000" w:themeColor="text1"/>
        </w:rPr>
        <w:t>Keempat</w:t>
      </w:r>
      <w:r w:rsidRPr="008A4E06">
        <w:rPr>
          <w:color w:val="000000" w:themeColor="text1"/>
        </w:rPr>
        <w:t xml:space="preserve"> </w:t>
      </w:r>
      <w:r w:rsidR="009B71D6" w:rsidRPr="008A4E06">
        <w:rPr>
          <w:color w:val="000000" w:themeColor="text1"/>
          <w:lang w:val="id-ID"/>
        </w:rPr>
        <w:t xml:space="preserve">endaknya para guru, para pengelola lembaga pendidikan, serta para orang tua bisa memadukan intelegensi, kedisiplinan dalam ibadah sholat, dan motivasi berprestasi dari para </w:t>
      </w:r>
      <w:r w:rsidR="008D4DFF" w:rsidRPr="008A4E06">
        <w:rPr>
          <w:color w:val="000000" w:themeColor="text1"/>
          <w:lang w:val="id-ID"/>
        </w:rPr>
        <w:t>peserta didik</w:t>
      </w:r>
      <w:r w:rsidR="009B71D6" w:rsidRPr="008A4E06">
        <w:rPr>
          <w:color w:val="000000" w:themeColor="text1"/>
          <w:lang w:val="id-ID"/>
        </w:rPr>
        <w:t xml:space="preserve">nya/putranya, agar </w:t>
      </w:r>
      <w:r w:rsidR="008D4DFF" w:rsidRPr="008A4E06">
        <w:rPr>
          <w:color w:val="000000" w:themeColor="text1"/>
          <w:lang w:val="id-ID"/>
        </w:rPr>
        <w:t>peserta didik</w:t>
      </w:r>
      <w:r w:rsidR="009B71D6" w:rsidRPr="008A4E06">
        <w:rPr>
          <w:color w:val="000000" w:themeColor="text1"/>
          <w:lang w:val="id-ID"/>
        </w:rPr>
        <w:t>nya/putranya</w:t>
      </w:r>
      <w:r w:rsidR="00EB0C67" w:rsidRPr="008A4E06">
        <w:rPr>
          <w:color w:val="000000" w:themeColor="text1"/>
        </w:rPr>
        <w:t xml:space="preserve"> </w:t>
      </w:r>
      <w:r w:rsidR="009B71D6" w:rsidRPr="008A4E06">
        <w:rPr>
          <w:color w:val="000000" w:themeColor="text1"/>
          <w:lang w:val="id-ID"/>
        </w:rPr>
        <w:t>bisa memperoleh hasil belajar yang sebaik mungkin.</w:t>
      </w:r>
    </w:p>
    <w:p w:rsidR="00740C06" w:rsidRPr="008A4E06" w:rsidRDefault="00740C06" w:rsidP="00ED100B">
      <w:pPr>
        <w:numPr>
          <w:ilvl w:val="1"/>
          <w:numId w:val="0"/>
        </w:numPr>
        <w:spacing w:line="360" w:lineRule="auto"/>
        <w:ind w:firstLine="709"/>
        <w:jc w:val="both"/>
        <w:rPr>
          <w:color w:val="000000" w:themeColor="text1"/>
        </w:rPr>
      </w:pPr>
    </w:p>
    <w:p w:rsidR="00EA76C6" w:rsidRPr="008A4E06" w:rsidRDefault="00A83FB8" w:rsidP="00ED100B">
      <w:pPr>
        <w:spacing w:line="360" w:lineRule="auto"/>
        <w:jc w:val="both"/>
        <w:rPr>
          <w:b/>
          <w:color w:val="000000" w:themeColor="text1"/>
        </w:rPr>
      </w:pPr>
      <w:r w:rsidRPr="008A4E06">
        <w:rPr>
          <w:b/>
          <w:color w:val="000000" w:themeColor="text1"/>
        </w:rPr>
        <w:t>Daftar Pustaka</w:t>
      </w:r>
    </w:p>
    <w:p w:rsidR="00740C06" w:rsidRPr="008A4E06" w:rsidRDefault="00740C06" w:rsidP="00937090">
      <w:pPr>
        <w:pStyle w:val="NoSpacing"/>
        <w:spacing w:after="160"/>
        <w:ind w:left="851" w:hanging="851"/>
        <w:jc w:val="both"/>
        <w:rPr>
          <w:rFonts w:ascii="Times New Roman" w:hAnsi="Times New Roman"/>
          <w:sz w:val="24"/>
          <w:szCs w:val="24"/>
          <w:lang w:eastAsia="id-ID"/>
        </w:rPr>
      </w:pPr>
      <w:r w:rsidRPr="008A4E06">
        <w:rPr>
          <w:rFonts w:ascii="Times New Roman" w:hAnsi="Times New Roman"/>
          <w:sz w:val="24"/>
          <w:szCs w:val="24"/>
        </w:rPr>
        <w:t xml:space="preserve">Anitah W, Sri dkk, (2014). </w:t>
      </w:r>
      <w:r w:rsidRPr="008A4E06">
        <w:rPr>
          <w:rFonts w:ascii="Times New Roman" w:hAnsi="Times New Roman"/>
          <w:i/>
          <w:sz w:val="24"/>
          <w:szCs w:val="24"/>
        </w:rPr>
        <w:t>Strategi Pembelajaran di SD.</w:t>
      </w:r>
      <w:r w:rsidRPr="008A4E06">
        <w:rPr>
          <w:rFonts w:ascii="Times New Roman" w:hAnsi="Times New Roman"/>
          <w:sz w:val="24"/>
          <w:szCs w:val="24"/>
        </w:rPr>
        <w:t>Tangerang Selatan: Universita</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lang w:eastAsia="id-ID"/>
        </w:rPr>
        <w:t xml:space="preserve">Assuyuti,  Imam Basori. </w:t>
      </w:r>
      <w:r w:rsidR="0060658F">
        <w:rPr>
          <w:rFonts w:ascii="Times New Roman" w:hAnsi="Times New Roman"/>
          <w:sz w:val="24"/>
          <w:szCs w:val="24"/>
          <w:lang w:eastAsia="id-ID"/>
        </w:rPr>
        <w:t>(</w:t>
      </w:r>
      <w:r w:rsidRPr="008A4E06">
        <w:rPr>
          <w:rFonts w:ascii="Times New Roman" w:hAnsi="Times New Roman"/>
          <w:sz w:val="24"/>
          <w:szCs w:val="24"/>
          <w:lang w:eastAsia="id-ID"/>
        </w:rPr>
        <w:t>1998</w:t>
      </w:r>
      <w:r w:rsidR="0060658F">
        <w:rPr>
          <w:rFonts w:ascii="Times New Roman" w:hAnsi="Times New Roman"/>
          <w:sz w:val="24"/>
          <w:szCs w:val="24"/>
          <w:lang w:eastAsia="id-ID"/>
        </w:rPr>
        <w:t>)</w:t>
      </w:r>
      <w:r w:rsidRPr="008A4E06">
        <w:rPr>
          <w:rFonts w:ascii="Times New Roman" w:hAnsi="Times New Roman"/>
          <w:sz w:val="24"/>
          <w:szCs w:val="24"/>
          <w:lang w:eastAsia="id-ID"/>
        </w:rPr>
        <w:t xml:space="preserve">.  </w:t>
      </w:r>
      <w:r w:rsidRPr="008A4E06">
        <w:rPr>
          <w:rFonts w:ascii="Times New Roman" w:hAnsi="Times New Roman"/>
          <w:i/>
          <w:sz w:val="24"/>
          <w:szCs w:val="24"/>
          <w:lang w:eastAsia="id-ID"/>
        </w:rPr>
        <w:t>Bimbingan Shalat Lengkap</w:t>
      </w:r>
      <w:r w:rsidRPr="008A4E06">
        <w:rPr>
          <w:rFonts w:ascii="Times New Roman" w:hAnsi="Times New Roman"/>
          <w:sz w:val="24"/>
          <w:szCs w:val="24"/>
          <w:lang w:eastAsia="id-ID"/>
        </w:rPr>
        <w:t>, Jakarta : Mitra Umat.</w:t>
      </w:r>
    </w:p>
    <w:p w:rsidR="00740C06" w:rsidRPr="008A4E06" w:rsidRDefault="00740C06" w:rsidP="00937090">
      <w:pPr>
        <w:pStyle w:val="NoSpacing"/>
        <w:spacing w:after="160"/>
        <w:ind w:left="851" w:hanging="851"/>
        <w:jc w:val="both"/>
        <w:rPr>
          <w:rFonts w:ascii="Times New Roman" w:hAnsi="Times New Roman"/>
          <w:sz w:val="24"/>
          <w:szCs w:val="24"/>
          <w:lang w:val="pt-BR"/>
        </w:rPr>
      </w:pPr>
      <w:r w:rsidRPr="008A4E06">
        <w:rPr>
          <w:rFonts w:ascii="Times New Roman" w:hAnsi="Times New Roman"/>
          <w:sz w:val="24"/>
          <w:szCs w:val="24"/>
        </w:rPr>
        <w:t xml:space="preserve">BNSP, </w:t>
      </w:r>
      <w:r w:rsidR="0060658F">
        <w:rPr>
          <w:rFonts w:ascii="Times New Roman" w:hAnsi="Times New Roman"/>
          <w:sz w:val="24"/>
          <w:szCs w:val="24"/>
        </w:rPr>
        <w:t>(</w:t>
      </w:r>
      <w:r w:rsidRPr="008A4E06">
        <w:rPr>
          <w:rFonts w:ascii="Times New Roman" w:hAnsi="Times New Roman"/>
          <w:sz w:val="24"/>
          <w:szCs w:val="24"/>
        </w:rPr>
        <w:t>2018</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Tanya Jawab Pelaksanaan Ujian Sekolah Berstandar Nasional (USBN) Tahun Pelajaran 2017/2018</w:t>
      </w:r>
      <w:r w:rsidRPr="008A4E06">
        <w:rPr>
          <w:rFonts w:ascii="Times New Roman" w:hAnsi="Times New Roman"/>
          <w:sz w:val="24"/>
          <w:szCs w:val="24"/>
        </w:rPr>
        <w:t>. Jakarta: BNSP.</w:t>
      </w:r>
      <w:r w:rsidRPr="008A4E06">
        <w:rPr>
          <w:rFonts w:ascii="Times New Roman" w:hAnsi="Times New Roman"/>
          <w:sz w:val="24"/>
          <w:szCs w:val="24"/>
          <w:lang w:val="pt-BR"/>
        </w:rPr>
        <w:t xml:space="preserve">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rPr>
        <w:t xml:space="preserve">Casmini. </w:t>
      </w:r>
      <w:r w:rsidR="0060658F">
        <w:rPr>
          <w:rFonts w:ascii="Times New Roman" w:hAnsi="Times New Roman"/>
          <w:sz w:val="24"/>
          <w:szCs w:val="24"/>
        </w:rPr>
        <w:t>(</w:t>
      </w:r>
      <w:r w:rsidRPr="008A4E06">
        <w:rPr>
          <w:rFonts w:ascii="Times New Roman" w:hAnsi="Times New Roman"/>
          <w:sz w:val="24"/>
          <w:szCs w:val="24"/>
        </w:rPr>
        <w:t>2007</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Emotional Parenting</w:t>
      </w:r>
      <w:r w:rsidRPr="008A4E06">
        <w:rPr>
          <w:rFonts w:ascii="Times New Roman" w:hAnsi="Times New Roman"/>
          <w:sz w:val="24"/>
          <w:szCs w:val="24"/>
        </w:rPr>
        <w:t xml:space="preserve">. Yogyakarta: Pilar Media, </w:t>
      </w:r>
    </w:p>
    <w:p w:rsidR="00740C06" w:rsidRPr="008A4E06" w:rsidRDefault="00740C06" w:rsidP="00937090">
      <w:pPr>
        <w:pStyle w:val="NoSpacing"/>
        <w:spacing w:after="160"/>
        <w:ind w:left="851" w:hanging="851"/>
        <w:jc w:val="both"/>
        <w:rPr>
          <w:rFonts w:ascii="Times New Roman" w:hAnsi="Times New Roman"/>
          <w:sz w:val="24"/>
          <w:szCs w:val="24"/>
          <w:lang w:val="pt-BR"/>
        </w:rPr>
      </w:pPr>
      <w:r w:rsidRPr="008A4E06">
        <w:rPr>
          <w:rFonts w:ascii="Times New Roman" w:hAnsi="Times New Roman"/>
          <w:sz w:val="24"/>
          <w:szCs w:val="24"/>
          <w:lang w:val="pt-BR"/>
        </w:rPr>
        <w:t xml:space="preserve">Daradjat, Zakiah. dkk, </w:t>
      </w:r>
      <w:r w:rsidR="0060658F">
        <w:rPr>
          <w:rFonts w:ascii="Times New Roman" w:hAnsi="Times New Roman"/>
          <w:sz w:val="24"/>
          <w:szCs w:val="24"/>
          <w:lang w:val="pt-BR"/>
        </w:rPr>
        <w:t>(</w:t>
      </w:r>
      <w:r w:rsidRPr="008A4E06">
        <w:rPr>
          <w:rFonts w:ascii="Times New Roman" w:hAnsi="Times New Roman"/>
          <w:sz w:val="24"/>
          <w:szCs w:val="24"/>
          <w:lang w:val="pt-BR"/>
        </w:rPr>
        <w:t>1992</w:t>
      </w:r>
      <w:r w:rsidR="0060658F">
        <w:rPr>
          <w:rFonts w:ascii="Times New Roman" w:hAnsi="Times New Roman"/>
          <w:sz w:val="24"/>
          <w:szCs w:val="24"/>
          <w:lang w:val="pt-BR"/>
        </w:rPr>
        <w:t>)</w:t>
      </w:r>
      <w:r w:rsidRPr="008A4E06">
        <w:rPr>
          <w:rFonts w:ascii="Times New Roman" w:hAnsi="Times New Roman"/>
          <w:sz w:val="24"/>
          <w:szCs w:val="24"/>
          <w:lang w:val="pt-BR"/>
        </w:rPr>
        <w:t xml:space="preserve">. </w:t>
      </w:r>
      <w:r w:rsidRPr="008A4E06">
        <w:rPr>
          <w:rFonts w:ascii="Times New Roman" w:hAnsi="Times New Roman"/>
          <w:i/>
          <w:iCs/>
          <w:sz w:val="24"/>
          <w:szCs w:val="24"/>
          <w:lang w:val="pt-BR"/>
        </w:rPr>
        <w:t>Ilmu Pendidikan Islam</w:t>
      </w:r>
      <w:r w:rsidRPr="008A4E06">
        <w:rPr>
          <w:rFonts w:ascii="Times New Roman" w:hAnsi="Times New Roman"/>
          <w:iCs/>
          <w:sz w:val="24"/>
          <w:szCs w:val="24"/>
          <w:lang w:val="pt-BR"/>
        </w:rPr>
        <w:t xml:space="preserve">. </w:t>
      </w:r>
      <w:r w:rsidRPr="008A4E06">
        <w:rPr>
          <w:rFonts w:ascii="Times New Roman" w:hAnsi="Times New Roman"/>
          <w:sz w:val="24"/>
          <w:szCs w:val="24"/>
          <w:lang w:val="pt-BR"/>
        </w:rPr>
        <w:t xml:space="preserve">Jakarta; Bumi Aksara.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rPr>
        <w:t xml:space="preserve">Efendi, A. </w:t>
      </w:r>
      <w:r w:rsidR="0060658F">
        <w:rPr>
          <w:rFonts w:ascii="Times New Roman" w:hAnsi="Times New Roman"/>
          <w:sz w:val="24"/>
          <w:szCs w:val="24"/>
        </w:rPr>
        <w:t>(</w:t>
      </w:r>
      <w:r w:rsidRPr="008A4E06">
        <w:rPr>
          <w:rFonts w:ascii="Times New Roman" w:hAnsi="Times New Roman"/>
          <w:sz w:val="24"/>
          <w:szCs w:val="24"/>
        </w:rPr>
        <w:t>2005</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Revolusi Kecerdasan Abad 21</w:t>
      </w:r>
      <w:r w:rsidR="00701CFC">
        <w:rPr>
          <w:rFonts w:ascii="Times New Roman" w:hAnsi="Times New Roman"/>
          <w:sz w:val="24"/>
          <w:szCs w:val="24"/>
        </w:rPr>
        <w:t>. Bandung: Alfabeta.</w:t>
      </w:r>
      <w:r w:rsidRPr="008A4E06">
        <w:rPr>
          <w:rFonts w:ascii="Times New Roman" w:hAnsi="Times New Roman"/>
          <w:sz w:val="24"/>
          <w:szCs w:val="24"/>
        </w:rPr>
        <w:t xml:space="preserve">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lang w:eastAsia="id-ID"/>
        </w:rPr>
        <w:t xml:space="preserve">Gazalba,  Sidi. </w:t>
      </w:r>
      <w:r w:rsidR="0060658F">
        <w:rPr>
          <w:rFonts w:ascii="Times New Roman" w:hAnsi="Times New Roman"/>
          <w:sz w:val="24"/>
          <w:szCs w:val="24"/>
          <w:lang w:eastAsia="id-ID"/>
        </w:rPr>
        <w:t>(</w:t>
      </w:r>
      <w:r w:rsidRPr="008A4E06">
        <w:rPr>
          <w:rFonts w:ascii="Times New Roman" w:hAnsi="Times New Roman"/>
          <w:sz w:val="24"/>
          <w:szCs w:val="24"/>
          <w:lang w:eastAsia="id-ID"/>
        </w:rPr>
        <w:t>1975</w:t>
      </w:r>
      <w:r w:rsidR="0060658F">
        <w:rPr>
          <w:rFonts w:ascii="Times New Roman" w:hAnsi="Times New Roman"/>
          <w:sz w:val="24"/>
          <w:szCs w:val="24"/>
          <w:lang w:eastAsia="id-ID"/>
        </w:rPr>
        <w:t>)</w:t>
      </w:r>
      <w:r w:rsidRPr="008A4E06">
        <w:rPr>
          <w:rFonts w:ascii="Times New Roman" w:hAnsi="Times New Roman"/>
          <w:sz w:val="24"/>
          <w:szCs w:val="24"/>
          <w:lang w:eastAsia="id-ID"/>
        </w:rPr>
        <w:t xml:space="preserve">. </w:t>
      </w:r>
      <w:r w:rsidRPr="008A4E06">
        <w:rPr>
          <w:rFonts w:ascii="Times New Roman" w:hAnsi="Times New Roman"/>
          <w:i/>
          <w:sz w:val="24"/>
          <w:szCs w:val="24"/>
          <w:lang w:eastAsia="id-ID"/>
        </w:rPr>
        <w:t>Asas Agama Islam</w:t>
      </w:r>
      <w:r w:rsidRPr="008A4E06">
        <w:rPr>
          <w:rFonts w:ascii="Times New Roman" w:hAnsi="Times New Roman"/>
          <w:sz w:val="24"/>
          <w:szCs w:val="24"/>
          <w:lang w:eastAsia="id-ID"/>
        </w:rPr>
        <w:t xml:space="preserve">,. Jakarta : Bulan Bintang, </w:t>
      </w:r>
    </w:p>
    <w:p w:rsidR="00740C06" w:rsidRPr="008A4E06" w:rsidRDefault="00740C06" w:rsidP="00937090">
      <w:pPr>
        <w:pStyle w:val="NoSpacing"/>
        <w:spacing w:after="160"/>
        <w:ind w:left="851" w:hanging="851"/>
        <w:jc w:val="both"/>
        <w:rPr>
          <w:rFonts w:ascii="Times New Roman" w:hAnsi="Times New Roman"/>
          <w:noProof/>
          <w:sz w:val="24"/>
          <w:szCs w:val="24"/>
          <w:lang w:eastAsia="id-ID"/>
        </w:rPr>
      </w:pPr>
      <w:r w:rsidRPr="008A4E06">
        <w:rPr>
          <w:rFonts w:ascii="Times New Roman" w:eastAsia="Times New Roman" w:hAnsi="Times New Roman"/>
          <w:bCs/>
          <w:noProof/>
          <w:sz w:val="24"/>
          <w:szCs w:val="24"/>
          <w:lang w:eastAsia="id-ID"/>
        </w:rPr>
        <w:t>Hamalik,</w:t>
      </w:r>
      <w:r w:rsidRPr="008A4E06">
        <w:rPr>
          <w:rFonts w:ascii="Times New Roman" w:eastAsia="Times New Roman" w:hAnsi="Times New Roman"/>
          <w:b/>
          <w:bCs/>
          <w:noProof/>
          <w:sz w:val="24"/>
          <w:szCs w:val="24"/>
          <w:lang w:eastAsia="id-ID"/>
        </w:rPr>
        <w:t xml:space="preserve"> </w:t>
      </w:r>
      <w:r w:rsidRPr="008A4E06">
        <w:rPr>
          <w:rFonts w:ascii="Times New Roman" w:eastAsia="Times New Roman" w:hAnsi="Times New Roman"/>
          <w:bCs/>
          <w:noProof/>
          <w:sz w:val="24"/>
          <w:szCs w:val="24"/>
          <w:lang w:eastAsia="id-ID"/>
        </w:rPr>
        <w:t>Oemar</w:t>
      </w:r>
      <w:r w:rsidRPr="008A4E06">
        <w:rPr>
          <w:rFonts w:ascii="Times New Roman" w:eastAsia="Times New Roman" w:hAnsi="Times New Roman"/>
          <w:b/>
          <w:bCs/>
          <w:noProof/>
          <w:sz w:val="24"/>
          <w:szCs w:val="24"/>
          <w:lang w:eastAsia="id-ID"/>
        </w:rPr>
        <w:t xml:space="preserve">. </w:t>
      </w:r>
      <w:r w:rsidRPr="008A4E06">
        <w:rPr>
          <w:rFonts w:ascii="Times New Roman" w:eastAsia="Times New Roman" w:hAnsi="Times New Roman"/>
          <w:noProof/>
          <w:sz w:val="24"/>
          <w:szCs w:val="24"/>
          <w:lang w:eastAsia="id-ID"/>
        </w:rPr>
        <w:t xml:space="preserve">2006. </w:t>
      </w:r>
      <w:r w:rsidRPr="008A4E06">
        <w:rPr>
          <w:rFonts w:ascii="Times New Roman" w:eastAsia="Times New Roman" w:hAnsi="Times New Roman"/>
          <w:iCs/>
          <w:noProof/>
          <w:sz w:val="24"/>
          <w:szCs w:val="24"/>
          <w:lang w:eastAsia="id-ID"/>
        </w:rPr>
        <w:t>Proses Belajar Mengajar.</w:t>
      </w:r>
      <w:r w:rsidRPr="008A4E06">
        <w:rPr>
          <w:rFonts w:ascii="Times New Roman" w:eastAsia="Times New Roman" w:hAnsi="Times New Roman"/>
          <w:noProof/>
          <w:sz w:val="24"/>
          <w:szCs w:val="24"/>
          <w:lang w:eastAsia="id-ID"/>
        </w:rPr>
        <w:t xml:space="preserve"> Jakarta: PT Bumi Aksara</w:t>
      </w:r>
      <w:r w:rsidR="00701CFC">
        <w:rPr>
          <w:rFonts w:ascii="Times New Roman" w:eastAsia="Times New Roman" w:hAnsi="Times New Roman"/>
          <w:noProof/>
          <w:sz w:val="24"/>
          <w:szCs w:val="24"/>
          <w:lang w:eastAsia="id-ID"/>
        </w:rPr>
        <w:t>.</w:t>
      </w:r>
    </w:p>
    <w:p w:rsidR="00740C06" w:rsidRPr="008A4E06" w:rsidRDefault="00740C06" w:rsidP="00937090">
      <w:pPr>
        <w:pStyle w:val="NoSpacing"/>
        <w:spacing w:after="160"/>
        <w:ind w:left="851" w:hanging="851"/>
        <w:jc w:val="both"/>
        <w:rPr>
          <w:rFonts w:ascii="Times New Roman" w:hAnsi="Times New Roman"/>
          <w:noProof/>
          <w:sz w:val="24"/>
          <w:szCs w:val="24"/>
          <w:lang w:eastAsia="id-ID"/>
        </w:rPr>
      </w:pPr>
      <w:r w:rsidRPr="008A4E06">
        <w:rPr>
          <w:rFonts w:ascii="Times New Roman" w:hAnsi="Times New Roman"/>
          <w:noProof/>
          <w:sz w:val="24"/>
          <w:szCs w:val="24"/>
          <w:lang w:eastAsia="id-ID"/>
        </w:rPr>
        <w:t xml:space="preserve">___________. </w:t>
      </w:r>
      <w:r w:rsidR="0060658F">
        <w:rPr>
          <w:rFonts w:ascii="Times New Roman" w:hAnsi="Times New Roman"/>
          <w:noProof/>
          <w:sz w:val="24"/>
          <w:szCs w:val="24"/>
          <w:lang w:eastAsia="id-ID"/>
        </w:rPr>
        <w:t>(</w:t>
      </w:r>
      <w:r w:rsidRPr="008A4E06">
        <w:rPr>
          <w:rFonts w:ascii="Times New Roman" w:hAnsi="Times New Roman"/>
          <w:color w:val="000000"/>
          <w:sz w:val="24"/>
          <w:szCs w:val="24"/>
          <w:lang w:val="pt-BR"/>
        </w:rPr>
        <w:t>1992</w:t>
      </w:r>
      <w:r w:rsidR="0060658F">
        <w:rPr>
          <w:rFonts w:ascii="Times New Roman" w:hAnsi="Times New Roman"/>
          <w:color w:val="000000"/>
          <w:sz w:val="24"/>
          <w:szCs w:val="24"/>
          <w:lang w:val="pt-BR"/>
        </w:rPr>
        <w:t>)</w:t>
      </w:r>
      <w:r w:rsidRPr="008A4E06">
        <w:rPr>
          <w:rFonts w:ascii="Times New Roman" w:hAnsi="Times New Roman"/>
          <w:color w:val="000000"/>
          <w:sz w:val="24"/>
          <w:szCs w:val="24"/>
          <w:lang w:val="pt-BR"/>
        </w:rPr>
        <w:t xml:space="preserve">. </w:t>
      </w:r>
      <w:r w:rsidRPr="008A4E06">
        <w:rPr>
          <w:rFonts w:ascii="Times New Roman" w:hAnsi="Times New Roman"/>
          <w:i/>
          <w:color w:val="000000"/>
          <w:sz w:val="24"/>
          <w:szCs w:val="24"/>
          <w:lang w:val="pt-BR"/>
        </w:rPr>
        <w:t>Metode Belajar dan Kesulitan Belajar</w:t>
      </w:r>
      <w:r w:rsidRPr="008A4E06">
        <w:rPr>
          <w:rFonts w:ascii="Times New Roman" w:hAnsi="Times New Roman"/>
          <w:i/>
          <w:iCs/>
          <w:color w:val="000000"/>
          <w:sz w:val="24"/>
          <w:szCs w:val="24"/>
          <w:lang w:val="pt-BR"/>
        </w:rPr>
        <w:t>.</w:t>
      </w:r>
      <w:r w:rsidRPr="008A4E06">
        <w:rPr>
          <w:rFonts w:ascii="Times New Roman" w:hAnsi="Times New Roman"/>
          <w:iCs/>
          <w:color w:val="000000"/>
          <w:sz w:val="24"/>
          <w:szCs w:val="24"/>
          <w:lang w:val="pt-BR"/>
        </w:rPr>
        <w:t xml:space="preserve"> </w:t>
      </w:r>
      <w:r w:rsidRPr="008A4E06">
        <w:rPr>
          <w:rFonts w:ascii="Times New Roman" w:hAnsi="Times New Roman"/>
          <w:color w:val="000000"/>
          <w:sz w:val="24"/>
          <w:szCs w:val="24"/>
          <w:lang w:val="pt-BR"/>
        </w:rPr>
        <w:t>Bandung: Tarsito.</w:t>
      </w:r>
      <w:r w:rsidRPr="008A4E06">
        <w:rPr>
          <w:rFonts w:ascii="Times New Roman" w:hAnsi="Times New Roman"/>
          <w:sz w:val="24"/>
          <w:szCs w:val="24"/>
        </w:rPr>
        <w:t xml:space="preserve">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rPr>
        <w:t xml:space="preserve">Haryanto, S. </w:t>
      </w:r>
      <w:r w:rsidR="0060658F">
        <w:rPr>
          <w:rFonts w:ascii="Times New Roman" w:hAnsi="Times New Roman"/>
          <w:sz w:val="24"/>
          <w:szCs w:val="24"/>
        </w:rPr>
        <w:t>(</w:t>
      </w:r>
      <w:r w:rsidRPr="008A4E06">
        <w:rPr>
          <w:rFonts w:ascii="Times New Roman" w:hAnsi="Times New Roman"/>
          <w:sz w:val="24"/>
          <w:szCs w:val="24"/>
        </w:rPr>
        <w:t>2005</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Psikologi Shalat</w:t>
      </w:r>
      <w:r w:rsidRPr="008A4E06">
        <w:rPr>
          <w:rFonts w:ascii="Times New Roman" w:hAnsi="Times New Roman"/>
          <w:sz w:val="24"/>
          <w:szCs w:val="24"/>
        </w:rPr>
        <w:t>. Yogyakarta: Pusktaka Pelajar.</w:t>
      </w:r>
    </w:p>
    <w:p w:rsidR="00740C06" w:rsidRPr="008A4E06" w:rsidRDefault="00740C06" w:rsidP="00937090">
      <w:pPr>
        <w:pStyle w:val="NoSpacing"/>
        <w:spacing w:after="160"/>
        <w:ind w:left="851" w:hanging="851"/>
        <w:jc w:val="both"/>
        <w:rPr>
          <w:rFonts w:ascii="Times New Roman" w:hAnsi="Times New Roman"/>
          <w:sz w:val="24"/>
          <w:szCs w:val="24"/>
          <w:lang w:val="id-ID"/>
        </w:rPr>
      </w:pPr>
      <w:r w:rsidRPr="008A4E06">
        <w:rPr>
          <w:rFonts w:ascii="Times New Roman" w:hAnsi="Times New Roman"/>
          <w:sz w:val="24"/>
          <w:szCs w:val="24"/>
          <w:lang w:val="id-ID"/>
        </w:rPr>
        <w:t xml:space="preserve">Karimm, B, </w:t>
      </w:r>
      <w:r w:rsidR="0060658F">
        <w:rPr>
          <w:rFonts w:ascii="Times New Roman" w:hAnsi="Times New Roman"/>
          <w:sz w:val="24"/>
          <w:szCs w:val="24"/>
        </w:rPr>
        <w:t>(</w:t>
      </w:r>
      <w:r w:rsidRPr="008A4E06">
        <w:rPr>
          <w:rFonts w:ascii="Times New Roman" w:hAnsi="Times New Roman"/>
          <w:sz w:val="24"/>
          <w:szCs w:val="24"/>
          <w:lang w:val="id-ID"/>
        </w:rPr>
        <w:t>2001</w:t>
      </w:r>
      <w:r w:rsidR="0060658F">
        <w:rPr>
          <w:rFonts w:ascii="Times New Roman" w:hAnsi="Times New Roman"/>
          <w:sz w:val="24"/>
          <w:szCs w:val="24"/>
        </w:rPr>
        <w:t>)</w:t>
      </w:r>
      <w:r w:rsidRPr="008A4E06">
        <w:rPr>
          <w:rFonts w:ascii="Times New Roman" w:hAnsi="Times New Roman"/>
          <w:sz w:val="24"/>
          <w:szCs w:val="24"/>
          <w:lang w:val="id-ID"/>
        </w:rPr>
        <w:t xml:space="preserve">, </w:t>
      </w:r>
      <w:r w:rsidRPr="00383C98">
        <w:rPr>
          <w:rFonts w:ascii="Times New Roman" w:hAnsi="Times New Roman"/>
          <w:sz w:val="24"/>
          <w:szCs w:val="24"/>
          <w:lang w:val="id-ID"/>
        </w:rPr>
        <w:t>Nilai-nilai Pedagogik dalam Ibadah Sholat</w:t>
      </w:r>
      <w:r w:rsidRPr="008A4E06">
        <w:rPr>
          <w:rFonts w:ascii="Times New Roman" w:hAnsi="Times New Roman"/>
          <w:sz w:val="24"/>
          <w:szCs w:val="24"/>
          <w:lang w:val="id-ID"/>
        </w:rPr>
        <w:t xml:space="preserve">, </w:t>
      </w:r>
      <w:r w:rsidRPr="00383C98">
        <w:rPr>
          <w:rFonts w:ascii="Times New Roman" w:hAnsi="Times New Roman"/>
          <w:i/>
          <w:sz w:val="24"/>
          <w:szCs w:val="24"/>
          <w:lang w:val="id-ID"/>
        </w:rPr>
        <w:t>Disertasi</w:t>
      </w:r>
      <w:r w:rsidRPr="008A4E06">
        <w:rPr>
          <w:rFonts w:ascii="Times New Roman" w:hAnsi="Times New Roman"/>
          <w:sz w:val="24"/>
          <w:szCs w:val="24"/>
          <w:lang w:val="id-ID"/>
        </w:rPr>
        <w:t xml:space="preserve">, Jakarta </w:t>
      </w:r>
      <w:r w:rsidRPr="008A4E06">
        <w:rPr>
          <w:rFonts w:ascii="Times New Roman" w:hAnsi="Times New Roman"/>
          <w:sz w:val="24"/>
          <w:szCs w:val="24"/>
        </w:rPr>
        <w:t xml:space="preserve">: </w:t>
      </w:r>
      <w:r w:rsidRPr="008A4E06">
        <w:rPr>
          <w:rFonts w:ascii="Times New Roman" w:hAnsi="Times New Roman"/>
          <w:sz w:val="24"/>
          <w:szCs w:val="24"/>
          <w:lang w:val="id-ID"/>
        </w:rPr>
        <w:t>Institut Agama Islam Negeri (IAIN) Syarif Hidayatullah,</w:t>
      </w:r>
      <w:r w:rsidRPr="008A4E06">
        <w:rPr>
          <w:rFonts w:ascii="Times New Roman" w:hAnsi="Times New Roman"/>
          <w:color w:val="000000" w:themeColor="text1"/>
          <w:sz w:val="24"/>
          <w:szCs w:val="24"/>
        </w:rPr>
        <w:t>.</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rPr>
        <w:t xml:space="preserve">Kasim, Anwar. </w:t>
      </w:r>
      <w:r w:rsidR="0060658F">
        <w:rPr>
          <w:rFonts w:ascii="Times New Roman" w:hAnsi="Times New Roman"/>
          <w:sz w:val="24"/>
          <w:szCs w:val="24"/>
        </w:rPr>
        <w:t>(</w:t>
      </w:r>
      <w:r w:rsidRPr="008A4E06">
        <w:rPr>
          <w:rFonts w:ascii="Times New Roman" w:hAnsi="Times New Roman"/>
          <w:sz w:val="24"/>
          <w:szCs w:val="24"/>
        </w:rPr>
        <w:t>2005</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Bimbingan Konseling Belajar</w:t>
      </w:r>
      <w:r w:rsidRPr="008A4E06">
        <w:rPr>
          <w:rFonts w:ascii="Times New Roman" w:hAnsi="Times New Roman"/>
          <w:sz w:val="24"/>
          <w:szCs w:val="24"/>
        </w:rPr>
        <w:t>. Jakarta : Universitas Jakarta.</w:t>
      </w:r>
    </w:p>
    <w:p w:rsidR="00740C06" w:rsidRPr="008A4E06" w:rsidRDefault="00740C06" w:rsidP="00937090">
      <w:pPr>
        <w:pStyle w:val="NoSpacing"/>
        <w:spacing w:after="160"/>
        <w:ind w:left="851" w:hanging="851"/>
        <w:jc w:val="both"/>
        <w:rPr>
          <w:rFonts w:ascii="Times New Roman" w:hAnsi="Times New Roman"/>
          <w:color w:val="000000"/>
          <w:sz w:val="24"/>
          <w:szCs w:val="24"/>
          <w:lang w:val="pt-BR"/>
        </w:rPr>
      </w:pPr>
      <w:r w:rsidRPr="008A4E06">
        <w:rPr>
          <w:rFonts w:ascii="Times New Roman" w:hAnsi="Times New Roman"/>
          <w:sz w:val="24"/>
          <w:szCs w:val="24"/>
        </w:rPr>
        <w:lastRenderedPageBreak/>
        <w:t xml:space="preserve">Muhaimi,et.al. (2001). </w:t>
      </w:r>
      <w:r w:rsidRPr="008A4E06">
        <w:rPr>
          <w:rFonts w:ascii="Times New Roman" w:hAnsi="Times New Roman"/>
          <w:i/>
          <w:sz w:val="24"/>
          <w:szCs w:val="24"/>
        </w:rPr>
        <w:t>Paradigma Pendidikan Islam: Upaya Mengefektifkan Pendidikan Agama Islam di Sekolah</w:t>
      </w:r>
      <w:r w:rsidRPr="008A4E06">
        <w:rPr>
          <w:rFonts w:ascii="Times New Roman" w:hAnsi="Times New Roman"/>
          <w:sz w:val="24"/>
          <w:szCs w:val="24"/>
        </w:rPr>
        <w:t xml:space="preserve">. Bandung: Remaja Rosdakarya.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lang w:eastAsia="id-ID"/>
        </w:rPr>
        <w:t xml:space="preserve">Syidiqi, Hasbi Asy. </w:t>
      </w:r>
      <w:r w:rsidR="0060658F">
        <w:rPr>
          <w:rFonts w:ascii="Times New Roman" w:hAnsi="Times New Roman"/>
          <w:sz w:val="24"/>
          <w:szCs w:val="24"/>
          <w:lang w:eastAsia="id-ID"/>
        </w:rPr>
        <w:t>(</w:t>
      </w:r>
      <w:r w:rsidRPr="008A4E06">
        <w:rPr>
          <w:rFonts w:ascii="Times New Roman" w:hAnsi="Times New Roman"/>
          <w:sz w:val="24"/>
          <w:szCs w:val="24"/>
          <w:lang w:eastAsia="id-ID"/>
        </w:rPr>
        <w:t>1976</w:t>
      </w:r>
      <w:r w:rsidR="0060658F">
        <w:rPr>
          <w:rFonts w:ascii="Times New Roman" w:hAnsi="Times New Roman"/>
          <w:sz w:val="24"/>
          <w:szCs w:val="24"/>
          <w:lang w:eastAsia="id-ID"/>
        </w:rPr>
        <w:t>)</w:t>
      </w:r>
      <w:r w:rsidRPr="008A4E06">
        <w:rPr>
          <w:rFonts w:ascii="Times New Roman" w:hAnsi="Times New Roman"/>
          <w:sz w:val="24"/>
          <w:szCs w:val="24"/>
          <w:lang w:eastAsia="id-ID"/>
        </w:rPr>
        <w:t xml:space="preserve">. </w:t>
      </w:r>
      <w:r w:rsidRPr="008A4E06">
        <w:rPr>
          <w:rFonts w:ascii="Times New Roman" w:hAnsi="Times New Roman"/>
          <w:i/>
          <w:sz w:val="24"/>
          <w:szCs w:val="24"/>
          <w:lang w:eastAsia="id-ID"/>
        </w:rPr>
        <w:t xml:space="preserve">Pedoman Shalat.  </w:t>
      </w:r>
      <w:r w:rsidRPr="008A4E06">
        <w:rPr>
          <w:rFonts w:ascii="Times New Roman" w:hAnsi="Times New Roman"/>
          <w:sz w:val="24"/>
          <w:szCs w:val="24"/>
          <w:lang w:eastAsia="id-ID"/>
        </w:rPr>
        <w:t xml:space="preserve">Jakarta : Bulan Bintang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rPr>
        <w:t xml:space="preserve">Sabri, Alisuf. </w:t>
      </w:r>
      <w:r w:rsidR="0060658F">
        <w:rPr>
          <w:rFonts w:ascii="Times New Roman" w:hAnsi="Times New Roman"/>
          <w:sz w:val="24"/>
          <w:szCs w:val="24"/>
        </w:rPr>
        <w:t>(</w:t>
      </w:r>
      <w:r w:rsidRPr="008A4E06">
        <w:rPr>
          <w:rFonts w:ascii="Times New Roman" w:hAnsi="Times New Roman"/>
          <w:sz w:val="24"/>
          <w:szCs w:val="24"/>
        </w:rPr>
        <w:t>1996</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Psikologi Pendidikan</w:t>
      </w:r>
      <w:r w:rsidRPr="008A4E06">
        <w:rPr>
          <w:rFonts w:ascii="Times New Roman" w:hAnsi="Times New Roman"/>
          <w:sz w:val="24"/>
          <w:szCs w:val="24"/>
        </w:rPr>
        <w:t xml:space="preserve">. Jakarta : Pedoman Ilmu Jaya. </w:t>
      </w:r>
    </w:p>
    <w:p w:rsidR="00740C06" w:rsidRPr="008A4E06" w:rsidRDefault="00740C06" w:rsidP="00937090">
      <w:pPr>
        <w:pStyle w:val="NoSpacing"/>
        <w:spacing w:after="160"/>
        <w:ind w:left="851" w:hanging="851"/>
        <w:jc w:val="both"/>
        <w:rPr>
          <w:rFonts w:ascii="Times New Roman" w:hAnsi="Times New Roman"/>
          <w:noProof/>
          <w:color w:val="000000" w:themeColor="text1"/>
          <w:sz w:val="24"/>
          <w:szCs w:val="24"/>
          <w:lang w:eastAsia="id-ID"/>
        </w:rPr>
      </w:pPr>
      <w:r w:rsidRPr="008A4E06">
        <w:rPr>
          <w:rFonts w:ascii="Times New Roman" w:hAnsi="Times New Roman"/>
          <w:bCs/>
          <w:sz w:val="24"/>
          <w:szCs w:val="24"/>
          <w:shd w:val="clear" w:color="auto" w:fill="FFFFFF"/>
        </w:rPr>
        <w:t>Sudjana, </w:t>
      </w:r>
      <w:r w:rsidRPr="008A4E06">
        <w:rPr>
          <w:rFonts w:ascii="Times New Roman" w:hAnsi="Times New Roman"/>
          <w:sz w:val="24"/>
          <w:szCs w:val="24"/>
          <w:shd w:val="clear" w:color="auto" w:fill="FFFFFF"/>
        </w:rPr>
        <w:t xml:space="preserve"> (2009). </w:t>
      </w:r>
      <w:r w:rsidRPr="008A4E06">
        <w:rPr>
          <w:rFonts w:ascii="Times New Roman" w:hAnsi="Times New Roman"/>
          <w:i/>
          <w:iCs/>
          <w:sz w:val="24"/>
          <w:szCs w:val="24"/>
          <w:shd w:val="clear" w:color="auto" w:fill="FFFFFF"/>
        </w:rPr>
        <w:t>Penilaian Hasil Proses Belajar Mengajar</w:t>
      </w:r>
      <w:r w:rsidRPr="008A4E06">
        <w:rPr>
          <w:rFonts w:ascii="Times New Roman" w:hAnsi="Times New Roman"/>
          <w:sz w:val="24"/>
          <w:szCs w:val="24"/>
          <w:shd w:val="clear" w:color="auto" w:fill="FFFFFF"/>
        </w:rPr>
        <w:t>. Bandung : PT. Ramaja Rosdakarya</w:t>
      </w:r>
      <w:r w:rsidRPr="008A4E06">
        <w:rPr>
          <w:rFonts w:ascii="Times New Roman" w:hAnsi="Times New Roman"/>
          <w:noProof/>
          <w:color w:val="000000" w:themeColor="text1"/>
          <w:sz w:val="24"/>
          <w:szCs w:val="24"/>
          <w:lang w:eastAsia="id-ID"/>
        </w:rPr>
        <w:t>.</w:t>
      </w:r>
    </w:p>
    <w:p w:rsidR="00740C06" w:rsidRPr="008A4E06" w:rsidRDefault="006652B6" w:rsidP="00937090">
      <w:pPr>
        <w:pStyle w:val="NoSpacing"/>
        <w:spacing w:after="160"/>
        <w:ind w:left="851" w:hanging="851"/>
        <w:jc w:val="both"/>
        <w:rPr>
          <w:rFonts w:ascii="Times New Roman" w:hAnsi="Times New Roman"/>
          <w:color w:val="333333"/>
          <w:sz w:val="24"/>
          <w:szCs w:val="24"/>
          <w:lang w:eastAsia="id-ID"/>
        </w:rPr>
      </w:pPr>
      <w:r>
        <w:rPr>
          <w:rFonts w:ascii="Times New Roman" w:hAnsi="Times New Roman"/>
          <w:color w:val="333333"/>
          <w:sz w:val="24"/>
          <w:szCs w:val="24"/>
          <w:lang w:val="id-ID" w:eastAsia="id-ID"/>
        </w:rPr>
        <w:t>Slameto</w:t>
      </w:r>
      <w:r>
        <w:rPr>
          <w:rFonts w:ascii="Times New Roman" w:hAnsi="Times New Roman"/>
          <w:color w:val="333333"/>
          <w:sz w:val="24"/>
          <w:szCs w:val="24"/>
          <w:lang w:eastAsia="id-ID"/>
        </w:rPr>
        <w:t xml:space="preserve">, </w:t>
      </w:r>
      <w:r w:rsidR="0060658F" w:rsidRPr="009C2695">
        <w:rPr>
          <w:rFonts w:ascii="Times New Roman" w:hAnsi="Times New Roman"/>
          <w:color w:val="333333"/>
          <w:sz w:val="24"/>
          <w:szCs w:val="24"/>
          <w:lang w:eastAsia="id-ID"/>
        </w:rPr>
        <w:t>(</w:t>
      </w:r>
      <w:r w:rsidR="00740C06" w:rsidRPr="009C2695">
        <w:rPr>
          <w:rFonts w:ascii="Times New Roman" w:hAnsi="Times New Roman"/>
          <w:color w:val="333333"/>
          <w:sz w:val="24"/>
          <w:szCs w:val="24"/>
          <w:lang w:val="id-ID" w:eastAsia="id-ID"/>
        </w:rPr>
        <w:t>2003</w:t>
      </w:r>
      <w:r w:rsidR="0060658F" w:rsidRPr="009C2695">
        <w:rPr>
          <w:rFonts w:ascii="Times New Roman" w:hAnsi="Times New Roman"/>
          <w:color w:val="333333"/>
          <w:sz w:val="24"/>
          <w:szCs w:val="24"/>
          <w:lang w:eastAsia="id-ID"/>
        </w:rPr>
        <w:t>)</w:t>
      </w:r>
      <w:r w:rsidR="00740C06" w:rsidRPr="009C2695">
        <w:rPr>
          <w:rFonts w:ascii="Times New Roman" w:hAnsi="Times New Roman"/>
          <w:color w:val="333333"/>
          <w:sz w:val="24"/>
          <w:szCs w:val="24"/>
          <w:lang w:val="id-ID" w:eastAsia="id-ID"/>
        </w:rPr>
        <w:t>.</w:t>
      </w:r>
      <w:r w:rsidR="00740C06" w:rsidRPr="009C2695">
        <w:rPr>
          <w:rFonts w:ascii="Times New Roman" w:hAnsi="Times New Roman"/>
          <w:color w:val="333333"/>
          <w:sz w:val="24"/>
          <w:szCs w:val="24"/>
          <w:lang w:eastAsia="id-ID"/>
        </w:rPr>
        <w:t xml:space="preserve"> </w:t>
      </w:r>
      <w:r w:rsidR="00740C06" w:rsidRPr="009C2695">
        <w:rPr>
          <w:rFonts w:ascii="Times New Roman" w:hAnsi="Times New Roman"/>
          <w:i/>
          <w:color w:val="333333"/>
          <w:sz w:val="24"/>
          <w:szCs w:val="24"/>
          <w:lang w:val="id-ID" w:eastAsia="id-ID"/>
        </w:rPr>
        <w:t>Belajar dan Faktor-faktor yang Mempengaruhinya</w:t>
      </w:r>
      <w:r w:rsidR="00740C06" w:rsidRPr="009C2695">
        <w:rPr>
          <w:rFonts w:ascii="Times New Roman" w:hAnsi="Times New Roman"/>
          <w:color w:val="333333"/>
          <w:sz w:val="24"/>
          <w:szCs w:val="24"/>
          <w:lang w:val="id-ID" w:eastAsia="id-ID"/>
        </w:rPr>
        <w:t>.Jakarta:Rineka Cipta.</w:t>
      </w:r>
    </w:p>
    <w:p w:rsidR="00740C06" w:rsidRPr="008A4E06" w:rsidRDefault="00740C06" w:rsidP="00937090">
      <w:pPr>
        <w:pStyle w:val="NoSpacing"/>
        <w:spacing w:after="160"/>
        <w:ind w:left="851" w:hanging="851"/>
        <w:jc w:val="both"/>
        <w:rPr>
          <w:rFonts w:ascii="Times New Roman" w:hAnsi="Times New Roman"/>
          <w:noProof/>
          <w:color w:val="000000" w:themeColor="text1"/>
          <w:sz w:val="24"/>
          <w:szCs w:val="24"/>
          <w:lang w:eastAsia="id-ID"/>
        </w:rPr>
      </w:pPr>
      <w:r w:rsidRPr="008A4E06">
        <w:rPr>
          <w:rFonts w:ascii="Times New Roman" w:hAnsi="Times New Roman"/>
          <w:sz w:val="24"/>
          <w:szCs w:val="24"/>
        </w:rPr>
        <w:t xml:space="preserve">Soemanto, Wasty. </w:t>
      </w:r>
      <w:r w:rsidR="0060658F">
        <w:rPr>
          <w:rFonts w:ascii="Times New Roman" w:hAnsi="Times New Roman"/>
          <w:sz w:val="24"/>
          <w:szCs w:val="24"/>
        </w:rPr>
        <w:t>(</w:t>
      </w:r>
      <w:r w:rsidRPr="008A4E06">
        <w:rPr>
          <w:rFonts w:ascii="Times New Roman" w:hAnsi="Times New Roman"/>
          <w:sz w:val="24"/>
          <w:szCs w:val="24"/>
        </w:rPr>
        <w:t>2006</w:t>
      </w:r>
      <w:r w:rsidR="0060658F">
        <w:rPr>
          <w:rFonts w:ascii="Times New Roman" w:hAnsi="Times New Roman"/>
          <w:sz w:val="24"/>
          <w:szCs w:val="24"/>
        </w:rPr>
        <w:t>)</w:t>
      </w:r>
      <w:r w:rsidRPr="008A4E06">
        <w:rPr>
          <w:rFonts w:ascii="Times New Roman" w:hAnsi="Times New Roman"/>
          <w:sz w:val="24"/>
          <w:szCs w:val="24"/>
        </w:rPr>
        <w:t xml:space="preserve">. </w:t>
      </w:r>
      <w:r w:rsidRPr="008A4E06">
        <w:rPr>
          <w:rFonts w:ascii="Times New Roman" w:hAnsi="Times New Roman"/>
          <w:i/>
          <w:sz w:val="24"/>
          <w:szCs w:val="24"/>
        </w:rPr>
        <w:t>Psikologi Pendidikan</w:t>
      </w:r>
      <w:r w:rsidRPr="008A4E06">
        <w:rPr>
          <w:rFonts w:ascii="Times New Roman" w:hAnsi="Times New Roman"/>
          <w:sz w:val="24"/>
          <w:szCs w:val="24"/>
        </w:rPr>
        <w:t xml:space="preserve">. Jakarta : PT Rineka Cipta. </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rPr>
        <w:t xml:space="preserve">Syah, Muhibbin. (2009), </w:t>
      </w:r>
      <w:r w:rsidRPr="008A4E06">
        <w:rPr>
          <w:rFonts w:ascii="Times New Roman" w:hAnsi="Times New Roman"/>
          <w:i/>
          <w:sz w:val="24"/>
          <w:szCs w:val="24"/>
        </w:rPr>
        <w:t>Psikologi Pendidikan dengan Pendekatan Baru</w:t>
      </w:r>
      <w:r w:rsidRPr="008A4E06">
        <w:rPr>
          <w:rFonts w:ascii="Times New Roman" w:hAnsi="Times New Roman"/>
          <w:sz w:val="24"/>
          <w:szCs w:val="24"/>
        </w:rPr>
        <w:t>. Bandung : Remaja Rosdakarya.</w:t>
      </w:r>
    </w:p>
    <w:p w:rsidR="00740C06" w:rsidRPr="008A4E06" w:rsidRDefault="00740C06" w:rsidP="00937090">
      <w:pPr>
        <w:pStyle w:val="NoSpacing"/>
        <w:spacing w:after="160"/>
        <w:ind w:left="851" w:hanging="851"/>
        <w:jc w:val="both"/>
        <w:rPr>
          <w:rFonts w:ascii="Times New Roman" w:hAnsi="Times New Roman"/>
          <w:sz w:val="24"/>
          <w:szCs w:val="24"/>
          <w:lang w:eastAsia="id-ID"/>
        </w:rPr>
      </w:pPr>
      <w:r w:rsidRPr="008A4E06">
        <w:rPr>
          <w:rFonts w:ascii="Times New Roman" w:hAnsi="Times New Roman"/>
          <w:sz w:val="24"/>
          <w:szCs w:val="24"/>
          <w:lang w:eastAsia="id-ID"/>
        </w:rPr>
        <w:t xml:space="preserve">Poerwadarminta, </w:t>
      </w:r>
      <w:hyperlink r:id="rId9" w:history="1">
        <w:r w:rsidRPr="008A4E06">
          <w:rPr>
            <w:rFonts w:ascii="Times New Roman" w:hAnsi="Times New Roman"/>
            <w:sz w:val="24"/>
            <w:szCs w:val="24"/>
            <w:lang w:val="id-ID" w:eastAsia="id-ID"/>
          </w:rPr>
          <w:t xml:space="preserve">W. J. S. </w:t>
        </w:r>
      </w:hyperlink>
      <w:r w:rsidRPr="008A4E06">
        <w:rPr>
          <w:rFonts w:ascii="Times New Roman" w:hAnsi="Times New Roman"/>
          <w:sz w:val="24"/>
          <w:szCs w:val="24"/>
          <w:lang w:val="id-ID" w:eastAsia="id-ID"/>
        </w:rPr>
        <w:t xml:space="preserve"> </w:t>
      </w:r>
      <w:r w:rsidR="006652B6">
        <w:rPr>
          <w:rFonts w:ascii="Times New Roman" w:hAnsi="Times New Roman"/>
          <w:sz w:val="24"/>
          <w:szCs w:val="24"/>
          <w:lang w:eastAsia="id-ID"/>
        </w:rPr>
        <w:t>(</w:t>
      </w:r>
      <w:r w:rsidRPr="008A4E06">
        <w:rPr>
          <w:rFonts w:ascii="Times New Roman" w:hAnsi="Times New Roman"/>
          <w:sz w:val="24"/>
          <w:szCs w:val="24"/>
          <w:lang w:val="id-ID" w:eastAsia="id-ID"/>
        </w:rPr>
        <w:t>2008</w:t>
      </w:r>
      <w:r w:rsidR="006652B6">
        <w:rPr>
          <w:rFonts w:ascii="Times New Roman" w:hAnsi="Times New Roman"/>
          <w:sz w:val="24"/>
          <w:szCs w:val="24"/>
          <w:lang w:eastAsia="id-ID"/>
        </w:rPr>
        <w:t xml:space="preserve">) </w:t>
      </w:r>
      <w:r w:rsidRPr="008A4E06">
        <w:rPr>
          <w:rFonts w:ascii="Times New Roman" w:hAnsi="Times New Roman"/>
          <w:sz w:val="24"/>
          <w:szCs w:val="24"/>
          <w:lang w:eastAsia="id-ID"/>
        </w:rPr>
        <w:t xml:space="preserve">. </w:t>
      </w:r>
      <w:r w:rsidRPr="008A4E06">
        <w:rPr>
          <w:rFonts w:ascii="Times New Roman" w:hAnsi="Times New Roman"/>
          <w:i/>
          <w:sz w:val="24"/>
          <w:szCs w:val="24"/>
          <w:lang w:val="id-ID" w:eastAsia="id-ID"/>
        </w:rPr>
        <w:t>Kamus Umum Bahasa Indonesia</w:t>
      </w:r>
      <w:r w:rsidRPr="008A4E06">
        <w:rPr>
          <w:rFonts w:ascii="Times New Roman" w:hAnsi="Times New Roman"/>
          <w:sz w:val="24"/>
          <w:szCs w:val="24"/>
          <w:lang w:eastAsia="id-ID"/>
        </w:rPr>
        <w:t>.</w:t>
      </w:r>
      <w:r w:rsidRPr="008A4E06">
        <w:rPr>
          <w:rFonts w:ascii="Times New Roman" w:hAnsi="Times New Roman"/>
          <w:sz w:val="24"/>
          <w:szCs w:val="24"/>
          <w:lang w:val="id-ID" w:eastAsia="id-ID"/>
        </w:rPr>
        <w:t xml:space="preserve"> </w:t>
      </w:r>
      <w:r w:rsidRPr="008A4E06">
        <w:rPr>
          <w:rFonts w:ascii="Times New Roman" w:hAnsi="Times New Roman"/>
          <w:sz w:val="24"/>
          <w:szCs w:val="24"/>
          <w:lang w:eastAsia="id-ID"/>
        </w:rPr>
        <w:t xml:space="preserve">Jakarta : </w:t>
      </w:r>
      <w:r w:rsidRPr="008A4E06">
        <w:rPr>
          <w:rFonts w:ascii="Times New Roman" w:hAnsi="Times New Roman"/>
          <w:sz w:val="24"/>
          <w:szCs w:val="24"/>
          <w:lang w:val="id-ID" w:eastAsia="id-ID"/>
        </w:rPr>
        <w:t>Balai Pustaka</w:t>
      </w:r>
      <w:r w:rsidRPr="008A4E06">
        <w:rPr>
          <w:rFonts w:ascii="Times New Roman" w:hAnsi="Times New Roman"/>
          <w:sz w:val="24"/>
          <w:szCs w:val="24"/>
          <w:lang w:eastAsia="id-ID"/>
        </w:rPr>
        <w:t>.</w:t>
      </w:r>
    </w:p>
    <w:p w:rsidR="00740C06" w:rsidRPr="008A4E06" w:rsidRDefault="00740C06" w:rsidP="00937090">
      <w:pPr>
        <w:pStyle w:val="NoSpacing"/>
        <w:spacing w:after="160"/>
        <w:ind w:left="851" w:hanging="851"/>
        <w:jc w:val="both"/>
        <w:rPr>
          <w:rFonts w:ascii="Times New Roman" w:hAnsi="Times New Roman"/>
          <w:sz w:val="24"/>
          <w:szCs w:val="24"/>
        </w:rPr>
      </w:pPr>
      <w:r w:rsidRPr="008A4E06">
        <w:rPr>
          <w:rFonts w:ascii="Times New Roman" w:hAnsi="Times New Roman"/>
          <w:sz w:val="24"/>
          <w:szCs w:val="24"/>
          <w:lang w:val="pt-BR"/>
        </w:rPr>
        <w:t xml:space="preserve">Uno, H. (2008). Orientasi Baru dalam Psikologi Pembelajaran. Jakarta: Bumi Aksara. </w:t>
      </w:r>
    </w:p>
    <w:p w:rsidR="00740C06" w:rsidRPr="008A4E06" w:rsidRDefault="00740C06" w:rsidP="00937090">
      <w:pPr>
        <w:jc w:val="both"/>
        <w:rPr>
          <w:b/>
          <w:color w:val="000000" w:themeColor="text1"/>
        </w:rPr>
      </w:pPr>
    </w:p>
    <w:sectPr w:rsidR="00740C06" w:rsidRPr="008A4E06" w:rsidSect="00FD4B99">
      <w:pgSz w:w="11907" w:h="16840" w:code="9"/>
      <w:pgMar w:top="1701" w:right="1247" w:bottom="1361" w:left="158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DB" w:rsidRDefault="001E60DB" w:rsidP="00B4215F">
      <w:r>
        <w:separator/>
      </w:r>
    </w:p>
  </w:endnote>
  <w:endnote w:type="continuationSeparator" w:id="0">
    <w:p w:rsidR="001E60DB" w:rsidRDefault="001E60DB" w:rsidP="00B42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DB" w:rsidRDefault="001E60DB" w:rsidP="00B4215F">
      <w:r>
        <w:separator/>
      </w:r>
    </w:p>
  </w:footnote>
  <w:footnote w:type="continuationSeparator" w:id="0">
    <w:p w:rsidR="001E60DB" w:rsidRDefault="001E60DB" w:rsidP="00B4215F">
      <w:r>
        <w:continuationSeparator/>
      </w:r>
    </w:p>
  </w:footnote>
  <w:footnote w:id="1">
    <w:p w:rsidR="004573F7" w:rsidRPr="00F80DD9" w:rsidRDefault="004573F7" w:rsidP="002603CC">
      <w:pPr>
        <w:pStyle w:val="NoSpacing"/>
        <w:ind w:firstLine="709"/>
        <w:jc w:val="both"/>
        <w:rPr>
          <w:sz w:val="20"/>
          <w:szCs w:val="20"/>
        </w:rPr>
      </w:pPr>
      <w:r w:rsidRPr="00F80DD9">
        <w:rPr>
          <w:rStyle w:val="FootnoteReference"/>
          <w:sz w:val="20"/>
          <w:szCs w:val="20"/>
        </w:rPr>
        <w:footnoteRef/>
      </w:r>
      <w:r w:rsidRPr="00F80DD9">
        <w:rPr>
          <w:sz w:val="20"/>
          <w:szCs w:val="20"/>
        </w:rPr>
        <w:t xml:space="preserve"> BNSP, </w:t>
      </w:r>
      <w:r w:rsidR="009C2695" w:rsidRPr="00F80DD9">
        <w:rPr>
          <w:sz w:val="20"/>
          <w:szCs w:val="20"/>
        </w:rPr>
        <w:t>(</w:t>
      </w:r>
      <w:r w:rsidRPr="00F80DD9">
        <w:rPr>
          <w:sz w:val="20"/>
          <w:szCs w:val="20"/>
        </w:rPr>
        <w:t>2018</w:t>
      </w:r>
      <w:r w:rsidR="009C2695" w:rsidRPr="00F80DD9">
        <w:rPr>
          <w:sz w:val="20"/>
          <w:szCs w:val="20"/>
        </w:rPr>
        <w:t>)</w:t>
      </w:r>
      <w:r w:rsidRPr="00F80DD9">
        <w:rPr>
          <w:sz w:val="20"/>
          <w:szCs w:val="20"/>
        </w:rPr>
        <w:t xml:space="preserve">. </w:t>
      </w:r>
      <w:r w:rsidRPr="00F80DD9">
        <w:rPr>
          <w:i/>
          <w:sz w:val="20"/>
          <w:szCs w:val="20"/>
        </w:rPr>
        <w:t>Tanya Jawab Pelaksanaan Ujian Sekolah Berstandar Nasional (USBN) Tahun Pelajaran 2017/2018</w:t>
      </w:r>
      <w:r w:rsidR="009C2695" w:rsidRPr="00F80DD9">
        <w:rPr>
          <w:sz w:val="20"/>
          <w:szCs w:val="20"/>
        </w:rPr>
        <w:t>. Jakarta: BNSP.  P</w:t>
      </w:r>
      <w:r w:rsidRPr="00F80DD9">
        <w:rPr>
          <w:sz w:val="20"/>
          <w:szCs w:val="20"/>
        </w:rPr>
        <w:t>. 5</w:t>
      </w:r>
    </w:p>
  </w:footnote>
  <w:footnote w:id="2">
    <w:p w:rsidR="004573F7" w:rsidRPr="00F80DD9" w:rsidRDefault="004573F7" w:rsidP="002603CC">
      <w:pPr>
        <w:pStyle w:val="NoSpacing"/>
        <w:ind w:firstLine="709"/>
        <w:jc w:val="both"/>
        <w:rPr>
          <w:color w:val="000000"/>
          <w:sz w:val="20"/>
          <w:szCs w:val="20"/>
          <w:lang w:val="pt-BR"/>
        </w:rPr>
      </w:pPr>
      <w:r w:rsidRPr="00F80DD9">
        <w:rPr>
          <w:rStyle w:val="FootnoteReference"/>
          <w:sz w:val="20"/>
          <w:szCs w:val="20"/>
        </w:rPr>
        <w:footnoteRef/>
      </w:r>
      <w:r w:rsidRPr="00F80DD9">
        <w:rPr>
          <w:sz w:val="20"/>
          <w:szCs w:val="20"/>
          <w:lang w:val="pt-BR"/>
        </w:rPr>
        <w:t xml:space="preserve"> </w:t>
      </w:r>
      <w:r w:rsidRPr="00F80DD9">
        <w:rPr>
          <w:color w:val="000000"/>
          <w:sz w:val="20"/>
          <w:szCs w:val="20"/>
          <w:lang w:val="pt-BR"/>
        </w:rPr>
        <w:t xml:space="preserve">Hamalik, Omar, </w:t>
      </w:r>
      <w:r w:rsidR="009C2695" w:rsidRPr="00F80DD9">
        <w:rPr>
          <w:color w:val="000000"/>
          <w:sz w:val="20"/>
          <w:szCs w:val="20"/>
          <w:lang w:val="pt-BR"/>
        </w:rPr>
        <w:t>(</w:t>
      </w:r>
      <w:r w:rsidRPr="00F80DD9">
        <w:rPr>
          <w:color w:val="000000"/>
          <w:sz w:val="20"/>
          <w:szCs w:val="20"/>
          <w:lang w:val="pt-BR"/>
        </w:rPr>
        <w:t>1992</w:t>
      </w:r>
      <w:r w:rsidR="009C2695" w:rsidRPr="00F80DD9">
        <w:rPr>
          <w:color w:val="000000"/>
          <w:sz w:val="20"/>
          <w:szCs w:val="20"/>
          <w:lang w:val="pt-BR"/>
        </w:rPr>
        <w:t>)</w:t>
      </w:r>
      <w:r w:rsidRPr="00F80DD9">
        <w:rPr>
          <w:color w:val="000000"/>
          <w:sz w:val="20"/>
          <w:szCs w:val="20"/>
          <w:lang w:val="pt-BR"/>
        </w:rPr>
        <w:t xml:space="preserve">. </w:t>
      </w:r>
      <w:r w:rsidRPr="00F80DD9">
        <w:rPr>
          <w:i/>
          <w:color w:val="000000"/>
          <w:sz w:val="20"/>
          <w:szCs w:val="20"/>
          <w:lang w:val="pt-BR"/>
        </w:rPr>
        <w:t>Metode Belajar dan Kesulitan Belajar</w:t>
      </w:r>
      <w:r w:rsidRPr="00F80DD9">
        <w:rPr>
          <w:iCs/>
          <w:color w:val="000000"/>
          <w:sz w:val="20"/>
          <w:szCs w:val="20"/>
          <w:lang w:val="pt-BR"/>
        </w:rPr>
        <w:t xml:space="preserve">. </w:t>
      </w:r>
      <w:r w:rsidR="009C2695" w:rsidRPr="00F80DD9">
        <w:rPr>
          <w:color w:val="000000"/>
          <w:sz w:val="20"/>
          <w:szCs w:val="20"/>
          <w:lang w:val="pt-BR"/>
        </w:rPr>
        <w:t>Bandung: Tarsito. P</w:t>
      </w:r>
      <w:r w:rsidRPr="00F80DD9">
        <w:rPr>
          <w:color w:val="000000"/>
          <w:sz w:val="20"/>
          <w:szCs w:val="20"/>
          <w:lang w:val="pt-BR"/>
        </w:rPr>
        <w:t>. 145.</w:t>
      </w:r>
    </w:p>
  </w:footnote>
  <w:footnote w:id="3">
    <w:p w:rsidR="005161E2" w:rsidRPr="00F80DD9" w:rsidRDefault="005161E2" w:rsidP="00F80DD9">
      <w:pPr>
        <w:pStyle w:val="FootnoteText"/>
        <w:ind w:firstLine="567"/>
        <w:rPr>
          <w:rFonts w:ascii="Calibri" w:hAnsi="Calibri" w:cs="Arial"/>
        </w:rPr>
      </w:pPr>
      <w:r w:rsidRPr="00F80DD9">
        <w:rPr>
          <w:rStyle w:val="FootnoteReference"/>
          <w:rFonts w:ascii="Calibri" w:hAnsi="Calibri" w:cs="Arial"/>
        </w:rPr>
        <w:footnoteRef/>
      </w:r>
      <w:r w:rsidRPr="00F80DD9">
        <w:rPr>
          <w:rFonts w:ascii="Calibri" w:hAnsi="Calibri" w:cs="Arial"/>
        </w:rPr>
        <w:t xml:space="preserve"> Sabri, Alisuf. </w:t>
      </w:r>
      <w:r w:rsidR="009C2695" w:rsidRPr="00F80DD9">
        <w:rPr>
          <w:rFonts w:ascii="Calibri" w:hAnsi="Calibri" w:cs="Arial"/>
        </w:rPr>
        <w:t>(</w:t>
      </w:r>
      <w:r w:rsidRPr="00F80DD9">
        <w:rPr>
          <w:rFonts w:ascii="Calibri" w:hAnsi="Calibri" w:cs="Arial"/>
        </w:rPr>
        <w:t>1996</w:t>
      </w:r>
      <w:r w:rsidR="009C2695" w:rsidRPr="00F80DD9">
        <w:rPr>
          <w:rFonts w:ascii="Calibri" w:hAnsi="Calibri" w:cs="Arial"/>
        </w:rPr>
        <w:t>)</w:t>
      </w:r>
      <w:r w:rsidRPr="00F80DD9">
        <w:rPr>
          <w:rFonts w:ascii="Calibri" w:hAnsi="Calibri" w:cs="Arial"/>
        </w:rPr>
        <w:t xml:space="preserve">. </w:t>
      </w:r>
      <w:r w:rsidRPr="00F80DD9">
        <w:rPr>
          <w:rFonts w:ascii="Calibri" w:hAnsi="Calibri" w:cs="Arial"/>
          <w:i/>
        </w:rPr>
        <w:t>Psikologi Pendidikan</w:t>
      </w:r>
      <w:r w:rsidRPr="00F80DD9">
        <w:rPr>
          <w:rFonts w:ascii="Calibri" w:hAnsi="Calibri" w:cs="Arial"/>
        </w:rPr>
        <w:t>. Jakarta : Pedoman Ilmu</w:t>
      </w:r>
      <w:r w:rsidR="009C2695" w:rsidRPr="00F80DD9">
        <w:rPr>
          <w:rFonts w:ascii="Calibri" w:hAnsi="Calibri" w:cs="Arial"/>
        </w:rPr>
        <w:t xml:space="preserve"> Jaya. P</w:t>
      </w:r>
      <w:r w:rsidRPr="00F80DD9">
        <w:rPr>
          <w:rFonts w:ascii="Calibri" w:hAnsi="Calibri" w:cs="Arial"/>
        </w:rPr>
        <w:t xml:space="preserve"> 59.</w:t>
      </w:r>
    </w:p>
  </w:footnote>
  <w:footnote w:id="4">
    <w:p w:rsidR="004573F7" w:rsidRPr="00F80DD9" w:rsidRDefault="004573F7" w:rsidP="00F80DD9">
      <w:pPr>
        <w:pStyle w:val="NoSpacing"/>
        <w:ind w:firstLine="567"/>
        <w:rPr>
          <w:rFonts w:cs="Arial"/>
          <w:sz w:val="20"/>
          <w:szCs w:val="20"/>
          <w:lang w:val="pt-BR"/>
        </w:rPr>
      </w:pPr>
      <w:r w:rsidRPr="00F80DD9">
        <w:rPr>
          <w:rStyle w:val="FootnoteReference"/>
          <w:rFonts w:cs="Arial"/>
          <w:sz w:val="20"/>
          <w:szCs w:val="20"/>
        </w:rPr>
        <w:footnoteRef/>
      </w:r>
      <w:r w:rsidRPr="00F80DD9">
        <w:rPr>
          <w:rFonts w:cs="Arial"/>
          <w:sz w:val="20"/>
          <w:szCs w:val="20"/>
        </w:rPr>
        <w:t xml:space="preserve"> </w:t>
      </w:r>
      <w:r w:rsidRPr="00F80DD9">
        <w:rPr>
          <w:rFonts w:cs="Arial"/>
          <w:sz w:val="20"/>
          <w:szCs w:val="20"/>
          <w:lang w:val="pt-BR"/>
        </w:rPr>
        <w:t xml:space="preserve">Uno, H. (2008). </w:t>
      </w:r>
      <w:r w:rsidRPr="00F80DD9">
        <w:rPr>
          <w:rFonts w:cs="Arial"/>
          <w:i/>
          <w:sz w:val="20"/>
          <w:szCs w:val="20"/>
          <w:lang w:val="pt-BR"/>
        </w:rPr>
        <w:t>Orientasi Baru dalam Psikologi Pembelajaran</w:t>
      </w:r>
      <w:r w:rsidR="009C2695" w:rsidRPr="00F80DD9">
        <w:rPr>
          <w:rFonts w:cs="Arial"/>
          <w:sz w:val="20"/>
          <w:szCs w:val="20"/>
          <w:lang w:val="pt-BR"/>
        </w:rPr>
        <w:t>. Jakarta: Bumi Aksara. P</w:t>
      </w:r>
      <w:r w:rsidRPr="00F80DD9">
        <w:rPr>
          <w:rFonts w:cs="Arial"/>
          <w:sz w:val="20"/>
          <w:szCs w:val="20"/>
          <w:lang w:val="pt-BR"/>
        </w:rPr>
        <w:t>. 143</w:t>
      </w:r>
    </w:p>
  </w:footnote>
  <w:footnote w:id="5">
    <w:p w:rsidR="004573F7" w:rsidRPr="00F80DD9" w:rsidRDefault="004573F7" w:rsidP="00F80DD9">
      <w:pPr>
        <w:pStyle w:val="NoSpacing"/>
        <w:ind w:firstLine="567"/>
        <w:rPr>
          <w:rFonts w:cs="Arial"/>
          <w:sz w:val="20"/>
          <w:szCs w:val="20"/>
        </w:rPr>
      </w:pPr>
      <w:r w:rsidRPr="00F80DD9">
        <w:rPr>
          <w:rStyle w:val="FootnoteReference"/>
          <w:rFonts w:cs="Arial"/>
          <w:sz w:val="20"/>
          <w:szCs w:val="20"/>
          <w:vertAlign w:val="baseline"/>
        </w:rPr>
        <w:footnoteRef/>
      </w:r>
      <w:r w:rsidR="00400C3D" w:rsidRPr="00F80DD9">
        <w:rPr>
          <w:rFonts w:cs="Arial"/>
          <w:sz w:val="20"/>
          <w:szCs w:val="20"/>
        </w:rPr>
        <w:t xml:space="preserve"> </w:t>
      </w:r>
      <w:r w:rsidRPr="00F80DD9">
        <w:rPr>
          <w:rFonts w:cs="Arial"/>
          <w:sz w:val="20"/>
          <w:szCs w:val="20"/>
        </w:rPr>
        <w:t>Anitah W, Sri dkk, (2014). Strategi Pembelajaran di SD.Tangerang</w:t>
      </w:r>
      <w:r w:rsidR="009C2695" w:rsidRPr="00F80DD9">
        <w:rPr>
          <w:rFonts w:cs="Arial"/>
          <w:sz w:val="20"/>
          <w:szCs w:val="20"/>
        </w:rPr>
        <w:t xml:space="preserve"> Selatan: Universitas Terbuka, P.</w:t>
      </w:r>
      <w:r w:rsidRPr="00F80DD9">
        <w:rPr>
          <w:rFonts w:cs="Arial"/>
          <w:sz w:val="20"/>
          <w:szCs w:val="20"/>
        </w:rPr>
        <w:t xml:space="preserve"> 1.3</w:t>
      </w:r>
    </w:p>
  </w:footnote>
  <w:footnote w:id="6">
    <w:p w:rsidR="004573F7" w:rsidRPr="00F80DD9" w:rsidRDefault="004573F7" w:rsidP="00F80DD9">
      <w:pPr>
        <w:pStyle w:val="NoSpacing"/>
        <w:ind w:firstLine="567"/>
        <w:rPr>
          <w:rFonts w:cs="Arial"/>
          <w:sz w:val="20"/>
          <w:szCs w:val="20"/>
        </w:rPr>
      </w:pPr>
      <w:r w:rsidRPr="00F80DD9">
        <w:rPr>
          <w:rStyle w:val="FootnoteReference"/>
          <w:rFonts w:cs="Arial"/>
          <w:sz w:val="20"/>
          <w:szCs w:val="20"/>
          <w:vertAlign w:val="baseline"/>
        </w:rPr>
        <w:footnoteRef/>
      </w:r>
      <w:r w:rsidR="009C2695" w:rsidRPr="00F80DD9">
        <w:rPr>
          <w:rFonts w:cs="Arial"/>
          <w:sz w:val="20"/>
          <w:szCs w:val="20"/>
        </w:rPr>
        <w:t xml:space="preserve"> Ibid. P.</w:t>
      </w:r>
      <w:r w:rsidRPr="00F80DD9">
        <w:rPr>
          <w:rFonts w:cs="Arial"/>
          <w:sz w:val="20"/>
          <w:szCs w:val="20"/>
        </w:rPr>
        <w:t xml:space="preserve"> 2.4</w:t>
      </w:r>
    </w:p>
  </w:footnote>
  <w:footnote w:id="7">
    <w:p w:rsidR="004573F7" w:rsidRPr="00F80DD9" w:rsidRDefault="004573F7" w:rsidP="002603CC">
      <w:pPr>
        <w:pStyle w:val="NoSpacing"/>
        <w:ind w:firstLine="567"/>
        <w:jc w:val="both"/>
        <w:rPr>
          <w:rFonts w:cs="Arial"/>
          <w:sz w:val="20"/>
          <w:szCs w:val="20"/>
        </w:rPr>
      </w:pPr>
      <w:r w:rsidRPr="00F80DD9">
        <w:rPr>
          <w:rStyle w:val="FootnoteReference"/>
          <w:rFonts w:cs="Arial"/>
          <w:sz w:val="20"/>
          <w:szCs w:val="20"/>
          <w:vertAlign w:val="baseline"/>
        </w:rPr>
        <w:footnoteRef/>
      </w:r>
      <w:r w:rsidRPr="00F80DD9">
        <w:rPr>
          <w:rFonts w:cs="Arial"/>
          <w:sz w:val="20"/>
          <w:szCs w:val="20"/>
        </w:rPr>
        <w:t xml:space="preserve"> Sabri, Alisuf. </w:t>
      </w:r>
      <w:r w:rsidR="00867A16" w:rsidRPr="00F80DD9">
        <w:rPr>
          <w:rFonts w:cs="Arial"/>
          <w:sz w:val="20"/>
          <w:szCs w:val="20"/>
        </w:rPr>
        <w:t>(</w:t>
      </w:r>
      <w:r w:rsidRPr="00F80DD9">
        <w:rPr>
          <w:rFonts w:cs="Arial"/>
          <w:sz w:val="20"/>
          <w:szCs w:val="20"/>
        </w:rPr>
        <w:t>1996</w:t>
      </w:r>
      <w:r w:rsidR="00867A16" w:rsidRPr="00F80DD9">
        <w:rPr>
          <w:rFonts w:cs="Arial"/>
          <w:sz w:val="20"/>
          <w:szCs w:val="20"/>
        </w:rPr>
        <w:t>)</w:t>
      </w:r>
      <w:r w:rsidR="00C25CED" w:rsidRPr="00F80DD9">
        <w:rPr>
          <w:rFonts w:cs="Arial"/>
          <w:sz w:val="20"/>
          <w:szCs w:val="20"/>
        </w:rPr>
        <w:t>. Psikologi Pendidikan. Jakarta : Pedoman Ilmu Jaya, P.</w:t>
      </w:r>
      <w:r w:rsidRPr="00F80DD9">
        <w:rPr>
          <w:rFonts w:cs="Arial"/>
          <w:sz w:val="20"/>
          <w:szCs w:val="20"/>
        </w:rPr>
        <w:t xml:space="preserve"> 59.</w:t>
      </w:r>
    </w:p>
  </w:footnote>
  <w:footnote w:id="8">
    <w:p w:rsidR="00ED100B" w:rsidRPr="00F80DD9" w:rsidRDefault="00ED100B" w:rsidP="002603CC">
      <w:pPr>
        <w:pStyle w:val="NoSpacing"/>
        <w:ind w:firstLine="567"/>
        <w:jc w:val="both"/>
        <w:rPr>
          <w:rFonts w:cs="Arial"/>
          <w:sz w:val="20"/>
          <w:szCs w:val="20"/>
        </w:rPr>
      </w:pPr>
      <w:r w:rsidRPr="00F80DD9">
        <w:rPr>
          <w:rStyle w:val="FootnoteReference"/>
          <w:rFonts w:cs="Arial"/>
          <w:sz w:val="20"/>
          <w:szCs w:val="20"/>
          <w:vertAlign w:val="baseline"/>
        </w:rPr>
        <w:footnoteRef/>
      </w:r>
      <w:r w:rsidRPr="00F80DD9">
        <w:rPr>
          <w:rFonts w:cs="Arial"/>
          <w:sz w:val="20"/>
          <w:szCs w:val="20"/>
        </w:rPr>
        <w:t xml:space="preserve"> </w:t>
      </w:r>
      <w:r w:rsidRPr="00F80DD9">
        <w:rPr>
          <w:rFonts w:cs="Arial"/>
          <w:sz w:val="20"/>
          <w:szCs w:val="20"/>
          <w:shd w:val="clear" w:color="auto" w:fill="FFFFFF"/>
        </w:rPr>
        <w:t>Sudjana,  (2009). Penilaian Hasil Proses Belajar Mengajar. Bandung : PT. Ramaja Rosdakarya</w:t>
      </w:r>
      <w:r w:rsidR="00C25CED" w:rsidRPr="00F80DD9">
        <w:rPr>
          <w:rFonts w:cs="Arial"/>
          <w:sz w:val="20"/>
          <w:szCs w:val="20"/>
        </w:rPr>
        <w:t>, P.</w:t>
      </w:r>
      <w:r w:rsidRPr="00F80DD9">
        <w:rPr>
          <w:rFonts w:cs="Arial"/>
          <w:sz w:val="20"/>
          <w:szCs w:val="20"/>
        </w:rPr>
        <w:t xml:space="preserve"> 22</w:t>
      </w:r>
    </w:p>
  </w:footnote>
  <w:footnote w:id="9">
    <w:p w:rsidR="006C5EAF" w:rsidRPr="00F80DD9" w:rsidRDefault="006C5EAF" w:rsidP="002603CC">
      <w:pPr>
        <w:pStyle w:val="NoSpacing"/>
        <w:ind w:firstLine="567"/>
        <w:jc w:val="both"/>
        <w:rPr>
          <w:rFonts w:cs="Arial"/>
          <w:sz w:val="20"/>
          <w:szCs w:val="20"/>
        </w:rPr>
      </w:pPr>
      <w:r w:rsidRPr="00F80DD9">
        <w:rPr>
          <w:rStyle w:val="FootnoteReference"/>
          <w:rFonts w:cs="Arial"/>
          <w:sz w:val="20"/>
          <w:szCs w:val="20"/>
          <w:vertAlign w:val="baseline"/>
        </w:rPr>
        <w:footnoteRef/>
      </w:r>
      <w:r w:rsidRPr="00F80DD9">
        <w:rPr>
          <w:rFonts w:cs="Arial"/>
          <w:sz w:val="20"/>
          <w:szCs w:val="20"/>
        </w:rPr>
        <w:t xml:space="preserve"> Muhaimi,et.al. (2001). Paradigma Pendidikan Islam: Upaya Mengefektifkan Pendidikan Agama Islam di Sekolah</w:t>
      </w:r>
      <w:r w:rsidR="00C25CED" w:rsidRPr="00F80DD9">
        <w:rPr>
          <w:rFonts w:cs="Arial"/>
          <w:sz w:val="20"/>
          <w:szCs w:val="20"/>
        </w:rPr>
        <w:t>. Bandung: Remaja Rosdakarya, P</w:t>
      </w:r>
      <w:r w:rsidRPr="00F80DD9">
        <w:rPr>
          <w:rFonts w:cs="Arial"/>
          <w:sz w:val="20"/>
          <w:szCs w:val="20"/>
        </w:rPr>
        <w:t>. 75</w:t>
      </w:r>
    </w:p>
  </w:footnote>
  <w:footnote w:id="10">
    <w:p w:rsidR="004573F7" w:rsidRPr="00391B7B" w:rsidRDefault="004573F7" w:rsidP="002603CC">
      <w:pPr>
        <w:pStyle w:val="NoSpacing"/>
        <w:ind w:firstLine="567"/>
        <w:jc w:val="both"/>
        <w:rPr>
          <w:rFonts w:ascii="Arial" w:hAnsi="Arial" w:cs="Arial"/>
          <w:sz w:val="20"/>
          <w:szCs w:val="20"/>
          <w:lang w:val="pt-BR"/>
        </w:rPr>
      </w:pPr>
      <w:r w:rsidRPr="00F80DD9">
        <w:rPr>
          <w:rStyle w:val="FootnoteReference"/>
          <w:rFonts w:cs="Arial"/>
          <w:sz w:val="20"/>
          <w:szCs w:val="20"/>
        </w:rPr>
        <w:footnoteRef/>
      </w:r>
      <w:r w:rsidRPr="00F80DD9">
        <w:rPr>
          <w:rFonts w:cs="Arial"/>
          <w:sz w:val="20"/>
          <w:szCs w:val="20"/>
        </w:rPr>
        <w:t xml:space="preserve"> </w:t>
      </w:r>
      <w:r w:rsidRPr="00F80DD9">
        <w:rPr>
          <w:rFonts w:cs="Arial"/>
          <w:sz w:val="20"/>
          <w:szCs w:val="20"/>
          <w:lang w:val="pt-BR"/>
        </w:rPr>
        <w:t xml:space="preserve">Zakiah Daradjat, dkk, </w:t>
      </w:r>
      <w:r w:rsidR="00C25CED" w:rsidRPr="00F80DD9">
        <w:rPr>
          <w:rFonts w:cs="Arial"/>
          <w:sz w:val="20"/>
          <w:szCs w:val="20"/>
          <w:lang w:val="pt-BR"/>
        </w:rPr>
        <w:t xml:space="preserve">(1992), </w:t>
      </w:r>
      <w:r w:rsidRPr="00F80DD9">
        <w:rPr>
          <w:rFonts w:cs="Arial"/>
          <w:i/>
          <w:iCs/>
          <w:sz w:val="20"/>
          <w:szCs w:val="20"/>
          <w:lang w:val="pt-BR"/>
        </w:rPr>
        <w:t xml:space="preserve">Ilmu Pendidikan Islam, </w:t>
      </w:r>
      <w:r w:rsidR="00C25CED" w:rsidRPr="00F80DD9">
        <w:rPr>
          <w:rFonts w:cs="Arial"/>
          <w:sz w:val="20"/>
          <w:szCs w:val="20"/>
          <w:lang w:val="pt-BR"/>
        </w:rPr>
        <w:t xml:space="preserve"> </w:t>
      </w:r>
      <w:r w:rsidRPr="00F80DD9">
        <w:rPr>
          <w:rFonts w:cs="Arial"/>
          <w:sz w:val="20"/>
          <w:szCs w:val="20"/>
          <w:lang w:val="pt-BR"/>
        </w:rPr>
        <w:t>Jakarta; Bumi Aksara, Cet ke-2</w:t>
      </w:r>
      <w:r w:rsidR="00C25CED" w:rsidRPr="00F80DD9">
        <w:rPr>
          <w:rFonts w:cs="Arial"/>
          <w:sz w:val="20"/>
          <w:szCs w:val="20"/>
          <w:lang w:val="pt-BR"/>
        </w:rPr>
        <w:t>, P</w:t>
      </w:r>
      <w:r w:rsidRPr="00F80DD9">
        <w:rPr>
          <w:rFonts w:cs="Arial"/>
          <w:sz w:val="20"/>
          <w:szCs w:val="20"/>
          <w:lang w:val="pt-BR"/>
        </w:rPr>
        <w:t>. 76</w:t>
      </w:r>
    </w:p>
  </w:footnote>
  <w:footnote w:id="11">
    <w:p w:rsidR="004573F7" w:rsidRPr="00F80DD9" w:rsidRDefault="004573F7" w:rsidP="002603CC">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w:t>
      </w:r>
      <w:r w:rsidRPr="00F80DD9">
        <w:rPr>
          <w:rFonts w:cs="Arial"/>
          <w:sz w:val="20"/>
          <w:szCs w:val="20"/>
          <w:lang w:eastAsia="id-ID"/>
        </w:rPr>
        <w:t xml:space="preserve">Poerwadarminta, </w:t>
      </w:r>
      <w:hyperlink r:id="rId1" w:history="1">
        <w:r w:rsidRPr="00F80DD9">
          <w:rPr>
            <w:rFonts w:cs="Arial"/>
            <w:sz w:val="20"/>
            <w:szCs w:val="20"/>
            <w:lang w:val="id-ID" w:eastAsia="id-ID"/>
          </w:rPr>
          <w:t xml:space="preserve">W. J. S. </w:t>
        </w:r>
      </w:hyperlink>
      <w:r w:rsidRPr="00F80DD9">
        <w:rPr>
          <w:rFonts w:cs="Arial"/>
          <w:sz w:val="20"/>
          <w:szCs w:val="20"/>
          <w:lang w:val="id-ID" w:eastAsia="id-ID"/>
        </w:rPr>
        <w:t xml:space="preserve"> </w:t>
      </w:r>
      <w:r w:rsidR="00C25CED" w:rsidRPr="00F80DD9">
        <w:rPr>
          <w:rFonts w:cs="Arial"/>
          <w:sz w:val="20"/>
          <w:szCs w:val="20"/>
          <w:lang w:eastAsia="id-ID"/>
        </w:rPr>
        <w:t>(</w:t>
      </w:r>
      <w:r w:rsidRPr="00F80DD9">
        <w:rPr>
          <w:rFonts w:cs="Arial"/>
          <w:sz w:val="20"/>
          <w:szCs w:val="20"/>
          <w:lang w:val="id-ID" w:eastAsia="id-ID"/>
        </w:rPr>
        <w:t>2008</w:t>
      </w:r>
      <w:r w:rsidR="00C25CED" w:rsidRPr="00F80DD9">
        <w:rPr>
          <w:rFonts w:cs="Arial"/>
          <w:sz w:val="20"/>
          <w:szCs w:val="20"/>
          <w:lang w:eastAsia="id-ID"/>
        </w:rPr>
        <w:t>)</w:t>
      </w:r>
      <w:r w:rsidRPr="00F80DD9">
        <w:rPr>
          <w:rFonts w:cs="Arial"/>
          <w:sz w:val="20"/>
          <w:szCs w:val="20"/>
          <w:lang w:eastAsia="id-ID"/>
        </w:rPr>
        <w:t xml:space="preserve">. </w:t>
      </w:r>
      <w:r w:rsidRPr="00F80DD9">
        <w:rPr>
          <w:rFonts w:cs="Arial"/>
          <w:i/>
          <w:sz w:val="20"/>
          <w:szCs w:val="20"/>
          <w:lang w:val="id-ID" w:eastAsia="id-ID"/>
        </w:rPr>
        <w:t>Kamus Umum Bahasa Indonesia</w:t>
      </w:r>
      <w:r w:rsidRPr="00F80DD9">
        <w:rPr>
          <w:rFonts w:cs="Arial"/>
          <w:i/>
          <w:sz w:val="20"/>
          <w:szCs w:val="20"/>
          <w:lang w:eastAsia="id-ID"/>
        </w:rPr>
        <w:t>.</w:t>
      </w:r>
      <w:r w:rsidRPr="00F80DD9">
        <w:rPr>
          <w:rFonts w:cs="Arial"/>
          <w:sz w:val="20"/>
          <w:szCs w:val="20"/>
          <w:lang w:val="id-ID" w:eastAsia="id-ID"/>
        </w:rPr>
        <w:t xml:space="preserve"> </w:t>
      </w:r>
      <w:r w:rsidRPr="00F80DD9">
        <w:rPr>
          <w:rFonts w:cs="Arial"/>
          <w:sz w:val="20"/>
          <w:szCs w:val="20"/>
          <w:lang w:eastAsia="id-ID"/>
        </w:rPr>
        <w:t xml:space="preserve">Jakarta : </w:t>
      </w:r>
      <w:r w:rsidRPr="00F80DD9">
        <w:rPr>
          <w:rFonts w:cs="Arial"/>
          <w:sz w:val="20"/>
          <w:szCs w:val="20"/>
          <w:lang w:val="id-ID" w:eastAsia="id-ID"/>
        </w:rPr>
        <w:t>Balai Pustaka</w:t>
      </w:r>
      <w:r w:rsidR="00C25CED" w:rsidRPr="00F80DD9">
        <w:rPr>
          <w:rFonts w:cs="Arial"/>
          <w:sz w:val="20"/>
          <w:szCs w:val="20"/>
          <w:lang w:eastAsia="id-ID"/>
        </w:rPr>
        <w:t>. P</w:t>
      </w:r>
      <w:r w:rsidRPr="00F80DD9">
        <w:rPr>
          <w:rFonts w:cs="Arial"/>
          <w:sz w:val="20"/>
          <w:szCs w:val="20"/>
          <w:lang w:eastAsia="id-ID"/>
        </w:rPr>
        <w:t>. 237</w:t>
      </w:r>
    </w:p>
  </w:footnote>
  <w:footnote w:id="12">
    <w:p w:rsidR="001B0577" w:rsidRPr="00F80DD9" w:rsidRDefault="001B0577" w:rsidP="001B0577">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A Rahman Ritonga Zainuddin. (</w:t>
      </w:r>
      <w:r w:rsidRPr="00F80DD9">
        <w:rPr>
          <w:rFonts w:cs="Arial"/>
          <w:i/>
          <w:sz w:val="20"/>
          <w:szCs w:val="20"/>
        </w:rPr>
        <w:t xml:space="preserve">1997). Fiqh Ibadah, </w:t>
      </w:r>
      <w:r w:rsidRPr="00F80DD9">
        <w:rPr>
          <w:rFonts w:cs="Arial"/>
          <w:sz w:val="20"/>
          <w:szCs w:val="20"/>
        </w:rPr>
        <w:t>Jakarta</w:t>
      </w:r>
      <w:r>
        <w:rPr>
          <w:rFonts w:cs="Arial"/>
          <w:sz w:val="20"/>
          <w:szCs w:val="20"/>
        </w:rPr>
        <w:t xml:space="preserve"> </w:t>
      </w:r>
      <w:r w:rsidRPr="00F80DD9">
        <w:rPr>
          <w:rFonts w:cs="Arial"/>
          <w:sz w:val="20"/>
          <w:szCs w:val="20"/>
        </w:rPr>
        <w:t>:</w:t>
      </w:r>
      <w:r>
        <w:rPr>
          <w:rFonts w:cs="Arial"/>
          <w:sz w:val="20"/>
          <w:szCs w:val="20"/>
        </w:rPr>
        <w:t xml:space="preserve"> </w:t>
      </w:r>
      <w:r w:rsidRPr="00F80DD9">
        <w:rPr>
          <w:rFonts w:cs="Arial"/>
          <w:sz w:val="20"/>
          <w:szCs w:val="20"/>
        </w:rPr>
        <w:t>Gaya Mdia Pratama</w:t>
      </w:r>
      <w:r w:rsidRPr="00F80DD9">
        <w:rPr>
          <w:rFonts w:cs="Arial"/>
          <w:i/>
          <w:sz w:val="20"/>
          <w:szCs w:val="20"/>
        </w:rPr>
        <w:t xml:space="preserve">, </w:t>
      </w:r>
      <w:r w:rsidRPr="00F80DD9">
        <w:rPr>
          <w:rFonts w:cs="Arial"/>
          <w:sz w:val="20"/>
          <w:szCs w:val="20"/>
        </w:rPr>
        <w:t>P.1</w:t>
      </w:r>
    </w:p>
  </w:footnote>
  <w:footnote w:id="13">
    <w:p w:rsidR="004573F7" w:rsidRPr="00F80DD9" w:rsidRDefault="004573F7" w:rsidP="002603CC">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w:t>
      </w:r>
      <w:r w:rsidRPr="00F80DD9">
        <w:rPr>
          <w:rFonts w:cs="Arial"/>
          <w:sz w:val="20"/>
          <w:szCs w:val="20"/>
          <w:lang w:eastAsia="id-ID"/>
        </w:rPr>
        <w:t xml:space="preserve">Sidi Gazalba. </w:t>
      </w:r>
      <w:r w:rsidR="00C25CED" w:rsidRPr="00F80DD9">
        <w:rPr>
          <w:rFonts w:cs="Arial"/>
          <w:sz w:val="20"/>
          <w:szCs w:val="20"/>
          <w:lang w:eastAsia="id-ID"/>
        </w:rPr>
        <w:t xml:space="preserve">(1975) </w:t>
      </w:r>
      <w:r w:rsidRPr="00F80DD9">
        <w:rPr>
          <w:rFonts w:cs="Arial"/>
          <w:i/>
          <w:sz w:val="20"/>
          <w:szCs w:val="20"/>
          <w:lang w:eastAsia="id-ID"/>
        </w:rPr>
        <w:t>Asas Agama Islam</w:t>
      </w:r>
      <w:r w:rsidRPr="00F80DD9">
        <w:rPr>
          <w:rFonts w:cs="Arial"/>
          <w:sz w:val="20"/>
          <w:szCs w:val="20"/>
          <w:lang w:eastAsia="id-ID"/>
        </w:rPr>
        <w:t xml:space="preserve">, </w:t>
      </w:r>
      <w:r w:rsidR="00F80DD9" w:rsidRPr="00F80DD9">
        <w:rPr>
          <w:rFonts w:cs="Arial"/>
          <w:sz w:val="20"/>
          <w:szCs w:val="20"/>
          <w:lang w:eastAsia="id-ID"/>
        </w:rPr>
        <w:t xml:space="preserve">Jakarta </w:t>
      </w:r>
      <w:r w:rsidR="00F80DD9">
        <w:rPr>
          <w:rFonts w:cs="Arial"/>
          <w:sz w:val="20"/>
          <w:szCs w:val="20"/>
          <w:lang w:eastAsia="id-ID"/>
        </w:rPr>
        <w:t xml:space="preserve">: </w:t>
      </w:r>
      <w:r w:rsidRPr="00F80DD9">
        <w:rPr>
          <w:rFonts w:cs="Arial"/>
          <w:sz w:val="20"/>
          <w:szCs w:val="20"/>
          <w:lang w:eastAsia="id-ID"/>
        </w:rPr>
        <w:t xml:space="preserve">Bulan Bintang, , </w:t>
      </w:r>
      <w:r w:rsidR="00C25CED" w:rsidRPr="00F80DD9">
        <w:rPr>
          <w:rFonts w:cs="Arial"/>
          <w:sz w:val="20"/>
          <w:szCs w:val="20"/>
          <w:lang w:eastAsia="id-ID"/>
        </w:rPr>
        <w:t>P</w:t>
      </w:r>
      <w:r w:rsidRPr="00F80DD9">
        <w:rPr>
          <w:rFonts w:cs="Arial"/>
          <w:sz w:val="20"/>
          <w:szCs w:val="20"/>
          <w:lang w:eastAsia="id-ID"/>
        </w:rPr>
        <w:t>. 88</w:t>
      </w:r>
    </w:p>
  </w:footnote>
  <w:footnote w:id="14">
    <w:p w:rsidR="004573F7" w:rsidRPr="00F80DD9" w:rsidRDefault="004573F7" w:rsidP="002603CC">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w:t>
      </w:r>
      <w:r w:rsidRPr="00F80DD9">
        <w:rPr>
          <w:rFonts w:cs="Arial"/>
          <w:sz w:val="20"/>
          <w:szCs w:val="20"/>
          <w:lang w:eastAsia="id-ID"/>
        </w:rPr>
        <w:t xml:space="preserve">Hasbi Asy Syidiqi, </w:t>
      </w:r>
      <w:r w:rsidR="00C25CED" w:rsidRPr="00F80DD9">
        <w:rPr>
          <w:rFonts w:cs="Arial"/>
          <w:sz w:val="20"/>
          <w:szCs w:val="20"/>
          <w:lang w:eastAsia="id-ID"/>
        </w:rPr>
        <w:t xml:space="preserve">(1976). </w:t>
      </w:r>
      <w:r w:rsidRPr="00F80DD9">
        <w:rPr>
          <w:rFonts w:cs="Arial"/>
          <w:i/>
          <w:sz w:val="20"/>
          <w:szCs w:val="20"/>
          <w:lang w:eastAsia="id-ID"/>
        </w:rPr>
        <w:t>Pedoman Shalat,</w:t>
      </w:r>
      <w:r w:rsidRPr="00F80DD9">
        <w:rPr>
          <w:rFonts w:cs="Arial"/>
          <w:sz w:val="20"/>
          <w:szCs w:val="20"/>
          <w:lang w:eastAsia="id-ID"/>
        </w:rPr>
        <w:t xml:space="preserve"> </w:t>
      </w:r>
      <w:r w:rsidR="00F80DD9" w:rsidRPr="00F80DD9">
        <w:rPr>
          <w:rFonts w:cs="Arial"/>
          <w:sz w:val="20"/>
          <w:szCs w:val="20"/>
          <w:lang w:eastAsia="id-ID"/>
        </w:rPr>
        <w:t>Jakarta</w:t>
      </w:r>
      <w:r w:rsidR="00F80DD9">
        <w:rPr>
          <w:rFonts w:cs="Arial"/>
          <w:sz w:val="20"/>
          <w:szCs w:val="20"/>
          <w:lang w:eastAsia="id-ID"/>
        </w:rPr>
        <w:t>:</w:t>
      </w:r>
      <w:r w:rsidR="00F80DD9" w:rsidRPr="00F80DD9">
        <w:rPr>
          <w:rFonts w:cs="Arial"/>
          <w:sz w:val="20"/>
          <w:szCs w:val="20"/>
          <w:lang w:eastAsia="id-ID"/>
        </w:rPr>
        <w:t xml:space="preserve"> </w:t>
      </w:r>
      <w:r w:rsidRPr="00F80DD9">
        <w:rPr>
          <w:rFonts w:cs="Arial"/>
          <w:sz w:val="20"/>
          <w:szCs w:val="20"/>
          <w:lang w:eastAsia="id-ID"/>
        </w:rPr>
        <w:t>Bulan Bintang,</w:t>
      </w:r>
      <w:r w:rsidR="00C25CED" w:rsidRPr="00F80DD9">
        <w:rPr>
          <w:rFonts w:cs="Arial"/>
          <w:sz w:val="20"/>
          <w:szCs w:val="20"/>
          <w:lang w:eastAsia="id-ID"/>
        </w:rPr>
        <w:t xml:space="preserve"> P</w:t>
      </w:r>
      <w:r w:rsidRPr="00F80DD9">
        <w:rPr>
          <w:rFonts w:cs="Arial"/>
          <w:sz w:val="20"/>
          <w:szCs w:val="20"/>
          <w:lang w:eastAsia="id-ID"/>
        </w:rPr>
        <w:t>. 59</w:t>
      </w:r>
    </w:p>
  </w:footnote>
  <w:footnote w:id="15">
    <w:p w:rsidR="004573F7" w:rsidRPr="00F80DD9" w:rsidRDefault="004573F7" w:rsidP="002603CC">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w:t>
      </w:r>
      <w:r w:rsidR="00C25CED" w:rsidRPr="00F80DD9">
        <w:rPr>
          <w:rFonts w:cs="Arial"/>
          <w:sz w:val="20"/>
          <w:szCs w:val="20"/>
          <w:lang w:eastAsia="id-ID"/>
        </w:rPr>
        <w:t xml:space="preserve">Imam Basori Assuyuti, (1998), </w:t>
      </w:r>
      <w:r w:rsidRPr="00F80DD9">
        <w:rPr>
          <w:rFonts w:cs="Arial"/>
          <w:i/>
          <w:sz w:val="20"/>
          <w:szCs w:val="20"/>
          <w:lang w:eastAsia="id-ID"/>
        </w:rPr>
        <w:t>Bimbingan Shalat</w:t>
      </w:r>
      <w:r w:rsidR="00466726" w:rsidRPr="00F80DD9">
        <w:rPr>
          <w:rFonts w:cs="Arial"/>
          <w:i/>
          <w:sz w:val="20"/>
          <w:szCs w:val="20"/>
          <w:lang w:eastAsia="id-ID"/>
        </w:rPr>
        <w:t xml:space="preserve"> Lengkap</w:t>
      </w:r>
      <w:r w:rsidR="00466726" w:rsidRPr="00F80DD9">
        <w:rPr>
          <w:rFonts w:cs="Arial"/>
          <w:sz w:val="20"/>
          <w:szCs w:val="20"/>
          <w:lang w:eastAsia="id-ID"/>
        </w:rPr>
        <w:t xml:space="preserve">, Mitra Umat, </w:t>
      </w:r>
      <w:r w:rsidR="00C25CED" w:rsidRPr="00F80DD9">
        <w:rPr>
          <w:rFonts w:cs="Arial"/>
          <w:sz w:val="20"/>
          <w:szCs w:val="20"/>
          <w:lang w:eastAsia="id-ID"/>
        </w:rPr>
        <w:t xml:space="preserve">P. </w:t>
      </w:r>
      <w:r w:rsidR="00466726" w:rsidRPr="00F80DD9">
        <w:rPr>
          <w:rFonts w:cs="Arial"/>
          <w:sz w:val="20"/>
          <w:szCs w:val="20"/>
          <w:lang w:eastAsia="id-ID"/>
        </w:rPr>
        <w:t>30</w:t>
      </w:r>
    </w:p>
  </w:footnote>
  <w:footnote w:id="16">
    <w:p w:rsidR="00C77066" w:rsidRPr="00F80DD9" w:rsidRDefault="00C77066" w:rsidP="002603CC">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Haryanto, S.</w:t>
      </w:r>
      <w:r w:rsidR="00C25CED" w:rsidRPr="00F80DD9">
        <w:rPr>
          <w:rFonts w:cs="Arial"/>
          <w:sz w:val="20"/>
          <w:szCs w:val="20"/>
        </w:rPr>
        <w:t>(</w:t>
      </w:r>
      <w:r w:rsidRPr="00F80DD9">
        <w:rPr>
          <w:rFonts w:cs="Arial"/>
          <w:sz w:val="20"/>
          <w:szCs w:val="20"/>
        </w:rPr>
        <w:t>2005</w:t>
      </w:r>
      <w:r w:rsidR="00C25CED" w:rsidRPr="00F80DD9">
        <w:rPr>
          <w:rFonts w:cs="Arial"/>
          <w:sz w:val="20"/>
          <w:szCs w:val="20"/>
        </w:rPr>
        <w:t>)</w:t>
      </w:r>
      <w:r w:rsidRPr="00F80DD9">
        <w:rPr>
          <w:rFonts w:cs="Arial"/>
          <w:sz w:val="20"/>
          <w:szCs w:val="20"/>
        </w:rPr>
        <w:t xml:space="preserve">. </w:t>
      </w:r>
      <w:r w:rsidRPr="00F80DD9">
        <w:rPr>
          <w:rFonts w:cs="Arial"/>
          <w:i/>
          <w:sz w:val="20"/>
          <w:szCs w:val="20"/>
        </w:rPr>
        <w:t>Psikologi Shalat</w:t>
      </w:r>
      <w:r w:rsidRPr="00F80DD9">
        <w:rPr>
          <w:rFonts w:cs="Arial"/>
          <w:sz w:val="20"/>
          <w:szCs w:val="20"/>
        </w:rPr>
        <w:t>. Yogyakarta: Pusktaka Pelajar.</w:t>
      </w:r>
      <w:r w:rsidR="00C25CED" w:rsidRPr="00F80DD9">
        <w:rPr>
          <w:rFonts w:cs="Arial"/>
          <w:sz w:val="20"/>
          <w:szCs w:val="20"/>
        </w:rPr>
        <w:t xml:space="preserve"> </w:t>
      </w:r>
    </w:p>
  </w:footnote>
  <w:footnote w:id="17">
    <w:p w:rsidR="00D12B2F" w:rsidRPr="00F80DD9" w:rsidRDefault="00D12B2F" w:rsidP="002603CC">
      <w:pPr>
        <w:pStyle w:val="NoSpacing"/>
        <w:ind w:firstLine="567"/>
        <w:jc w:val="both"/>
        <w:rPr>
          <w:rFonts w:cs="Arial"/>
          <w:sz w:val="20"/>
          <w:szCs w:val="20"/>
        </w:rPr>
      </w:pPr>
      <w:r w:rsidRPr="00F80DD9">
        <w:rPr>
          <w:rStyle w:val="FootnoteReference"/>
          <w:rFonts w:cs="Arial"/>
          <w:sz w:val="20"/>
          <w:szCs w:val="20"/>
        </w:rPr>
        <w:footnoteRef/>
      </w:r>
      <w:r w:rsidRPr="00F80DD9">
        <w:rPr>
          <w:rFonts w:cs="Arial"/>
          <w:sz w:val="20"/>
          <w:szCs w:val="20"/>
        </w:rPr>
        <w:t xml:space="preserve"> Syah, Muhibbin. (2009), </w:t>
      </w:r>
      <w:r w:rsidRPr="00F80DD9">
        <w:rPr>
          <w:rFonts w:cs="Arial"/>
          <w:i/>
          <w:sz w:val="20"/>
          <w:szCs w:val="20"/>
        </w:rPr>
        <w:t>Psikologi Pendidikan dengan Pendekatan Baru</w:t>
      </w:r>
      <w:r w:rsidR="00F80DD9">
        <w:rPr>
          <w:rFonts w:cs="Arial"/>
          <w:sz w:val="20"/>
          <w:szCs w:val="20"/>
        </w:rPr>
        <w:t>. Bandung : Remaja Rosdakarya, P</w:t>
      </w:r>
      <w:r w:rsidRPr="00F80DD9">
        <w:rPr>
          <w:rFonts w:cs="Arial"/>
          <w:sz w:val="20"/>
          <w:szCs w:val="20"/>
        </w:rPr>
        <w:t>.152</w:t>
      </w:r>
    </w:p>
  </w:footnote>
  <w:footnote w:id="18">
    <w:p w:rsidR="00D12B2F" w:rsidRPr="00F80DD9" w:rsidRDefault="00D12B2F" w:rsidP="002603CC">
      <w:pPr>
        <w:pStyle w:val="NoSpacing"/>
        <w:ind w:firstLine="567"/>
        <w:jc w:val="both"/>
        <w:rPr>
          <w:rFonts w:cs="Arial"/>
          <w:noProof/>
          <w:sz w:val="20"/>
          <w:szCs w:val="20"/>
          <w:lang w:eastAsia="id-ID"/>
        </w:rPr>
      </w:pPr>
      <w:r w:rsidRPr="00F80DD9">
        <w:rPr>
          <w:rStyle w:val="FootnoteReference"/>
          <w:rFonts w:cs="Arial"/>
          <w:sz w:val="20"/>
          <w:szCs w:val="20"/>
        </w:rPr>
        <w:footnoteRef/>
      </w:r>
      <w:r w:rsidRPr="00F80DD9">
        <w:rPr>
          <w:rFonts w:cs="Arial"/>
          <w:sz w:val="20"/>
          <w:szCs w:val="20"/>
        </w:rPr>
        <w:t xml:space="preserve"> </w:t>
      </w:r>
      <w:r w:rsidRPr="00F80DD9">
        <w:rPr>
          <w:rFonts w:eastAsia="Times New Roman" w:cs="Arial"/>
          <w:bCs/>
          <w:noProof/>
          <w:sz w:val="20"/>
          <w:szCs w:val="20"/>
          <w:lang w:eastAsia="id-ID"/>
        </w:rPr>
        <w:t>Hamalik,</w:t>
      </w:r>
      <w:r w:rsidRPr="00F80DD9">
        <w:rPr>
          <w:rFonts w:eastAsia="Times New Roman" w:cs="Arial"/>
          <w:b/>
          <w:bCs/>
          <w:noProof/>
          <w:sz w:val="20"/>
          <w:szCs w:val="20"/>
          <w:lang w:eastAsia="id-ID"/>
        </w:rPr>
        <w:t xml:space="preserve"> </w:t>
      </w:r>
      <w:r w:rsidRPr="00F80DD9">
        <w:rPr>
          <w:rFonts w:eastAsia="Times New Roman" w:cs="Arial"/>
          <w:bCs/>
          <w:noProof/>
          <w:sz w:val="20"/>
          <w:szCs w:val="20"/>
          <w:lang w:eastAsia="id-ID"/>
        </w:rPr>
        <w:t>Oemar</w:t>
      </w:r>
      <w:r w:rsidRPr="00F80DD9">
        <w:rPr>
          <w:rFonts w:eastAsia="Times New Roman" w:cs="Arial"/>
          <w:b/>
          <w:bCs/>
          <w:noProof/>
          <w:sz w:val="20"/>
          <w:szCs w:val="20"/>
          <w:lang w:eastAsia="id-ID"/>
        </w:rPr>
        <w:t>. (</w:t>
      </w:r>
      <w:r w:rsidRPr="00F80DD9">
        <w:rPr>
          <w:rFonts w:eastAsia="Times New Roman" w:cs="Arial"/>
          <w:noProof/>
          <w:sz w:val="20"/>
          <w:szCs w:val="20"/>
          <w:lang w:eastAsia="id-ID"/>
        </w:rPr>
        <w:t xml:space="preserve">2006). </w:t>
      </w:r>
      <w:r w:rsidRPr="00F80DD9">
        <w:rPr>
          <w:rFonts w:eastAsia="Times New Roman" w:cs="Arial"/>
          <w:i/>
          <w:iCs/>
          <w:noProof/>
          <w:sz w:val="20"/>
          <w:szCs w:val="20"/>
          <w:lang w:eastAsia="id-ID"/>
        </w:rPr>
        <w:t>Proses Belajar Mengajar.</w:t>
      </w:r>
      <w:r w:rsidRPr="00F80DD9">
        <w:rPr>
          <w:rFonts w:eastAsia="Times New Roman" w:cs="Arial"/>
          <w:noProof/>
          <w:sz w:val="20"/>
          <w:szCs w:val="20"/>
          <w:lang w:eastAsia="id-ID"/>
        </w:rPr>
        <w:t xml:space="preserve"> Jakarta: PT Bumi Aksara</w:t>
      </w:r>
      <w:r w:rsidR="00F80DD9" w:rsidRPr="00F80DD9">
        <w:rPr>
          <w:rFonts w:eastAsia="Times New Roman" w:cs="Arial"/>
          <w:noProof/>
          <w:sz w:val="20"/>
          <w:szCs w:val="20"/>
          <w:lang w:eastAsia="id-ID"/>
        </w:rPr>
        <w:t>, p.6</w:t>
      </w:r>
    </w:p>
  </w:footnote>
  <w:footnote w:id="19">
    <w:p w:rsidR="002E3E12" w:rsidRPr="00F80DD9" w:rsidRDefault="002E3E12" w:rsidP="002603CC">
      <w:pPr>
        <w:pStyle w:val="NoSpacing"/>
        <w:ind w:firstLine="567"/>
        <w:jc w:val="both"/>
        <w:rPr>
          <w:sz w:val="20"/>
          <w:szCs w:val="20"/>
        </w:rPr>
      </w:pPr>
      <w:r w:rsidRPr="00F80DD9">
        <w:rPr>
          <w:rStyle w:val="FootnoteReference"/>
          <w:rFonts w:cs="Arial"/>
          <w:sz w:val="20"/>
          <w:szCs w:val="20"/>
        </w:rPr>
        <w:footnoteRef/>
      </w:r>
      <w:r w:rsidRPr="00F80DD9">
        <w:rPr>
          <w:rFonts w:cs="Arial"/>
          <w:sz w:val="20"/>
          <w:szCs w:val="20"/>
        </w:rPr>
        <w:t xml:space="preserve"> </w:t>
      </w:r>
      <w:r w:rsidRPr="00F80DD9">
        <w:rPr>
          <w:rFonts w:cs="Arial"/>
          <w:color w:val="333333"/>
          <w:sz w:val="20"/>
          <w:szCs w:val="20"/>
          <w:lang w:val="id-ID" w:eastAsia="id-ID"/>
        </w:rPr>
        <w:t>Slameto</w:t>
      </w:r>
      <w:r w:rsidR="00C25CED" w:rsidRPr="00F80DD9">
        <w:rPr>
          <w:rFonts w:cs="Arial"/>
          <w:color w:val="333333"/>
          <w:sz w:val="20"/>
          <w:szCs w:val="20"/>
          <w:lang w:eastAsia="id-ID"/>
        </w:rPr>
        <w:t xml:space="preserve"> (</w:t>
      </w:r>
      <w:r w:rsidRPr="00F80DD9">
        <w:rPr>
          <w:rFonts w:cs="Arial"/>
          <w:color w:val="333333"/>
          <w:sz w:val="20"/>
          <w:szCs w:val="20"/>
          <w:lang w:val="id-ID" w:eastAsia="id-ID"/>
        </w:rPr>
        <w:t>.2003</w:t>
      </w:r>
      <w:r w:rsidR="00C25CED" w:rsidRPr="00F80DD9">
        <w:rPr>
          <w:rFonts w:cs="Arial"/>
          <w:color w:val="333333"/>
          <w:sz w:val="20"/>
          <w:szCs w:val="20"/>
          <w:lang w:eastAsia="id-ID"/>
        </w:rPr>
        <w:t>)</w:t>
      </w:r>
      <w:r w:rsidRPr="00F80DD9">
        <w:rPr>
          <w:rFonts w:cs="Arial"/>
          <w:color w:val="333333"/>
          <w:sz w:val="20"/>
          <w:szCs w:val="20"/>
          <w:lang w:val="id-ID" w:eastAsia="id-ID"/>
        </w:rPr>
        <w:t>.</w:t>
      </w:r>
      <w:r w:rsidRPr="00F80DD9">
        <w:rPr>
          <w:rFonts w:cs="Arial"/>
          <w:i/>
          <w:color w:val="333333"/>
          <w:sz w:val="20"/>
          <w:szCs w:val="20"/>
          <w:lang w:val="id-ID" w:eastAsia="id-ID"/>
        </w:rPr>
        <w:t>Belajar dan Fa</w:t>
      </w:r>
      <w:r w:rsidR="00C25CED" w:rsidRPr="00F80DD9">
        <w:rPr>
          <w:rFonts w:cs="Arial"/>
          <w:i/>
          <w:color w:val="333333"/>
          <w:sz w:val="20"/>
          <w:szCs w:val="20"/>
          <w:lang w:val="id-ID" w:eastAsia="id-ID"/>
        </w:rPr>
        <w:t>ktor-faktor yang Mempengaruhiny</w:t>
      </w:r>
      <w:r w:rsidR="00C25CED" w:rsidRPr="00F80DD9">
        <w:rPr>
          <w:rFonts w:cs="Arial"/>
          <w:i/>
          <w:color w:val="333333"/>
          <w:sz w:val="20"/>
          <w:szCs w:val="20"/>
          <w:lang w:eastAsia="id-ID"/>
        </w:rPr>
        <w:t xml:space="preserve">, </w:t>
      </w:r>
      <w:r w:rsidRPr="00F80DD9">
        <w:rPr>
          <w:rFonts w:cs="Arial"/>
          <w:color w:val="333333"/>
          <w:sz w:val="20"/>
          <w:szCs w:val="20"/>
          <w:lang w:val="id-ID" w:eastAsia="id-ID"/>
        </w:rPr>
        <w:t>.Jakarta:Rineka Cipta</w:t>
      </w:r>
      <w:r w:rsidR="00F80DD9" w:rsidRPr="00F80DD9">
        <w:rPr>
          <w:color w:val="333333"/>
          <w:sz w:val="20"/>
          <w:szCs w:val="20"/>
          <w:lang w:eastAsia="id-ID"/>
        </w:rPr>
        <w:t>. P.64</w:t>
      </w:r>
    </w:p>
  </w:footnote>
  <w:footnote w:id="20">
    <w:p w:rsidR="005B0069" w:rsidRPr="00F80DD9" w:rsidRDefault="005B0069" w:rsidP="005B0069">
      <w:pPr>
        <w:pStyle w:val="FootnoteText"/>
        <w:ind w:firstLine="567"/>
        <w:jc w:val="both"/>
        <w:rPr>
          <w:rFonts w:ascii="Calibri" w:hAnsi="Calibri" w:cs="Arial"/>
        </w:rPr>
      </w:pPr>
      <w:r w:rsidRPr="00F80DD9">
        <w:rPr>
          <w:rStyle w:val="FootnoteReference"/>
          <w:rFonts w:ascii="Calibri" w:hAnsi="Calibri" w:cs="Arial"/>
        </w:rPr>
        <w:footnoteRef/>
      </w:r>
      <w:r w:rsidRPr="00F80DD9">
        <w:rPr>
          <w:rFonts w:ascii="Calibri" w:hAnsi="Calibri" w:cs="Arial"/>
        </w:rPr>
        <w:t xml:space="preserve"> Casmini,( 2007). Emotional Parenting. Yogyakarta: Pilar Media, P.14</w:t>
      </w:r>
    </w:p>
  </w:footnote>
  <w:footnote w:id="21">
    <w:p w:rsidR="00B1147E" w:rsidRPr="00F80DD9" w:rsidRDefault="00B1147E" w:rsidP="002603CC">
      <w:pPr>
        <w:pStyle w:val="FootnoteText"/>
        <w:ind w:firstLine="567"/>
        <w:jc w:val="both"/>
        <w:rPr>
          <w:rFonts w:ascii="Calibri" w:hAnsi="Calibri" w:cs="Arial"/>
        </w:rPr>
      </w:pPr>
      <w:r w:rsidRPr="00F80DD9">
        <w:rPr>
          <w:rStyle w:val="FootnoteReference"/>
          <w:rFonts w:ascii="Calibri" w:hAnsi="Calibri" w:cs="Arial"/>
        </w:rPr>
        <w:footnoteRef/>
      </w:r>
      <w:r w:rsidRPr="00F80DD9">
        <w:rPr>
          <w:rFonts w:ascii="Calibri" w:hAnsi="Calibri" w:cs="Arial"/>
        </w:rPr>
        <w:t xml:space="preserve"> Efendi, A. </w:t>
      </w:r>
      <w:r w:rsidR="00C25CED" w:rsidRPr="00F80DD9">
        <w:rPr>
          <w:rFonts w:ascii="Calibri" w:hAnsi="Calibri" w:cs="Arial"/>
        </w:rPr>
        <w:t>(</w:t>
      </w:r>
      <w:r w:rsidRPr="00F80DD9">
        <w:rPr>
          <w:rFonts w:ascii="Calibri" w:hAnsi="Calibri" w:cs="Arial"/>
        </w:rPr>
        <w:t>2005</w:t>
      </w:r>
      <w:r w:rsidR="00C25CED" w:rsidRPr="00F80DD9">
        <w:rPr>
          <w:rFonts w:ascii="Calibri" w:hAnsi="Calibri" w:cs="Arial"/>
        </w:rPr>
        <w:t>)</w:t>
      </w:r>
      <w:r w:rsidRPr="00F80DD9">
        <w:rPr>
          <w:rFonts w:ascii="Calibri" w:hAnsi="Calibri" w:cs="Arial"/>
        </w:rPr>
        <w:t>. Revolusi Kecerdas</w:t>
      </w:r>
      <w:r w:rsidR="00C25CED" w:rsidRPr="00F80DD9">
        <w:rPr>
          <w:rFonts w:ascii="Calibri" w:hAnsi="Calibri" w:cs="Arial"/>
        </w:rPr>
        <w:t>an Abad 21. Bandung: Alfabeta, P</w:t>
      </w:r>
      <w:r w:rsidRPr="00F80DD9">
        <w:rPr>
          <w:rFonts w:ascii="Calibri" w:hAnsi="Calibri" w:cs="Arial"/>
        </w:rPr>
        <w:t xml:space="preserve"> 81</w:t>
      </w:r>
    </w:p>
  </w:footnote>
  <w:footnote w:id="22">
    <w:p w:rsidR="004573F7" w:rsidRPr="00F80DD9" w:rsidRDefault="004573F7" w:rsidP="002603CC">
      <w:pPr>
        <w:ind w:firstLine="567"/>
        <w:jc w:val="both"/>
        <w:rPr>
          <w:rFonts w:ascii="Calibri" w:hAnsi="Calibri" w:cs="Arial"/>
          <w:sz w:val="20"/>
          <w:szCs w:val="20"/>
          <w:lang w:val="id-ID"/>
        </w:rPr>
      </w:pPr>
      <w:r w:rsidRPr="00F80DD9">
        <w:rPr>
          <w:rStyle w:val="FootnoteReference"/>
          <w:rFonts w:ascii="Calibri" w:hAnsi="Calibri" w:cs="Arial"/>
          <w:sz w:val="20"/>
          <w:szCs w:val="20"/>
        </w:rPr>
        <w:footnoteRef/>
      </w:r>
      <w:r w:rsidRPr="00F80DD9">
        <w:rPr>
          <w:rFonts w:ascii="Calibri" w:hAnsi="Calibri" w:cs="Arial"/>
          <w:sz w:val="20"/>
          <w:szCs w:val="20"/>
        </w:rPr>
        <w:t xml:space="preserve"> </w:t>
      </w:r>
      <w:r w:rsidR="00C25CED" w:rsidRPr="00F80DD9">
        <w:rPr>
          <w:rFonts w:ascii="Calibri" w:hAnsi="Calibri" w:cs="Arial"/>
          <w:sz w:val="20"/>
          <w:szCs w:val="20"/>
          <w:lang w:val="id-ID"/>
        </w:rPr>
        <w:t>Karimm, B</w:t>
      </w:r>
      <w:r w:rsidRPr="00F80DD9">
        <w:rPr>
          <w:rFonts w:ascii="Calibri" w:hAnsi="Calibri" w:cs="Arial"/>
          <w:sz w:val="20"/>
          <w:szCs w:val="20"/>
          <w:lang w:val="id-ID"/>
        </w:rPr>
        <w:t xml:space="preserve">, </w:t>
      </w:r>
      <w:r w:rsidR="00C25CED" w:rsidRPr="00F80DD9">
        <w:rPr>
          <w:rFonts w:ascii="Calibri" w:hAnsi="Calibri" w:cs="Arial"/>
          <w:sz w:val="20"/>
          <w:szCs w:val="20"/>
        </w:rPr>
        <w:t>(</w:t>
      </w:r>
      <w:r w:rsidRPr="00F80DD9">
        <w:rPr>
          <w:rFonts w:ascii="Calibri" w:hAnsi="Calibri" w:cs="Arial"/>
          <w:sz w:val="20"/>
          <w:szCs w:val="20"/>
          <w:lang w:val="id-ID"/>
        </w:rPr>
        <w:t>2001</w:t>
      </w:r>
      <w:r w:rsidR="00C25CED" w:rsidRPr="00F80DD9">
        <w:rPr>
          <w:rFonts w:ascii="Calibri" w:hAnsi="Calibri" w:cs="Arial"/>
          <w:sz w:val="20"/>
          <w:szCs w:val="20"/>
        </w:rPr>
        <w:t>)</w:t>
      </w:r>
      <w:r w:rsidRPr="00F80DD9">
        <w:rPr>
          <w:rFonts w:ascii="Calibri" w:hAnsi="Calibri" w:cs="Arial"/>
          <w:sz w:val="20"/>
          <w:szCs w:val="20"/>
          <w:lang w:val="id-ID"/>
        </w:rPr>
        <w:t xml:space="preserve">, </w:t>
      </w:r>
      <w:r w:rsidRPr="00F80DD9">
        <w:rPr>
          <w:rFonts w:ascii="Calibri" w:hAnsi="Calibri" w:cs="Arial"/>
          <w:i/>
          <w:sz w:val="20"/>
          <w:szCs w:val="20"/>
          <w:lang w:val="id-ID"/>
        </w:rPr>
        <w:t>Nilai-nilai Pedagogik dalam Ibadah Sholat, Disertasi</w:t>
      </w:r>
      <w:r w:rsidRPr="00F80DD9">
        <w:rPr>
          <w:rFonts w:ascii="Calibri" w:hAnsi="Calibri" w:cs="Arial"/>
          <w:sz w:val="20"/>
          <w:szCs w:val="20"/>
          <w:lang w:val="id-ID"/>
        </w:rPr>
        <w:t xml:space="preserve">, </w:t>
      </w:r>
      <w:r w:rsidR="00C25CED" w:rsidRPr="00F80DD9">
        <w:rPr>
          <w:rFonts w:ascii="Calibri" w:hAnsi="Calibri" w:cs="Arial"/>
          <w:sz w:val="20"/>
          <w:szCs w:val="20"/>
          <w:lang w:val="id-ID"/>
        </w:rPr>
        <w:t xml:space="preserve">Jakarta </w:t>
      </w:r>
      <w:r w:rsidR="00C25CED" w:rsidRPr="00F80DD9">
        <w:rPr>
          <w:rFonts w:ascii="Calibri" w:hAnsi="Calibri" w:cs="Arial"/>
          <w:sz w:val="20"/>
          <w:szCs w:val="20"/>
        </w:rPr>
        <w:t xml:space="preserve">: </w:t>
      </w:r>
      <w:r w:rsidRPr="00F80DD9">
        <w:rPr>
          <w:rFonts w:ascii="Calibri" w:hAnsi="Calibri" w:cs="Arial"/>
          <w:sz w:val="20"/>
          <w:szCs w:val="20"/>
          <w:lang w:val="id-ID"/>
        </w:rPr>
        <w:t xml:space="preserve">Institut Agama Islam Negeri (IAIN) Syarif Hidayatullah, </w:t>
      </w:r>
      <w:r w:rsidR="00C25CED" w:rsidRPr="00F80DD9">
        <w:rPr>
          <w:rFonts w:ascii="Calibri" w:hAnsi="Calibri" w:cs="Arial"/>
          <w:sz w:val="20"/>
          <w:szCs w:val="20"/>
        </w:rPr>
        <w:t xml:space="preserve">P. </w:t>
      </w:r>
      <w:r w:rsidRPr="00F80DD9">
        <w:rPr>
          <w:rFonts w:ascii="Calibri" w:hAnsi="Calibri" w:cs="Arial"/>
          <w:color w:val="000000" w:themeColor="text1"/>
          <w:sz w:val="20"/>
          <w:szCs w:val="20"/>
        </w:rPr>
        <w:t>18-21</w:t>
      </w:r>
    </w:p>
  </w:footnote>
  <w:footnote w:id="23">
    <w:p w:rsidR="00A9595D" w:rsidRPr="00F80DD9" w:rsidRDefault="00A9595D" w:rsidP="002603CC">
      <w:pPr>
        <w:pStyle w:val="FootnoteText"/>
        <w:ind w:firstLine="567"/>
        <w:jc w:val="both"/>
        <w:rPr>
          <w:rFonts w:ascii="Calibri" w:hAnsi="Calibri" w:cs="Arial"/>
        </w:rPr>
      </w:pPr>
      <w:r w:rsidRPr="00F80DD9">
        <w:rPr>
          <w:rStyle w:val="FootnoteReference"/>
          <w:rFonts w:ascii="Calibri" w:hAnsi="Calibri" w:cs="Arial"/>
        </w:rPr>
        <w:footnoteRef/>
      </w:r>
      <w:r w:rsidRPr="00F80DD9">
        <w:rPr>
          <w:rFonts w:ascii="Calibri" w:hAnsi="Calibri" w:cs="Arial"/>
        </w:rPr>
        <w:t xml:space="preserve"> Soemanto, Wasty</w:t>
      </w:r>
      <w:r w:rsidRPr="00F80DD9">
        <w:rPr>
          <w:rFonts w:ascii="Calibri" w:hAnsi="Calibri" w:cs="Arial"/>
          <w:i/>
        </w:rPr>
        <w:t xml:space="preserve">. </w:t>
      </w:r>
      <w:r w:rsidR="00C25CED" w:rsidRPr="00F80DD9">
        <w:rPr>
          <w:rFonts w:ascii="Calibri" w:hAnsi="Calibri" w:cs="Arial"/>
          <w:i/>
        </w:rPr>
        <w:t>(</w:t>
      </w:r>
      <w:r w:rsidRPr="00F80DD9">
        <w:rPr>
          <w:rFonts w:ascii="Calibri" w:hAnsi="Calibri" w:cs="Arial"/>
        </w:rPr>
        <w:t>2006</w:t>
      </w:r>
      <w:r w:rsidR="00C25CED" w:rsidRPr="00F80DD9">
        <w:rPr>
          <w:rFonts w:ascii="Calibri" w:hAnsi="Calibri" w:cs="Arial"/>
        </w:rPr>
        <w:t>)</w:t>
      </w:r>
      <w:r w:rsidRPr="00F80DD9">
        <w:rPr>
          <w:rFonts w:ascii="Calibri" w:hAnsi="Calibri" w:cs="Arial"/>
          <w:i/>
        </w:rPr>
        <w:t>. Psikologi Pendidikan</w:t>
      </w:r>
      <w:r w:rsidR="00C25CED" w:rsidRPr="00F80DD9">
        <w:rPr>
          <w:rFonts w:ascii="Calibri" w:hAnsi="Calibri" w:cs="Arial"/>
        </w:rPr>
        <w:t>. Jakarta : PT Rineka Cipta. .P</w:t>
      </w:r>
      <w:r w:rsidRPr="00F80DD9">
        <w:rPr>
          <w:rFonts w:ascii="Calibri" w:hAnsi="Calibri" w:cs="Arial"/>
        </w:rPr>
        <w:t xml:space="preserve"> 155</w:t>
      </w:r>
    </w:p>
  </w:footnote>
  <w:footnote w:id="24">
    <w:p w:rsidR="004573F7" w:rsidRPr="00F80DD9" w:rsidRDefault="004573F7" w:rsidP="002603CC">
      <w:pPr>
        <w:pStyle w:val="FootnoteText"/>
        <w:ind w:firstLine="567"/>
        <w:jc w:val="both"/>
        <w:rPr>
          <w:rFonts w:ascii="Calibri" w:hAnsi="Calibri" w:cs="Arial"/>
        </w:rPr>
      </w:pPr>
      <w:r w:rsidRPr="00F80DD9">
        <w:rPr>
          <w:rStyle w:val="FootnoteReference"/>
          <w:rFonts w:ascii="Calibri" w:hAnsi="Calibri" w:cs="Arial"/>
        </w:rPr>
        <w:footnoteRef/>
      </w:r>
      <w:r w:rsidRPr="00F80DD9">
        <w:rPr>
          <w:rFonts w:ascii="Calibri" w:hAnsi="Calibri" w:cs="Arial"/>
        </w:rPr>
        <w:t xml:space="preserve"> </w:t>
      </w:r>
      <w:r w:rsidR="00C25CED" w:rsidRPr="00F80DD9">
        <w:rPr>
          <w:rFonts w:ascii="Calibri" w:hAnsi="Calibri" w:cs="Arial"/>
        </w:rPr>
        <w:t>Ibid, P</w:t>
      </w:r>
      <w:r w:rsidRPr="00F80DD9">
        <w:rPr>
          <w:rFonts w:ascii="Calibri" w:hAnsi="Calibri" w:cs="Arial"/>
        </w:rPr>
        <w:t>. 153</w:t>
      </w:r>
    </w:p>
  </w:footnote>
  <w:footnote w:id="25">
    <w:p w:rsidR="004573F7" w:rsidRPr="00F80DD9" w:rsidRDefault="004573F7" w:rsidP="002603CC">
      <w:pPr>
        <w:ind w:firstLine="567"/>
        <w:jc w:val="both"/>
        <w:rPr>
          <w:rFonts w:ascii="Calibri" w:hAnsi="Calibri" w:cs="Arial"/>
          <w:sz w:val="20"/>
          <w:szCs w:val="20"/>
        </w:rPr>
      </w:pPr>
      <w:r w:rsidRPr="00F80DD9">
        <w:rPr>
          <w:rStyle w:val="FootnoteReference"/>
          <w:rFonts w:ascii="Calibri" w:hAnsi="Calibri" w:cs="Arial"/>
          <w:sz w:val="20"/>
          <w:szCs w:val="20"/>
        </w:rPr>
        <w:footnoteRef/>
      </w:r>
      <w:r w:rsidRPr="00F80DD9">
        <w:rPr>
          <w:rFonts w:ascii="Calibri" w:hAnsi="Calibri" w:cs="Arial"/>
          <w:sz w:val="20"/>
          <w:szCs w:val="20"/>
        </w:rPr>
        <w:t xml:space="preserve"> Kasim, Anwar.</w:t>
      </w:r>
      <w:r w:rsidR="00C25CED" w:rsidRPr="00F80DD9">
        <w:rPr>
          <w:rFonts w:ascii="Calibri" w:hAnsi="Calibri" w:cs="Arial"/>
          <w:sz w:val="20"/>
          <w:szCs w:val="20"/>
        </w:rPr>
        <w:t>(</w:t>
      </w:r>
      <w:r w:rsidRPr="00F80DD9">
        <w:rPr>
          <w:rFonts w:ascii="Calibri" w:hAnsi="Calibri" w:cs="Arial"/>
          <w:sz w:val="20"/>
          <w:szCs w:val="20"/>
        </w:rPr>
        <w:t xml:space="preserve"> 2005</w:t>
      </w:r>
      <w:r w:rsidR="00C25CED" w:rsidRPr="00F80DD9">
        <w:rPr>
          <w:rFonts w:ascii="Calibri" w:hAnsi="Calibri" w:cs="Arial"/>
          <w:sz w:val="20"/>
          <w:szCs w:val="20"/>
        </w:rPr>
        <w:t>)</w:t>
      </w:r>
      <w:r w:rsidRPr="00F80DD9">
        <w:rPr>
          <w:rFonts w:ascii="Calibri" w:hAnsi="Calibri" w:cs="Arial"/>
          <w:sz w:val="20"/>
          <w:szCs w:val="20"/>
        </w:rPr>
        <w:t xml:space="preserve">. </w:t>
      </w:r>
      <w:r w:rsidRPr="00F80DD9">
        <w:rPr>
          <w:rFonts w:ascii="Calibri" w:hAnsi="Calibri" w:cs="Arial"/>
          <w:i/>
          <w:sz w:val="20"/>
          <w:szCs w:val="20"/>
        </w:rPr>
        <w:t>Bimbingan Konseling Belajar</w:t>
      </w:r>
      <w:r w:rsidR="00C25CED" w:rsidRPr="00F80DD9">
        <w:rPr>
          <w:rFonts w:ascii="Calibri" w:hAnsi="Calibri" w:cs="Arial"/>
          <w:sz w:val="20"/>
          <w:szCs w:val="20"/>
        </w:rPr>
        <w:t xml:space="preserve">. </w:t>
      </w:r>
      <w:r w:rsidR="00F80DD9">
        <w:rPr>
          <w:rFonts w:ascii="Calibri" w:hAnsi="Calibri" w:cs="Arial"/>
          <w:sz w:val="20"/>
          <w:szCs w:val="20"/>
        </w:rPr>
        <w:t xml:space="preserve">Jakarta : </w:t>
      </w:r>
      <w:r w:rsidR="00C25CED" w:rsidRPr="00F80DD9">
        <w:rPr>
          <w:rFonts w:ascii="Calibri" w:hAnsi="Calibri" w:cs="Arial"/>
          <w:sz w:val="20"/>
          <w:szCs w:val="20"/>
        </w:rPr>
        <w:t xml:space="preserve">Universitas </w:t>
      </w:r>
      <w:r w:rsidR="00F80DD9">
        <w:rPr>
          <w:rFonts w:ascii="Calibri" w:hAnsi="Calibri" w:cs="Arial"/>
          <w:sz w:val="20"/>
          <w:szCs w:val="20"/>
        </w:rPr>
        <w:t xml:space="preserve">Negeri </w:t>
      </w:r>
      <w:r w:rsidR="00C25CED" w:rsidRPr="00F80DD9">
        <w:rPr>
          <w:rFonts w:ascii="Calibri" w:hAnsi="Calibri" w:cs="Arial"/>
          <w:sz w:val="20"/>
          <w:szCs w:val="20"/>
        </w:rPr>
        <w:t>Jakarta. P.</w:t>
      </w:r>
      <w:r w:rsidRPr="00F80DD9">
        <w:rPr>
          <w:rFonts w:ascii="Calibri" w:hAnsi="Calibri" w:cs="Arial"/>
          <w:sz w:val="20"/>
          <w:szCs w:val="20"/>
        </w:rPr>
        <w:t xml:space="preserve"> 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30A8"/>
    <w:multiLevelType w:val="hybridMultilevel"/>
    <w:tmpl w:val="5F1C4C9E"/>
    <w:lvl w:ilvl="0" w:tplc="DB667BF8">
      <w:start w:val="1"/>
      <w:numFmt w:val="lowerLetter"/>
      <w:lvlText w:val="(%1)"/>
      <w:lvlJc w:val="left"/>
      <w:pPr>
        <w:tabs>
          <w:tab w:val="num" w:pos="1080"/>
        </w:tabs>
        <w:ind w:left="1080" w:hanging="360"/>
      </w:pPr>
      <w:rPr>
        <w:rFonts w:hint="default"/>
        <w:color w:val="000000"/>
      </w:rPr>
    </w:lvl>
    <w:lvl w:ilvl="1" w:tplc="AD4A7700">
      <w:start w:val="1"/>
      <w:numFmt w:val="decimal"/>
      <w:lvlText w:val="%2)"/>
      <w:lvlJc w:val="left"/>
      <w:pPr>
        <w:tabs>
          <w:tab w:val="num" w:pos="405"/>
        </w:tabs>
        <w:ind w:left="40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7E1EE1"/>
    <w:multiLevelType w:val="hybridMultilevel"/>
    <w:tmpl w:val="BFA81A2A"/>
    <w:lvl w:ilvl="0" w:tplc="D1E83192">
      <w:start w:val="1"/>
      <w:numFmt w:val="lowerLetter"/>
      <w:lvlText w:val="%1."/>
      <w:lvlJc w:val="left"/>
      <w:pPr>
        <w:ind w:left="720" w:hanging="360"/>
      </w:pPr>
      <w:rPr>
        <w:rFonts w:hint="default"/>
      </w:rPr>
    </w:lvl>
    <w:lvl w:ilvl="1" w:tplc="A7A4F012" w:tentative="1">
      <w:start w:val="1"/>
      <w:numFmt w:val="lowerLetter"/>
      <w:lvlText w:val="%2."/>
      <w:lvlJc w:val="left"/>
      <w:pPr>
        <w:ind w:left="1440" w:hanging="360"/>
      </w:pPr>
    </w:lvl>
    <w:lvl w:ilvl="2" w:tplc="397E153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F195C"/>
    <w:multiLevelType w:val="hybridMultilevel"/>
    <w:tmpl w:val="F2868318"/>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1A502865"/>
    <w:multiLevelType w:val="multilevel"/>
    <w:tmpl w:val="AE8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A94E6D"/>
    <w:multiLevelType w:val="multilevel"/>
    <w:tmpl w:val="FF96B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190A2E"/>
    <w:multiLevelType w:val="hybridMultilevel"/>
    <w:tmpl w:val="A02AD4F4"/>
    <w:lvl w:ilvl="0" w:tplc="0409000F">
      <w:start w:val="1"/>
      <w:numFmt w:val="decimal"/>
      <w:lvlText w:val="%1."/>
      <w:lvlJc w:val="left"/>
      <w:pPr>
        <w:ind w:left="720" w:hanging="360"/>
      </w:pPr>
      <w:rPr>
        <w:rFonts w:hint="default"/>
      </w:rPr>
    </w:lvl>
    <w:lvl w:ilvl="1" w:tplc="267E3DDC" w:tentative="1">
      <w:start w:val="1"/>
      <w:numFmt w:val="lowerLetter"/>
      <w:lvlText w:val="%2."/>
      <w:lvlJc w:val="left"/>
      <w:pPr>
        <w:ind w:left="1440" w:hanging="360"/>
      </w:pPr>
    </w:lvl>
    <w:lvl w:ilvl="2" w:tplc="62AE137E" w:tentative="1">
      <w:start w:val="1"/>
      <w:numFmt w:val="lowerRoman"/>
      <w:lvlText w:val="%3."/>
      <w:lvlJc w:val="right"/>
      <w:pPr>
        <w:ind w:left="2160" w:hanging="180"/>
      </w:pPr>
    </w:lvl>
    <w:lvl w:ilvl="3" w:tplc="CACEF586"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34C43"/>
    <w:multiLevelType w:val="hybridMultilevel"/>
    <w:tmpl w:val="01F21216"/>
    <w:lvl w:ilvl="0" w:tplc="526A21C2">
      <w:start w:val="1"/>
      <w:numFmt w:val="lowerLetter"/>
      <w:lvlText w:val="(%1)"/>
      <w:lvlJc w:val="left"/>
      <w:pPr>
        <w:tabs>
          <w:tab w:val="num" w:pos="1440"/>
        </w:tabs>
        <w:ind w:left="1440" w:hanging="360"/>
      </w:pPr>
      <w:rPr>
        <w:rFonts w:hint="default"/>
        <w:color w:val="000000"/>
      </w:rPr>
    </w:lvl>
    <w:lvl w:ilvl="1" w:tplc="0409000F">
      <w:start w:val="1"/>
      <w:numFmt w:val="decimal"/>
      <w:lvlText w:val="%2."/>
      <w:lvlJc w:val="left"/>
      <w:pPr>
        <w:tabs>
          <w:tab w:val="num" w:pos="2160"/>
        </w:tabs>
        <w:ind w:left="2160" w:hanging="360"/>
      </w:pPr>
      <w:rPr>
        <w:rFonts w:hint="default"/>
        <w:color w:val="000000"/>
      </w:rPr>
    </w:lvl>
    <w:lvl w:ilvl="2" w:tplc="C92061F8">
      <w:start w:val="1"/>
      <w:numFmt w:val="decimal"/>
      <w:lvlText w:val="%3)"/>
      <w:lvlJc w:val="left"/>
      <w:pPr>
        <w:tabs>
          <w:tab w:val="num" w:pos="1620"/>
        </w:tabs>
        <w:ind w:left="1620" w:hanging="360"/>
      </w:pPr>
      <w:rPr>
        <w:rFonts w:hint="default"/>
        <w:color w:val="00000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E647D5E"/>
    <w:multiLevelType w:val="hybridMultilevel"/>
    <w:tmpl w:val="F3FA6BAE"/>
    <w:lvl w:ilvl="0" w:tplc="658AF3FC">
      <w:start w:val="1"/>
      <w:numFmt w:val="upperLetter"/>
      <w:lvlText w:val="%1."/>
      <w:lvlJc w:val="left"/>
      <w:pPr>
        <w:tabs>
          <w:tab w:val="num" w:pos="1440"/>
        </w:tabs>
        <w:ind w:left="1440" w:hanging="360"/>
      </w:pPr>
      <w:rPr>
        <w:rFonts w:hint="default"/>
      </w:rPr>
    </w:lvl>
    <w:lvl w:ilvl="1" w:tplc="2FD8D346">
      <w:start w:val="2"/>
      <w:numFmt w:val="lowerLetter"/>
      <w:lvlText w:val="(%2)"/>
      <w:lvlJc w:val="left"/>
      <w:pPr>
        <w:tabs>
          <w:tab w:val="num" w:pos="2160"/>
        </w:tabs>
        <w:ind w:left="2160" w:hanging="360"/>
      </w:pPr>
      <w:rPr>
        <w:rFonts w:hint="default"/>
      </w:rPr>
    </w:lvl>
    <w:lvl w:ilvl="2" w:tplc="0409000F">
      <w:start w:val="1"/>
      <w:numFmt w:val="decimal"/>
      <w:lvlText w:val="%3."/>
      <w:lvlJc w:val="left"/>
      <w:pPr>
        <w:tabs>
          <w:tab w:val="num" w:pos="3060"/>
        </w:tabs>
        <w:ind w:left="3060" w:hanging="360"/>
      </w:pPr>
      <w:rPr>
        <w:rFonts w:hint="default"/>
      </w:rPr>
    </w:lvl>
    <w:lvl w:ilvl="3" w:tplc="2A348D52">
      <w:start w:val="1"/>
      <w:numFmt w:val="lowerLetter"/>
      <w:lvlText w:val="%4)"/>
      <w:lvlJc w:val="left"/>
      <w:pPr>
        <w:tabs>
          <w:tab w:val="num" w:pos="3960"/>
        </w:tabs>
        <w:ind w:left="3960" w:hanging="360"/>
      </w:pPr>
      <w:rPr>
        <w:rFonts w:hint="default"/>
        <w:color w:val="000000"/>
      </w:rPr>
    </w:lvl>
    <w:lvl w:ilvl="4" w:tplc="0F9064D4">
      <w:start w:val="1"/>
      <w:numFmt w:val="decimal"/>
      <w:lvlText w:val="%5)"/>
      <w:lvlJc w:val="left"/>
      <w:pPr>
        <w:tabs>
          <w:tab w:val="num" w:pos="4320"/>
        </w:tabs>
        <w:ind w:left="4320" w:hanging="360"/>
      </w:pPr>
      <w:rPr>
        <w:rFonts w:hint="default"/>
        <w:color w:val="000000"/>
      </w:rPr>
    </w:lvl>
    <w:lvl w:ilvl="5" w:tplc="FDE0211A">
      <w:start w:val="1"/>
      <w:numFmt w:val="decimal"/>
      <w:lvlText w:val="%6)"/>
      <w:lvlJc w:val="left"/>
      <w:pPr>
        <w:tabs>
          <w:tab w:val="num" w:pos="5220"/>
        </w:tabs>
        <w:ind w:left="5220" w:hanging="360"/>
      </w:pPr>
      <w:rPr>
        <w:rFonts w:hint="default"/>
        <w:color w:val="000000"/>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E8E2AFE"/>
    <w:multiLevelType w:val="hybridMultilevel"/>
    <w:tmpl w:val="FFAE7886"/>
    <w:lvl w:ilvl="0" w:tplc="658AF3FC">
      <w:start w:val="1"/>
      <w:numFmt w:val="upp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9">
    <w:nsid w:val="3404376C"/>
    <w:multiLevelType w:val="multilevel"/>
    <w:tmpl w:val="CE3EC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6D4A44"/>
    <w:multiLevelType w:val="hybridMultilevel"/>
    <w:tmpl w:val="5BA6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A1D0B"/>
    <w:multiLevelType w:val="hybridMultilevel"/>
    <w:tmpl w:val="D17AC590"/>
    <w:lvl w:ilvl="0" w:tplc="0409000F">
      <w:start w:val="1"/>
      <w:numFmt w:val="decimal"/>
      <w:lvlText w:val="%1."/>
      <w:lvlJc w:val="left"/>
      <w:pPr>
        <w:tabs>
          <w:tab w:val="num" w:pos="720"/>
        </w:tabs>
        <w:ind w:left="720" w:hanging="360"/>
      </w:pPr>
      <w:rPr>
        <w:rFonts w:hint="default"/>
      </w:rPr>
    </w:lvl>
    <w:lvl w:ilvl="1" w:tplc="51C685D4">
      <w:start w:val="1"/>
      <w:numFmt w:val="decimal"/>
      <w:lvlText w:val="%2)"/>
      <w:lvlJc w:val="left"/>
      <w:pPr>
        <w:tabs>
          <w:tab w:val="num" w:pos="1440"/>
        </w:tabs>
        <w:ind w:left="1440" w:hanging="360"/>
      </w:pPr>
      <w:rPr>
        <w:rFonts w:hint="default"/>
      </w:rPr>
    </w:lvl>
    <w:lvl w:ilvl="2" w:tplc="C0389A1A">
      <w:start w:val="1"/>
      <w:numFmt w:val="lowerLetter"/>
      <w:lvlText w:val="%3)"/>
      <w:lvlJc w:val="left"/>
      <w:pPr>
        <w:tabs>
          <w:tab w:val="num" w:pos="1070"/>
        </w:tabs>
        <w:ind w:left="1070" w:hanging="360"/>
      </w:pPr>
      <w:rPr>
        <w:rFonts w:hint="default"/>
      </w:rPr>
    </w:lvl>
    <w:lvl w:ilvl="3" w:tplc="E0247EF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681195"/>
    <w:multiLevelType w:val="hybridMultilevel"/>
    <w:tmpl w:val="CCF8C90C"/>
    <w:lvl w:ilvl="0" w:tplc="94F06082">
      <w:start w:val="1"/>
      <w:numFmt w:val="lowerLetter"/>
      <w:lvlText w:val="(%1)"/>
      <w:lvlJc w:val="left"/>
      <w:pPr>
        <w:tabs>
          <w:tab w:val="num" w:pos="1980"/>
        </w:tabs>
        <w:ind w:left="1980" w:hanging="360"/>
      </w:pPr>
      <w:rPr>
        <w:rFonts w:hint="default"/>
        <w:color w:val="00000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412D0D79"/>
    <w:multiLevelType w:val="hybridMultilevel"/>
    <w:tmpl w:val="D780DB50"/>
    <w:lvl w:ilvl="0" w:tplc="0409000F">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71285"/>
    <w:multiLevelType w:val="hybridMultilevel"/>
    <w:tmpl w:val="6FA477CA"/>
    <w:lvl w:ilvl="0" w:tplc="BDD4FCE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2974B2"/>
    <w:multiLevelType w:val="hybridMultilevel"/>
    <w:tmpl w:val="DD2A4C6A"/>
    <w:lvl w:ilvl="0" w:tplc="D1E83192">
      <w:start w:val="1"/>
      <w:numFmt w:val="upperLetter"/>
      <w:lvlText w:val="%1."/>
      <w:lvlJc w:val="left"/>
      <w:pPr>
        <w:ind w:left="720" w:hanging="360"/>
      </w:pPr>
      <w:rPr>
        <w:rFonts w:hint="default"/>
      </w:rPr>
    </w:lvl>
    <w:lvl w:ilvl="1" w:tplc="A7A4F012" w:tentative="1">
      <w:start w:val="1"/>
      <w:numFmt w:val="lowerLetter"/>
      <w:lvlText w:val="%2."/>
      <w:lvlJc w:val="left"/>
      <w:pPr>
        <w:ind w:left="1440" w:hanging="360"/>
      </w:pPr>
    </w:lvl>
    <w:lvl w:ilvl="2" w:tplc="397E153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B13CC0"/>
    <w:multiLevelType w:val="hybridMultilevel"/>
    <w:tmpl w:val="7B4EFCCE"/>
    <w:lvl w:ilvl="0" w:tplc="04090015">
      <w:start w:val="1"/>
      <w:numFmt w:val="upperLetter"/>
      <w:lvlText w:val="%1."/>
      <w:lvlJc w:val="left"/>
      <w:pPr>
        <w:tabs>
          <w:tab w:val="num" w:pos="720"/>
        </w:tabs>
        <w:ind w:left="720" w:hanging="360"/>
      </w:pPr>
      <w:rPr>
        <w:rFonts w:hint="default"/>
      </w:rPr>
    </w:lvl>
    <w:lvl w:ilvl="1" w:tplc="55C034C4">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11518"/>
    <w:multiLevelType w:val="hybridMultilevel"/>
    <w:tmpl w:val="88661354"/>
    <w:lvl w:ilvl="0" w:tplc="E7C05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796EF9"/>
    <w:multiLevelType w:val="hybridMultilevel"/>
    <w:tmpl w:val="A0381D84"/>
    <w:lvl w:ilvl="0" w:tplc="04090015">
      <w:start w:val="1"/>
      <w:numFmt w:val="upperLetter"/>
      <w:lvlText w:val="%1."/>
      <w:lvlJc w:val="left"/>
      <w:pPr>
        <w:tabs>
          <w:tab w:val="num" w:pos="720"/>
        </w:tabs>
        <w:ind w:left="720" w:hanging="360"/>
      </w:pPr>
      <w:rPr>
        <w:rFonts w:hint="default"/>
      </w:rPr>
    </w:lvl>
    <w:lvl w:ilvl="1" w:tplc="E3085CB8">
      <w:start w:val="1"/>
      <w:numFmt w:val="decimal"/>
      <w:lvlText w:val="%2."/>
      <w:lvlJc w:val="left"/>
      <w:pPr>
        <w:tabs>
          <w:tab w:val="num" w:pos="1440"/>
        </w:tabs>
        <w:ind w:left="1440" w:hanging="360"/>
      </w:pPr>
      <w:rPr>
        <w:rFonts w:hint="default"/>
        <w:color w:val="auto"/>
      </w:rPr>
    </w:lvl>
    <w:lvl w:ilvl="2" w:tplc="569E8488">
      <w:start w:val="1"/>
      <w:numFmt w:val="lowerLetter"/>
      <w:lvlText w:val="%3."/>
      <w:lvlJc w:val="left"/>
      <w:pPr>
        <w:tabs>
          <w:tab w:val="num" w:pos="720"/>
        </w:tabs>
        <w:ind w:left="72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596FDE"/>
    <w:multiLevelType w:val="hybridMultilevel"/>
    <w:tmpl w:val="ADDC648A"/>
    <w:lvl w:ilvl="0" w:tplc="7EACF58E">
      <w:start w:val="1"/>
      <w:numFmt w:val="lowerLetter"/>
      <w:lvlText w:val="%1."/>
      <w:lvlJc w:val="left"/>
      <w:pPr>
        <w:tabs>
          <w:tab w:val="num" w:pos="1080"/>
        </w:tabs>
        <w:ind w:left="1080" w:hanging="360"/>
      </w:pPr>
      <w:rPr>
        <w:rFonts w:hint="default"/>
      </w:rPr>
    </w:lvl>
    <w:lvl w:ilvl="1" w:tplc="70B2DA0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95A3526"/>
    <w:multiLevelType w:val="multilevel"/>
    <w:tmpl w:val="BB7E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CF2A99"/>
    <w:multiLevelType w:val="multilevel"/>
    <w:tmpl w:val="E3FA8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5"/>
  </w:num>
  <w:num w:numId="4">
    <w:abstractNumId w:val="5"/>
  </w:num>
  <w:num w:numId="5">
    <w:abstractNumId w:val="11"/>
  </w:num>
  <w:num w:numId="6">
    <w:abstractNumId w:val="19"/>
  </w:num>
  <w:num w:numId="7">
    <w:abstractNumId w:val="17"/>
  </w:num>
  <w:num w:numId="8">
    <w:abstractNumId w:val="18"/>
  </w:num>
  <w:num w:numId="9">
    <w:abstractNumId w:val="7"/>
  </w:num>
  <w:num w:numId="10">
    <w:abstractNumId w:val="6"/>
  </w:num>
  <w:num w:numId="11">
    <w:abstractNumId w:val="0"/>
  </w:num>
  <w:num w:numId="12">
    <w:abstractNumId w:val="12"/>
  </w:num>
  <w:num w:numId="13">
    <w:abstractNumId w:val="2"/>
  </w:num>
  <w:num w:numId="14">
    <w:abstractNumId w:val="16"/>
  </w:num>
  <w:num w:numId="15">
    <w:abstractNumId w:val="8"/>
  </w:num>
  <w:num w:numId="16">
    <w:abstractNumId w:val="10"/>
  </w:num>
  <w:num w:numId="17">
    <w:abstractNumId w:val="14"/>
  </w:num>
  <w:num w:numId="18">
    <w:abstractNumId w:val="20"/>
  </w:num>
  <w:num w:numId="19">
    <w:abstractNumId w:val="4"/>
  </w:num>
  <w:num w:numId="20">
    <w:abstractNumId w:val="9"/>
  </w:num>
  <w:num w:numId="21">
    <w:abstractNumId w:val="2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C269CB"/>
    <w:rsid w:val="00012995"/>
    <w:rsid w:val="00012C7E"/>
    <w:rsid w:val="00013746"/>
    <w:rsid w:val="00046854"/>
    <w:rsid w:val="00050314"/>
    <w:rsid w:val="00053640"/>
    <w:rsid w:val="00054413"/>
    <w:rsid w:val="00067ABA"/>
    <w:rsid w:val="000717E7"/>
    <w:rsid w:val="00084096"/>
    <w:rsid w:val="000C29AA"/>
    <w:rsid w:val="000C54DD"/>
    <w:rsid w:val="000E0A6F"/>
    <w:rsid w:val="000F0433"/>
    <w:rsid w:val="000F17DD"/>
    <w:rsid w:val="00114CB2"/>
    <w:rsid w:val="0011584A"/>
    <w:rsid w:val="001175CB"/>
    <w:rsid w:val="00127478"/>
    <w:rsid w:val="00137167"/>
    <w:rsid w:val="00142899"/>
    <w:rsid w:val="001562ED"/>
    <w:rsid w:val="00156E43"/>
    <w:rsid w:val="00194E86"/>
    <w:rsid w:val="001A03B1"/>
    <w:rsid w:val="001B0577"/>
    <w:rsid w:val="001E0222"/>
    <w:rsid w:val="001E1948"/>
    <w:rsid w:val="001E60DB"/>
    <w:rsid w:val="001F09A3"/>
    <w:rsid w:val="00203A80"/>
    <w:rsid w:val="0022043C"/>
    <w:rsid w:val="00220E32"/>
    <w:rsid w:val="002276BD"/>
    <w:rsid w:val="00231C40"/>
    <w:rsid w:val="00240421"/>
    <w:rsid w:val="002603CC"/>
    <w:rsid w:val="00267EF6"/>
    <w:rsid w:val="002C4BB0"/>
    <w:rsid w:val="002D3863"/>
    <w:rsid w:val="002D38C2"/>
    <w:rsid w:val="002E3E12"/>
    <w:rsid w:val="002E519E"/>
    <w:rsid w:val="002E6197"/>
    <w:rsid w:val="00304C2B"/>
    <w:rsid w:val="00311EE4"/>
    <w:rsid w:val="00312A11"/>
    <w:rsid w:val="003157D0"/>
    <w:rsid w:val="003233F0"/>
    <w:rsid w:val="00344028"/>
    <w:rsid w:val="00383C98"/>
    <w:rsid w:val="00387D52"/>
    <w:rsid w:val="00391B7B"/>
    <w:rsid w:val="003D0184"/>
    <w:rsid w:val="003D4905"/>
    <w:rsid w:val="003D6DAD"/>
    <w:rsid w:val="003F5735"/>
    <w:rsid w:val="003F57DA"/>
    <w:rsid w:val="00400C3D"/>
    <w:rsid w:val="00404E22"/>
    <w:rsid w:val="00405E9D"/>
    <w:rsid w:val="004267B8"/>
    <w:rsid w:val="004313CB"/>
    <w:rsid w:val="00442F00"/>
    <w:rsid w:val="00445881"/>
    <w:rsid w:val="00456DD3"/>
    <w:rsid w:val="004573F7"/>
    <w:rsid w:val="00457ABD"/>
    <w:rsid w:val="00466726"/>
    <w:rsid w:val="00470E50"/>
    <w:rsid w:val="00480904"/>
    <w:rsid w:val="004A629C"/>
    <w:rsid w:val="004F3C3B"/>
    <w:rsid w:val="004F6A65"/>
    <w:rsid w:val="00515453"/>
    <w:rsid w:val="005161E2"/>
    <w:rsid w:val="00520A7A"/>
    <w:rsid w:val="0052707A"/>
    <w:rsid w:val="005703E7"/>
    <w:rsid w:val="00591FE2"/>
    <w:rsid w:val="005979D2"/>
    <w:rsid w:val="005B0069"/>
    <w:rsid w:val="005C589C"/>
    <w:rsid w:val="005E1DFF"/>
    <w:rsid w:val="0060176C"/>
    <w:rsid w:val="0060658F"/>
    <w:rsid w:val="00611E7C"/>
    <w:rsid w:val="006201A7"/>
    <w:rsid w:val="0064348B"/>
    <w:rsid w:val="00644E93"/>
    <w:rsid w:val="006556EA"/>
    <w:rsid w:val="0065621E"/>
    <w:rsid w:val="00663C94"/>
    <w:rsid w:val="006652B6"/>
    <w:rsid w:val="00675971"/>
    <w:rsid w:val="00695084"/>
    <w:rsid w:val="006A37AD"/>
    <w:rsid w:val="006B5064"/>
    <w:rsid w:val="006B59B2"/>
    <w:rsid w:val="006C5EAF"/>
    <w:rsid w:val="006F07E3"/>
    <w:rsid w:val="006F763E"/>
    <w:rsid w:val="00701CFC"/>
    <w:rsid w:val="00702DBC"/>
    <w:rsid w:val="00715144"/>
    <w:rsid w:val="00740C06"/>
    <w:rsid w:val="00745C9D"/>
    <w:rsid w:val="0074659B"/>
    <w:rsid w:val="00747F11"/>
    <w:rsid w:val="00761060"/>
    <w:rsid w:val="00795567"/>
    <w:rsid w:val="007A182F"/>
    <w:rsid w:val="007A7904"/>
    <w:rsid w:val="007B34E3"/>
    <w:rsid w:val="007B59CD"/>
    <w:rsid w:val="007C7530"/>
    <w:rsid w:val="007D7B17"/>
    <w:rsid w:val="007E730A"/>
    <w:rsid w:val="007E7850"/>
    <w:rsid w:val="007F4578"/>
    <w:rsid w:val="007F519E"/>
    <w:rsid w:val="0080182F"/>
    <w:rsid w:val="00822015"/>
    <w:rsid w:val="00826F20"/>
    <w:rsid w:val="008469D2"/>
    <w:rsid w:val="0085480F"/>
    <w:rsid w:val="008677A5"/>
    <w:rsid w:val="00867A16"/>
    <w:rsid w:val="00874352"/>
    <w:rsid w:val="0088633E"/>
    <w:rsid w:val="00895E89"/>
    <w:rsid w:val="008968F1"/>
    <w:rsid w:val="008A4E06"/>
    <w:rsid w:val="008B7716"/>
    <w:rsid w:val="008C48E8"/>
    <w:rsid w:val="008D4DFF"/>
    <w:rsid w:val="008F17F9"/>
    <w:rsid w:val="008F5830"/>
    <w:rsid w:val="00935CFF"/>
    <w:rsid w:val="00937090"/>
    <w:rsid w:val="00956CDE"/>
    <w:rsid w:val="0097190D"/>
    <w:rsid w:val="00995BC8"/>
    <w:rsid w:val="009A0169"/>
    <w:rsid w:val="009A555F"/>
    <w:rsid w:val="009B71D6"/>
    <w:rsid w:val="009C2695"/>
    <w:rsid w:val="009D346C"/>
    <w:rsid w:val="00A12AC8"/>
    <w:rsid w:val="00A26D1C"/>
    <w:rsid w:val="00A53A30"/>
    <w:rsid w:val="00A83FB8"/>
    <w:rsid w:val="00A9595D"/>
    <w:rsid w:val="00AB249C"/>
    <w:rsid w:val="00AC3AB6"/>
    <w:rsid w:val="00B0786E"/>
    <w:rsid w:val="00B1147E"/>
    <w:rsid w:val="00B14EC8"/>
    <w:rsid w:val="00B16E33"/>
    <w:rsid w:val="00B40A32"/>
    <w:rsid w:val="00B4215F"/>
    <w:rsid w:val="00BA0B0B"/>
    <w:rsid w:val="00BB3B97"/>
    <w:rsid w:val="00BE5558"/>
    <w:rsid w:val="00BF6608"/>
    <w:rsid w:val="00C03966"/>
    <w:rsid w:val="00C25CED"/>
    <w:rsid w:val="00C269CB"/>
    <w:rsid w:val="00C47571"/>
    <w:rsid w:val="00C676D1"/>
    <w:rsid w:val="00C77066"/>
    <w:rsid w:val="00C95C1F"/>
    <w:rsid w:val="00C96484"/>
    <w:rsid w:val="00CC6ED8"/>
    <w:rsid w:val="00CE0B15"/>
    <w:rsid w:val="00CE11B9"/>
    <w:rsid w:val="00CE673F"/>
    <w:rsid w:val="00CF52C2"/>
    <w:rsid w:val="00D03E84"/>
    <w:rsid w:val="00D03FA5"/>
    <w:rsid w:val="00D12B2F"/>
    <w:rsid w:val="00D248A4"/>
    <w:rsid w:val="00D27DA7"/>
    <w:rsid w:val="00D422BC"/>
    <w:rsid w:val="00D73F9F"/>
    <w:rsid w:val="00D82352"/>
    <w:rsid w:val="00D87792"/>
    <w:rsid w:val="00D9142B"/>
    <w:rsid w:val="00D94581"/>
    <w:rsid w:val="00DA4601"/>
    <w:rsid w:val="00DB0294"/>
    <w:rsid w:val="00E03BE1"/>
    <w:rsid w:val="00E04CD1"/>
    <w:rsid w:val="00E07680"/>
    <w:rsid w:val="00E30BC3"/>
    <w:rsid w:val="00E4127A"/>
    <w:rsid w:val="00E434AC"/>
    <w:rsid w:val="00E549F2"/>
    <w:rsid w:val="00E71F22"/>
    <w:rsid w:val="00E858AD"/>
    <w:rsid w:val="00E951AD"/>
    <w:rsid w:val="00E96A92"/>
    <w:rsid w:val="00EA2FA3"/>
    <w:rsid w:val="00EA5E21"/>
    <w:rsid w:val="00EA76C6"/>
    <w:rsid w:val="00EB0C67"/>
    <w:rsid w:val="00EC16FC"/>
    <w:rsid w:val="00ED100B"/>
    <w:rsid w:val="00ED4016"/>
    <w:rsid w:val="00EF06AB"/>
    <w:rsid w:val="00EF7E3B"/>
    <w:rsid w:val="00F32B4E"/>
    <w:rsid w:val="00F35BB4"/>
    <w:rsid w:val="00F6182B"/>
    <w:rsid w:val="00F80DD9"/>
    <w:rsid w:val="00F91232"/>
    <w:rsid w:val="00FA40B8"/>
    <w:rsid w:val="00FB01D9"/>
    <w:rsid w:val="00FC0408"/>
    <w:rsid w:val="00FD27C2"/>
    <w:rsid w:val="00FD4B99"/>
    <w:rsid w:val="00FE4C0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9C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F043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0F04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043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F043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433"/>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9"/>
    <w:rsid w:val="000F043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0F0433"/>
    <w:rPr>
      <w:rFonts w:asciiTheme="majorHAnsi" w:eastAsiaTheme="majorEastAsia" w:hAnsiTheme="majorHAnsi" w:cstheme="majorBidi"/>
      <w:b/>
      <w:bCs/>
      <w:color w:val="4F81BD" w:themeColor="accent1"/>
      <w:sz w:val="24"/>
      <w:szCs w:val="24"/>
      <w:lang w:val="en-US"/>
    </w:rPr>
  </w:style>
  <w:style w:type="character" w:customStyle="1" w:styleId="Heading5Char">
    <w:name w:val="Heading 5 Char"/>
    <w:basedOn w:val="DefaultParagraphFont"/>
    <w:link w:val="Heading5"/>
    <w:uiPriority w:val="9"/>
    <w:semiHidden/>
    <w:rsid w:val="000F0433"/>
    <w:rPr>
      <w:rFonts w:asciiTheme="majorHAnsi" w:eastAsiaTheme="majorEastAsia" w:hAnsiTheme="majorHAnsi" w:cstheme="majorBidi"/>
      <w:color w:val="243F60" w:themeColor="accent1" w:themeShade="7F"/>
      <w:sz w:val="24"/>
      <w:szCs w:val="24"/>
      <w:lang w:val="en-US"/>
    </w:rPr>
  </w:style>
  <w:style w:type="paragraph" w:styleId="Title">
    <w:name w:val="Title"/>
    <w:basedOn w:val="Normal"/>
    <w:link w:val="TitleChar"/>
    <w:qFormat/>
    <w:rsid w:val="000F0433"/>
    <w:pPr>
      <w:spacing w:line="480" w:lineRule="auto"/>
      <w:jc w:val="center"/>
    </w:pPr>
    <w:rPr>
      <w:b/>
      <w:bCs/>
    </w:rPr>
  </w:style>
  <w:style w:type="character" w:customStyle="1" w:styleId="TitleChar">
    <w:name w:val="Title Char"/>
    <w:basedOn w:val="DefaultParagraphFont"/>
    <w:link w:val="Title"/>
    <w:rsid w:val="000F0433"/>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0F0433"/>
    <w:pPr>
      <w:spacing w:line="480" w:lineRule="auto"/>
      <w:jc w:val="center"/>
    </w:pPr>
    <w:rPr>
      <w:szCs w:val="20"/>
    </w:rPr>
  </w:style>
  <w:style w:type="character" w:customStyle="1" w:styleId="SubtitleChar">
    <w:name w:val="Subtitle Char"/>
    <w:basedOn w:val="DefaultParagraphFont"/>
    <w:link w:val="Subtitle"/>
    <w:rsid w:val="000F0433"/>
    <w:rPr>
      <w:rFonts w:ascii="Times New Roman" w:eastAsia="Times New Roman" w:hAnsi="Times New Roman" w:cs="Times New Roman"/>
      <w:sz w:val="24"/>
      <w:szCs w:val="20"/>
      <w:lang w:val="en-US"/>
    </w:rPr>
  </w:style>
  <w:style w:type="character" w:styleId="Strong">
    <w:name w:val="Strong"/>
    <w:basedOn w:val="DefaultParagraphFont"/>
    <w:qFormat/>
    <w:rsid w:val="000F0433"/>
    <w:rPr>
      <w:b/>
      <w:bCs/>
    </w:rPr>
  </w:style>
  <w:style w:type="character" w:styleId="Emphasis">
    <w:name w:val="Emphasis"/>
    <w:basedOn w:val="DefaultParagraphFont"/>
    <w:uiPriority w:val="20"/>
    <w:qFormat/>
    <w:rsid w:val="000F0433"/>
    <w:rPr>
      <w:i/>
      <w:iCs/>
    </w:rPr>
  </w:style>
  <w:style w:type="paragraph" w:styleId="ListParagraph">
    <w:name w:val="List Paragraph"/>
    <w:basedOn w:val="Normal"/>
    <w:uiPriority w:val="34"/>
    <w:qFormat/>
    <w:rsid w:val="000F0433"/>
    <w:pPr>
      <w:ind w:left="720"/>
      <w:contextualSpacing/>
    </w:pPr>
  </w:style>
  <w:style w:type="paragraph" w:styleId="NoSpacing">
    <w:name w:val="No Spacing"/>
    <w:uiPriority w:val="1"/>
    <w:qFormat/>
    <w:rsid w:val="00C269CB"/>
    <w:pPr>
      <w:spacing w:after="0" w:line="240" w:lineRule="auto"/>
    </w:pPr>
    <w:rPr>
      <w:rFonts w:ascii="Calibri" w:eastAsia="Calibri" w:hAnsi="Calibri" w:cs="Times New Roman"/>
      <w:lang w:val="en-US"/>
    </w:rPr>
  </w:style>
  <w:style w:type="paragraph" w:styleId="BodyTextIndent">
    <w:name w:val="Body Text Indent"/>
    <w:basedOn w:val="Normal"/>
    <w:link w:val="BodyTextIndentChar"/>
    <w:rsid w:val="00C269CB"/>
    <w:pPr>
      <w:spacing w:line="480" w:lineRule="auto"/>
      <w:ind w:firstLine="720"/>
      <w:jc w:val="both"/>
    </w:pPr>
  </w:style>
  <w:style w:type="character" w:customStyle="1" w:styleId="BodyTextIndentChar">
    <w:name w:val="Body Text Indent Char"/>
    <w:basedOn w:val="DefaultParagraphFont"/>
    <w:link w:val="BodyTextIndent"/>
    <w:rsid w:val="00C269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15453"/>
    <w:rPr>
      <w:rFonts w:ascii="Tahoma" w:hAnsi="Tahoma" w:cs="Tahoma"/>
      <w:sz w:val="16"/>
      <w:szCs w:val="16"/>
    </w:rPr>
  </w:style>
  <w:style w:type="character" w:customStyle="1" w:styleId="BalloonTextChar">
    <w:name w:val="Balloon Text Char"/>
    <w:basedOn w:val="DefaultParagraphFont"/>
    <w:link w:val="BalloonText"/>
    <w:uiPriority w:val="99"/>
    <w:semiHidden/>
    <w:rsid w:val="00515453"/>
    <w:rPr>
      <w:rFonts w:ascii="Tahoma" w:eastAsia="Times New Roman" w:hAnsi="Tahoma" w:cs="Tahoma"/>
      <w:sz w:val="16"/>
      <w:szCs w:val="16"/>
      <w:lang w:val="en-US"/>
    </w:rPr>
  </w:style>
  <w:style w:type="paragraph" w:styleId="FootnoteText">
    <w:name w:val="footnote text"/>
    <w:basedOn w:val="Normal"/>
    <w:link w:val="FootnoteTextChar"/>
    <w:uiPriority w:val="99"/>
    <w:unhideWhenUsed/>
    <w:rsid w:val="00B4215F"/>
    <w:rPr>
      <w:sz w:val="20"/>
      <w:szCs w:val="20"/>
    </w:rPr>
  </w:style>
  <w:style w:type="character" w:customStyle="1" w:styleId="FootnoteTextChar">
    <w:name w:val="Footnote Text Char"/>
    <w:basedOn w:val="DefaultParagraphFont"/>
    <w:link w:val="FootnoteText"/>
    <w:uiPriority w:val="99"/>
    <w:rsid w:val="00B4215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4215F"/>
    <w:rPr>
      <w:vertAlign w:val="superscript"/>
    </w:rPr>
  </w:style>
  <w:style w:type="paragraph" w:styleId="Header">
    <w:name w:val="header"/>
    <w:basedOn w:val="Normal"/>
    <w:link w:val="HeaderChar"/>
    <w:rsid w:val="00663C94"/>
    <w:pPr>
      <w:tabs>
        <w:tab w:val="center" w:pos="4153"/>
        <w:tab w:val="right" w:pos="8306"/>
      </w:tabs>
    </w:pPr>
  </w:style>
  <w:style w:type="character" w:customStyle="1" w:styleId="HeaderChar">
    <w:name w:val="Header Char"/>
    <w:basedOn w:val="DefaultParagraphFont"/>
    <w:link w:val="Header"/>
    <w:rsid w:val="00663C94"/>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A76C6"/>
    <w:pPr>
      <w:spacing w:after="120"/>
    </w:pPr>
  </w:style>
  <w:style w:type="character" w:customStyle="1" w:styleId="BodyTextChar">
    <w:name w:val="Body Text Char"/>
    <w:basedOn w:val="DefaultParagraphFont"/>
    <w:link w:val="BodyText"/>
    <w:uiPriority w:val="99"/>
    <w:semiHidden/>
    <w:rsid w:val="00EA76C6"/>
    <w:rPr>
      <w:rFonts w:ascii="Times New Roman" w:eastAsia="Times New Roman" w:hAnsi="Times New Roman" w:cs="Times New Roman"/>
      <w:sz w:val="24"/>
      <w:szCs w:val="24"/>
      <w:lang w:val="en-US"/>
    </w:rPr>
  </w:style>
  <w:style w:type="paragraph" w:styleId="NormalWeb">
    <w:name w:val="Normal (Web)"/>
    <w:basedOn w:val="Normal"/>
    <w:uiPriority w:val="99"/>
    <w:rsid w:val="00EA76C6"/>
    <w:pPr>
      <w:spacing w:before="100" w:beforeAutospacing="1" w:after="100" w:afterAutospacing="1"/>
    </w:pPr>
  </w:style>
  <w:style w:type="paragraph" w:styleId="BodyTextIndent2">
    <w:name w:val="Body Text Indent 2"/>
    <w:basedOn w:val="Normal"/>
    <w:link w:val="BodyTextIndent2Char"/>
    <w:uiPriority w:val="99"/>
    <w:semiHidden/>
    <w:unhideWhenUsed/>
    <w:rsid w:val="00FC0408"/>
    <w:pPr>
      <w:spacing w:after="120" w:line="480" w:lineRule="auto"/>
      <w:ind w:left="283"/>
    </w:pPr>
  </w:style>
  <w:style w:type="character" w:customStyle="1" w:styleId="BodyTextIndent2Char">
    <w:name w:val="Body Text Indent 2 Char"/>
    <w:basedOn w:val="DefaultParagraphFont"/>
    <w:link w:val="BodyTextIndent2"/>
    <w:uiPriority w:val="99"/>
    <w:semiHidden/>
    <w:rsid w:val="00FC0408"/>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5C589C"/>
    <w:pPr>
      <w:tabs>
        <w:tab w:val="center" w:pos="4513"/>
        <w:tab w:val="right" w:pos="9026"/>
      </w:tabs>
    </w:pPr>
  </w:style>
  <w:style w:type="character" w:customStyle="1" w:styleId="FooterChar">
    <w:name w:val="Footer Char"/>
    <w:basedOn w:val="DefaultParagraphFont"/>
    <w:link w:val="Footer"/>
    <w:uiPriority w:val="99"/>
    <w:semiHidden/>
    <w:rsid w:val="005C589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44028"/>
    <w:rPr>
      <w:color w:val="0000FF"/>
      <w:u w:val="single"/>
    </w:rPr>
  </w:style>
</w:styles>
</file>

<file path=word/webSettings.xml><?xml version="1.0" encoding="utf-8"?>
<w:webSettings xmlns:r="http://schemas.openxmlformats.org/officeDocument/2006/relationships" xmlns:w="http://schemas.openxmlformats.org/wordprocessingml/2006/main">
  <w:divs>
    <w:div w:id="1287858226">
      <w:bodyDiv w:val="1"/>
      <w:marLeft w:val="0"/>
      <w:marRight w:val="0"/>
      <w:marTop w:val="0"/>
      <w:marBottom w:val="0"/>
      <w:divBdr>
        <w:top w:val="none" w:sz="0" w:space="0" w:color="auto"/>
        <w:left w:val="none" w:sz="0" w:space="0" w:color="auto"/>
        <w:bottom w:val="none" w:sz="0" w:space="0" w:color="auto"/>
        <w:right w:val="none" w:sz="0" w:space="0" w:color="auto"/>
      </w:divBdr>
    </w:div>
    <w:div w:id="18206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bagj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id/search?hl=id&amp;tbo=p&amp;tbm=bks&amp;q=inauthor:%22W.+J.+S.+Poerwadarminta%22&amp;source=gbs_metadata_r&amp;cad=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id/search?hl=id&amp;tbo=p&amp;tbm=bks&amp;q=inauthor:%22W.+J.+S.+Poerwadarminta%22&amp;source=gbs_metadata_r&amp;ca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92340-D1FC-4B96-802F-4FAAC92E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17</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48</cp:revision>
  <cp:lastPrinted>2018-05-05T10:41:00Z</cp:lastPrinted>
  <dcterms:created xsi:type="dcterms:W3CDTF">2018-05-01T05:58:00Z</dcterms:created>
  <dcterms:modified xsi:type="dcterms:W3CDTF">2018-05-09T09:25:00Z</dcterms:modified>
</cp:coreProperties>
</file>