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4A" w:rsidRPr="007A17AA" w:rsidRDefault="00C26C4A" w:rsidP="00B3794C">
      <w:pPr>
        <w:jc w:val="center"/>
        <w:rPr>
          <w:rFonts w:asciiTheme="majorHAnsi" w:hAnsiTheme="majorHAnsi"/>
          <w:color w:val="000000" w:themeColor="text1"/>
          <w:spacing w:val="4"/>
          <w:sz w:val="28"/>
          <w:szCs w:val="28"/>
          <w:lang w:val="en-US"/>
        </w:rPr>
      </w:pPr>
      <w:r w:rsidRPr="007A17AA">
        <w:rPr>
          <w:rFonts w:asciiTheme="majorHAnsi" w:hAnsiTheme="majorHAnsi"/>
          <w:color w:val="000000" w:themeColor="text1"/>
          <w:spacing w:val="4"/>
          <w:sz w:val="28"/>
          <w:szCs w:val="28"/>
        </w:rPr>
        <w:t xml:space="preserve">Pendidikan </w:t>
      </w:r>
      <w:r w:rsidRPr="007A17AA">
        <w:rPr>
          <w:rFonts w:asciiTheme="majorHAnsi" w:hAnsiTheme="majorHAnsi"/>
          <w:i/>
          <w:iCs/>
          <w:color w:val="000000" w:themeColor="text1"/>
          <w:spacing w:val="4"/>
          <w:sz w:val="28"/>
          <w:szCs w:val="28"/>
        </w:rPr>
        <w:t xml:space="preserve">Tafaqquh </w:t>
      </w:r>
      <w:r w:rsidR="00B2676A" w:rsidRPr="007A17AA">
        <w:rPr>
          <w:rFonts w:asciiTheme="majorHAnsi" w:hAnsiTheme="majorHAnsi"/>
          <w:i/>
          <w:iCs/>
          <w:color w:val="000000" w:themeColor="text1"/>
          <w:spacing w:val="4"/>
          <w:sz w:val="28"/>
          <w:szCs w:val="28"/>
          <w:lang w:val="en-US"/>
        </w:rPr>
        <w:t>f</w:t>
      </w:r>
      <w:r w:rsidRPr="007A17AA">
        <w:rPr>
          <w:rFonts w:asciiTheme="majorHAnsi" w:hAnsiTheme="majorHAnsi"/>
          <w:i/>
          <w:iCs/>
          <w:color w:val="000000" w:themeColor="text1"/>
          <w:spacing w:val="4"/>
          <w:sz w:val="28"/>
          <w:szCs w:val="28"/>
        </w:rPr>
        <w:t>id</w:t>
      </w:r>
      <w:r w:rsidR="00B3794C">
        <w:rPr>
          <w:rFonts w:asciiTheme="majorHAnsi" w:hAnsiTheme="majorHAnsi"/>
          <w:i/>
          <w:iCs/>
          <w:color w:val="000000" w:themeColor="text1"/>
          <w:spacing w:val="4"/>
          <w:sz w:val="28"/>
          <w:szCs w:val="28"/>
        </w:rPr>
        <w:t>-</w:t>
      </w:r>
      <w:r w:rsidRPr="007A17AA">
        <w:rPr>
          <w:rFonts w:asciiTheme="majorHAnsi" w:hAnsiTheme="majorHAnsi"/>
          <w:i/>
          <w:iCs/>
          <w:color w:val="000000" w:themeColor="text1"/>
          <w:spacing w:val="4"/>
          <w:sz w:val="28"/>
          <w:szCs w:val="28"/>
        </w:rPr>
        <w:t>din</w:t>
      </w:r>
      <w:r w:rsidRPr="007A17AA">
        <w:rPr>
          <w:rFonts w:asciiTheme="majorHAnsi" w:hAnsiTheme="majorHAnsi"/>
          <w:color w:val="000000" w:themeColor="text1"/>
          <w:spacing w:val="4"/>
          <w:sz w:val="28"/>
          <w:szCs w:val="28"/>
        </w:rPr>
        <w:t xml:space="preserve"> dan</w:t>
      </w:r>
      <w:r w:rsidR="00027099" w:rsidRPr="007A17AA">
        <w:rPr>
          <w:rFonts w:asciiTheme="majorHAnsi" w:hAnsiTheme="majorHAnsi"/>
          <w:color w:val="000000" w:themeColor="text1"/>
          <w:spacing w:val="4"/>
          <w:sz w:val="28"/>
          <w:szCs w:val="28"/>
          <w:lang w:val="en-US"/>
        </w:rPr>
        <w:t xml:space="preserve"> </w:t>
      </w:r>
      <w:r w:rsidRPr="007A17AA">
        <w:rPr>
          <w:rFonts w:asciiTheme="majorHAnsi" w:hAnsiTheme="majorHAnsi"/>
          <w:i/>
          <w:iCs/>
          <w:color w:val="000000" w:themeColor="text1"/>
          <w:spacing w:val="4"/>
          <w:sz w:val="28"/>
          <w:szCs w:val="28"/>
        </w:rPr>
        <w:t>Life Skills</w:t>
      </w:r>
    </w:p>
    <w:p w:rsidR="00C26C4A" w:rsidRPr="007A17AA" w:rsidRDefault="00800F2D" w:rsidP="00CF3811">
      <w:pPr>
        <w:jc w:val="center"/>
        <w:rPr>
          <w:rFonts w:asciiTheme="majorHAnsi" w:hAnsiTheme="majorHAnsi"/>
          <w:color w:val="000000" w:themeColor="text1"/>
          <w:spacing w:val="4"/>
          <w:sz w:val="28"/>
          <w:szCs w:val="28"/>
        </w:rPr>
      </w:pPr>
      <w:r w:rsidRPr="007A17AA">
        <w:rPr>
          <w:rFonts w:asciiTheme="majorHAnsi" w:hAnsiTheme="majorHAnsi"/>
          <w:color w:val="000000" w:themeColor="text1"/>
          <w:spacing w:val="4"/>
          <w:sz w:val="28"/>
          <w:szCs w:val="28"/>
          <w:lang w:val="en-US"/>
        </w:rPr>
        <w:t>di</w:t>
      </w:r>
      <w:r w:rsidR="00C26C4A" w:rsidRPr="007A17AA">
        <w:rPr>
          <w:rFonts w:asciiTheme="majorHAnsi" w:hAnsiTheme="majorHAnsi"/>
          <w:color w:val="000000" w:themeColor="text1"/>
          <w:spacing w:val="4"/>
          <w:sz w:val="28"/>
          <w:szCs w:val="28"/>
        </w:rPr>
        <w:t xml:space="preserve"> </w:t>
      </w:r>
      <w:r w:rsidR="00231E31" w:rsidRPr="007A17AA">
        <w:rPr>
          <w:rFonts w:asciiTheme="majorHAnsi" w:hAnsiTheme="majorHAnsi"/>
          <w:color w:val="000000" w:themeColor="text1"/>
          <w:spacing w:val="4"/>
          <w:sz w:val="28"/>
          <w:szCs w:val="28"/>
        </w:rPr>
        <w:t>PP.</w:t>
      </w:r>
      <w:r w:rsidR="00AB3255" w:rsidRPr="007A17AA">
        <w:rPr>
          <w:rFonts w:asciiTheme="majorHAnsi" w:hAnsiTheme="majorHAnsi"/>
          <w:color w:val="000000" w:themeColor="text1"/>
          <w:spacing w:val="4"/>
          <w:sz w:val="28"/>
          <w:szCs w:val="28"/>
          <w:lang w:val="en-US"/>
        </w:rPr>
        <w:t xml:space="preserve"> </w:t>
      </w:r>
      <w:r w:rsidR="00DE5BB6" w:rsidRPr="007A17AA">
        <w:rPr>
          <w:rFonts w:asciiTheme="majorHAnsi" w:hAnsiTheme="majorHAnsi"/>
          <w:color w:val="000000" w:themeColor="text1"/>
          <w:spacing w:val="4"/>
          <w:sz w:val="28"/>
          <w:szCs w:val="28"/>
        </w:rPr>
        <w:t xml:space="preserve">Ath-Thohariyyah </w:t>
      </w:r>
      <w:r w:rsidR="00C26C4A" w:rsidRPr="007A17AA">
        <w:rPr>
          <w:rFonts w:asciiTheme="majorHAnsi" w:hAnsiTheme="majorHAnsi"/>
          <w:color w:val="000000" w:themeColor="text1"/>
          <w:spacing w:val="4"/>
          <w:sz w:val="28"/>
          <w:szCs w:val="28"/>
        </w:rPr>
        <w:t xml:space="preserve">- Pandeglang </w:t>
      </w:r>
    </w:p>
    <w:p w:rsidR="00C26C4A" w:rsidRPr="007A17AA" w:rsidRDefault="00C26C4A" w:rsidP="00CF3811">
      <w:pPr>
        <w:pStyle w:val="BodyText2"/>
        <w:tabs>
          <w:tab w:val="left" w:pos="4792"/>
        </w:tabs>
        <w:spacing w:after="120" w:line="240" w:lineRule="auto"/>
        <w:jc w:val="center"/>
        <w:rPr>
          <w:rFonts w:asciiTheme="majorHAnsi" w:hAnsiTheme="majorHAnsi" w:cs="Georgia"/>
          <w:i/>
          <w:iCs/>
          <w:color w:val="000000" w:themeColor="text1"/>
          <w:sz w:val="22"/>
          <w:szCs w:val="22"/>
          <w:lang w:val="id-ID"/>
        </w:rPr>
      </w:pPr>
      <w:r w:rsidRPr="007A17AA">
        <w:rPr>
          <w:rFonts w:asciiTheme="majorHAnsi" w:hAnsiTheme="majorHAnsi" w:cs="Georgia"/>
          <w:i/>
          <w:iCs/>
          <w:color w:val="000000" w:themeColor="text1"/>
          <w:sz w:val="22"/>
          <w:szCs w:val="22"/>
          <w:lang w:val="id-ID"/>
        </w:rPr>
        <w:t>Nunu Ahmad An-Nahidl</w:t>
      </w:r>
    </w:p>
    <w:p w:rsidR="00D85269" w:rsidRDefault="00D85269" w:rsidP="00FE096B">
      <w:pPr>
        <w:pStyle w:val="BodyText2"/>
        <w:spacing w:after="120" w:line="240" w:lineRule="auto"/>
        <w:rPr>
          <w:rFonts w:asciiTheme="majorHAnsi" w:hAnsiTheme="majorHAnsi"/>
          <w:b/>
          <w:bCs/>
          <w:color w:val="000000" w:themeColor="text1"/>
          <w:sz w:val="22"/>
          <w:szCs w:val="22"/>
          <w:shd w:val="clear" w:color="auto" w:fill="FFFFFF"/>
          <w:lang w:val="id-ID"/>
        </w:rPr>
      </w:pPr>
    </w:p>
    <w:p w:rsidR="003F1968" w:rsidRDefault="003F1968" w:rsidP="00FE096B">
      <w:pPr>
        <w:pStyle w:val="BodyText2"/>
        <w:spacing w:after="120" w:line="240" w:lineRule="auto"/>
        <w:rPr>
          <w:rFonts w:asciiTheme="majorHAnsi" w:hAnsiTheme="majorHAnsi"/>
          <w:b/>
          <w:bCs/>
          <w:color w:val="000000" w:themeColor="text1"/>
          <w:sz w:val="22"/>
          <w:szCs w:val="22"/>
          <w:shd w:val="clear" w:color="auto" w:fill="FFFFFF"/>
        </w:rPr>
      </w:pPr>
    </w:p>
    <w:p w:rsidR="00FE096B" w:rsidRPr="00FF7650" w:rsidRDefault="00FE096B" w:rsidP="00FE096B">
      <w:pPr>
        <w:pStyle w:val="BodyText2"/>
        <w:spacing w:after="120" w:line="240" w:lineRule="auto"/>
        <w:rPr>
          <w:rFonts w:asciiTheme="majorHAnsi" w:hAnsiTheme="majorHAnsi"/>
          <w:color w:val="000000" w:themeColor="text1"/>
          <w:sz w:val="22"/>
          <w:szCs w:val="22"/>
          <w:shd w:val="clear" w:color="auto" w:fill="FFFFFF"/>
          <w:lang w:val="id-ID"/>
        </w:rPr>
      </w:pPr>
      <w:r w:rsidRPr="00FF7650">
        <w:rPr>
          <w:rFonts w:asciiTheme="majorHAnsi" w:hAnsiTheme="majorHAnsi"/>
          <w:b/>
          <w:bCs/>
          <w:color w:val="000000" w:themeColor="text1"/>
          <w:sz w:val="22"/>
          <w:szCs w:val="22"/>
          <w:shd w:val="clear" w:color="auto" w:fill="FFFFFF"/>
          <w:lang w:val="id-ID"/>
        </w:rPr>
        <w:t>Abstrak</w:t>
      </w:r>
    </w:p>
    <w:p w:rsidR="007B506A" w:rsidRPr="00DC0198" w:rsidRDefault="00FE096B" w:rsidP="00834F00">
      <w:pPr>
        <w:pStyle w:val="BodyText2"/>
        <w:spacing w:after="120" w:line="240" w:lineRule="auto"/>
        <w:ind w:firstLine="360"/>
        <w:rPr>
          <w:rFonts w:asciiTheme="majorHAnsi" w:hAnsiTheme="majorHAnsi"/>
          <w:color w:val="000000" w:themeColor="text1"/>
          <w:sz w:val="22"/>
          <w:szCs w:val="22"/>
          <w:lang w:val="id-ID"/>
        </w:rPr>
      </w:pPr>
      <w:r w:rsidRPr="00FF7650">
        <w:rPr>
          <w:rFonts w:asciiTheme="majorHAnsi" w:hAnsiTheme="majorHAnsi"/>
          <w:color w:val="000000" w:themeColor="text1"/>
          <w:sz w:val="22"/>
          <w:szCs w:val="22"/>
          <w:shd w:val="clear" w:color="auto" w:fill="FFFFFF"/>
        </w:rPr>
        <w:t>Pe</w:t>
      </w:r>
      <w:r w:rsidRPr="00FF7650">
        <w:rPr>
          <w:rFonts w:asciiTheme="majorHAnsi" w:hAnsiTheme="majorHAnsi"/>
          <w:color w:val="000000" w:themeColor="text1"/>
          <w:sz w:val="22"/>
          <w:szCs w:val="22"/>
          <w:shd w:val="clear" w:color="auto" w:fill="FFFFFF"/>
          <w:lang w:val="id-ID"/>
        </w:rPr>
        <w:t xml:space="preserve">nelitian </w:t>
      </w:r>
      <w:r w:rsidR="00D85269" w:rsidRPr="00FF7650">
        <w:rPr>
          <w:rFonts w:asciiTheme="majorHAnsi" w:hAnsiTheme="majorHAnsi"/>
          <w:color w:val="000000" w:themeColor="text1"/>
          <w:sz w:val="22"/>
          <w:szCs w:val="22"/>
          <w:shd w:val="clear" w:color="auto" w:fill="FFFFFF"/>
          <w:lang w:val="id-ID"/>
        </w:rPr>
        <w:t>i</w:t>
      </w:r>
      <w:r w:rsidRPr="00FF7650">
        <w:rPr>
          <w:rFonts w:asciiTheme="majorHAnsi" w:hAnsiTheme="majorHAnsi"/>
          <w:color w:val="000000" w:themeColor="text1"/>
          <w:sz w:val="22"/>
          <w:szCs w:val="22"/>
          <w:shd w:val="clear" w:color="auto" w:fill="FFFFFF"/>
          <w:lang w:val="id-ID"/>
        </w:rPr>
        <w:t>ni</w:t>
      </w:r>
      <w:r w:rsidR="00D85269" w:rsidRPr="00FF7650">
        <w:rPr>
          <w:rFonts w:asciiTheme="majorHAnsi" w:hAnsiTheme="majorHAnsi"/>
          <w:color w:val="000000" w:themeColor="text1"/>
          <w:sz w:val="22"/>
          <w:szCs w:val="22"/>
          <w:shd w:val="clear" w:color="auto" w:fill="FFFFFF"/>
          <w:lang w:val="id-ID"/>
        </w:rPr>
        <w:t xml:space="preserve"> ingin </w:t>
      </w:r>
      <w:r w:rsidR="00D85269" w:rsidRPr="00FF7650">
        <w:rPr>
          <w:rFonts w:asciiTheme="majorHAnsi" w:hAnsiTheme="majorHAnsi" w:cs="Book Antiqua"/>
          <w:color w:val="000000" w:themeColor="text1"/>
          <w:sz w:val="22"/>
          <w:szCs w:val="22"/>
          <w:lang w:val="it-IT"/>
        </w:rPr>
        <w:t>mendeskripsikan</w:t>
      </w:r>
      <w:r w:rsidR="00D85269" w:rsidRPr="00FF7650">
        <w:rPr>
          <w:rFonts w:asciiTheme="majorHAnsi" w:hAnsiTheme="majorHAnsi"/>
          <w:color w:val="000000" w:themeColor="text1"/>
          <w:sz w:val="22"/>
          <w:szCs w:val="22"/>
        </w:rPr>
        <w:t xml:space="preserve"> penyelenggaraan pendidikan </w:t>
      </w:r>
      <w:r w:rsidR="00D85269" w:rsidRPr="00FF7650">
        <w:rPr>
          <w:rFonts w:asciiTheme="majorHAnsi" w:hAnsiTheme="majorHAnsi" w:cs="Book Antiqua"/>
          <w:i/>
          <w:iCs/>
          <w:color w:val="000000" w:themeColor="text1"/>
          <w:sz w:val="22"/>
          <w:szCs w:val="22"/>
          <w:lang w:val="it-IT"/>
        </w:rPr>
        <w:t>tafaqquh fiddin</w:t>
      </w:r>
      <w:r w:rsidR="00D85269" w:rsidRPr="00FF7650">
        <w:rPr>
          <w:rFonts w:asciiTheme="majorHAnsi" w:hAnsiTheme="majorHAnsi"/>
          <w:color w:val="000000" w:themeColor="text1"/>
          <w:sz w:val="22"/>
          <w:szCs w:val="22"/>
        </w:rPr>
        <w:t xml:space="preserve"> dan pengembangan </w:t>
      </w:r>
      <w:r w:rsidR="00D85269" w:rsidRPr="00FF7650">
        <w:rPr>
          <w:rFonts w:asciiTheme="majorHAnsi" w:hAnsiTheme="majorHAnsi"/>
          <w:i/>
          <w:iCs/>
          <w:color w:val="000000" w:themeColor="text1"/>
          <w:sz w:val="22"/>
          <w:szCs w:val="22"/>
        </w:rPr>
        <w:t xml:space="preserve">life skills </w:t>
      </w:r>
      <w:r w:rsidR="00D85269" w:rsidRPr="00FF7650">
        <w:rPr>
          <w:rFonts w:asciiTheme="majorHAnsi" w:hAnsiTheme="majorHAnsi"/>
          <w:color w:val="000000" w:themeColor="text1"/>
          <w:sz w:val="22"/>
          <w:szCs w:val="22"/>
        </w:rPr>
        <w:t xml:space="preserve">di </w:t>
      </w:r>
      <w:r w:rsidR="00D85269" w:rsidRPr="00FF7650">
        <w:rPr>
          <w:rFonts w:asciiTheme="majorHAnsi" w:hAnsiTheme="majorHAnsi" w:cs="Book Antiqua"/>
          <w:color w:val="000000" w:themeColor="text1"/>
          <w:sz w:val="22"/>
          <w:szCs w:val="22"/>
          <w:lang w:val="it-IT"/>
        </w:rPr>
        <w:t>PP. Ath-Thohariyyah</w:t>
      </w:r>
      <w:r w:rsidR="00D85269" w:rsidRPr="00FF7650">
        <w:rPr>
          <w:rFonts w:asciiTheme="majorHAnsi" w:hAnsiTheme="majorHAnsi" w:cs="Book Antiqua"/>
          <w:color w:val="000000" w:themeColor="text1"/>
          <w:sz w:val="22"/>
          <w:szCs w:val="22"/>
          <w:lang w:val="id-ID"/>
        </w:rPr>
        <w:t xml:space="preserve"> – Pandeglang. Ada tiga aspek yang dikaji terkait pendidikan </w:t>
      </w:r>
      <w:r w:rsidR="00D85269" w:rsidRPr="00FF7650">
        <w:rPr>
          <w:rFonts w:asciiTheme="majorHAnsi" w:hAnsiTheme="majorHAnsi" w:cs="Book Antiqua"/>
          <w:i/>
          <w:iCs/>
          <w:color w:val="000000" w:themeColor="text1"/>
          <w:sz w:val="22"/>
          <w:szCs w:val="22"/>
          <w:lang w:val="it-IT"/>
        </w:rPr>
        <w:t>tafaqquh fiddin</w:t>
      </w:r>
      <w:r w:rsidR="00D85269" w:rsidRPr="00FF7650">
        <w:rPr>
          <w:rFonts w:asciiTheme="majorHAnsi" w:hAnsiTheme="majorHAnsi" w:cs="Book Antiqua"/>
          <w:i/>
          <w:iCs/>
          <w:color w:val="000000" w:themeColor="text1"/>
          <w:sz w:val="22"/>
          <w:szCs w:val="22"/>
          <w:lang w:val="id-ID"/>
        </w:rPr>
        <w:t xml:space="preserve">, </w:t>
      </w:r>
      <w:r w:rsidR="00D85269" w:rsidRPr="00FF7650">
        <w:rPr>
          <w:rFonts w:asciiTheme="majorHAnsi" w:hAnsiTheme="majorHAnsi" w:cs="Book Antiqua"/>
          <w:color w:val="000000" w:themeColor="text1"/>
          <w:sz w:val="22"/>
          <w:szCs w:val="22"/>
          <w:lang w:val="id-ID"/>
        </w:rPr>
        <w:t>yaitu; aspek</w:t>
      </w:r>
      <w:r w:rsidR="00D85269" w:rsidRPr="00FF7650">
        <w:rPr>
          <w:rFonts w:asciiTheme="majorHAnsi" w:hAnsiTheme="majorHAnsi"/>
          <w:color w:val="000000" w:themeColor="text1"/>
          <w:sz w:val="22"/>
          <w:szCs w:val="22"/>
          <w:lang w:val="id-ID"/>
        </w:rPr>
        <w:t xml:space="preserve"> </w:t>
      </w:r>
      <w:r w:rsidR="00D85269" w:rsidRPr="00FF7650">
        <w:rPr>
          <w:rFonts w:asciiTheme="majorHAnsi" w:hAnsiTheme="majorHAnsi" w:cs="Book Antiqua"/>
          <w:color w:val="000000" w:themeColor="text1"/>
          <w:sz w:val="22"/>
          <w:szCs w:val="22"/>
          <w:lang w:val="it-IT"/>
        </w:rPr>
        <w:t>input, proses dan output</w:t>
      </w:r>
      <w:r w:rsidR="00D85269" w:rsidRPr="00FF7650">
        <w:rPr>
          <w:rFonts w:asciiTheme="majorHAnsi" w:hAnsiTheme="majorHAnsi" w:cs="Book Antiqua"/>
          <w:color w:val="000000" w:themeColor="text1"/>
          <w:sz w:val="22"/>
          <w:szCs w:val="22"/>
          <w:lang w:val="id-ID"/>
        </w:rPr>
        <w:t xml:space="preserve">. Sementara </w:t>
      </w:r>
      <w:r w:rsidR="00B97244" w:rsidRPr="00DC0198">
        <w:rPr>
          <w:rFonts w:asciiTheme="majorHAnsi" w:hAnsiTheme="majorHAnsi" w:cs="Book Antiqua"/>
          <w:color w:val="000000" w:themeColor="text1"/>
          <w:sz w:val="22"/>
          <w:szCs w:val="22"/>
          <w:lang w:val="id-ID"/>
        </w:rPr>
        <w:t xml:space="preserve">tiga </w:t>
      </w:r>
      <w:r w:rsidR="00D85269" w:rsidRPr="00DC0198">
        <w:rPr>
          <w:rFonts w:asciiTheme="majorHAnsi" w:hAnsiTheme="majorHAnsi" w:cs="Book Antiqua"/>
          <w:color w:val="000000" w:themeColor="text1"/>
          <w:sz w:val="22"/>
          <w:szCs w:val="22"/>
          <w:lang w:val="id-ID"/>
        </w:rPr>
        <w:t xml:space="preserve">aspek </w:t>
      </w:r>
      <w:r w:rsidR="00B97244" w:rsidRPr="00DC0198">
        <w:rPr>
          <w:rFonts w:asciiTheme="majorHAnsi" w:hAnsiTheme="majorHAnsi" w:cs="Book Antiqua"/>
          <w:color w:val="000000" w:themeColor="text1"/>
          <w:sz w:val="22"/>
          <w:szCs w:val="22"/>
          <w:lang w:val="id-ID"/>
        </w:rPr>
        <w:t xml:space="preserve">lain </w:t>
      </w:r>
      <w:r w:rsidR="00D85269" w:rsidRPr="00DC0198">
        <w:rPr>
          <w:rFonts w:asciiTheme="majorHAnsi" w:hAnsiTheme="majorHAnsi" w:cs="Book Antiqua"/>
          <w:color w:val="000000" w:themeColor="text1"/>
          <w:sz w:val="22"/>
          <w:szCs w:val="22"/>
          <w:lang w:val="id-ID"/>
        </w:rPr>
        <w:t xml:space="preserve">yang dikaji terkait </w:t>
      </w:r>
      <w:r w:rsidR="00D85269" w:rsidRPr="00DC0198">
        <w:rPr>
          <w:rFonts w:asciiTheme="majorHAnsi" w:hAnsiTheme="majorHAnsi"/>
          <w:color w:val="000000" w:themeColor="text1"/>
          <w:sz w:val="22"/>
          <w:szCs w:val="22"/>
        </w:rPr>
        <w:t xml:space="preserve">pengembangan </w:t>
      </w:r>
      <w:r w:rsidR="00D85269" w:rsidRPr="00DC0198">
        <w:rPr>
          <w:rFonts w:asciiTheme="majorHAnsi" w:hAnsiTheme="majorHAnsi"/>
          <w:i/>
          <w:iCs/>
          <w:color w:val="000000" w:themeColor="text1"/>
          <w:sz w:val="22"/>
          <w:szCs w:val="22"/>
        </w:rPr>
        <w:t>life skills</w:t>
      </w:r>
      <w:r w:rsidR="00B97244" w:rsidRPr="00DC0198">
        <w:rPr>
          <w:rFonts w:asciiTheme="majorHAnsi" w:hAnsiTheme="majorHAnsi"/>
          <w:i/>
          <w:iCs/>
          <w:color w:val="000000" w:themeColor="text1"/>
          <w:sz w:val="22"/>
          <w:szCs w:val="22"/>
          <w:lang w:val="id-ID"/>
        </w:rPr>
        <w:t xml:space="preserve"> </w:t>
      </w:r>
      <w:r w:rsidR="00B97244" w:rsidRPr="00DC0198">
        <w:rPr>
          <w:rFonts w:asciiTheme="majorHAnsi" w:hAnsiTheme="majorHAnsi"/>
          <w:color w:val="000000" w:themeColor="text1"/>
          <w:sz w:val="22"/>
          <w:szCs w:val="22"/>
          <w:lang w:val="id-ID"/>
        </w:rPr>
        <w:t>adalah</w:t>
      </w:r>
      <w:r w:rsidR="00D85269" w:rsidRPr="00DC0198">
        <w:rPr>
          <w:rFonts w:asciiTheme="majorHAnsi" w:hAnsiTheme="majorHAnsi"/>
          <w:color w:val="000000" w:themeColor="text1"/>
          <w:sz w:val="22"/>
          <w:szCs w:val="22"/>
          <w:lang w:val="id-ID"/>
        </w:rPr>
        <w:t xml:space="preserve"> </w:t>
      </w:r>
      <w:r w:rsidR="00D85269" w:rsidRPr="00DC0198">
        <w:rPr>
          <w:rFonts w:asciiTheme="majorHAnsi" w:hAnsiTheme="majorHAnsi"/>
          <w:color w:val="000000" w:themeColor="text1"/>
          <w:sz w:val="22"/>
          <w:szCs w:val="22"/>
        </w:rPr>
        <w:t>jenis kecakapan, kemitraan, dan nilai manfaat</w:t>
      </w:r>
      <w:r w:rsidR="001979B1" w:rsidRPr="00DC0198">
        <w:rPr>
          <w:rFonts w:asciiTheme="majorHAnsi" w:hAnsiTheme="majorHAnsi"/>
          <w:color w:val="000000" w:themeColor="text1"/>
          <w:sz w:val="22"/>
          <w:szCs w:val="22"/>
          <w:lang w:val="id-ID"/>
        </w:rPr>
        <w:t xml:space="preserve">. </w:t>
      </w:r>
      <w:r w:rsidR="00FF7650" w:rsidRPr="00DC0198">
        <w:rPr>
          <w:rFonts w:asciiTheme="majorHAnsi" w:hAnsiTheme="majorHAnsi"/>
          <w:color w:val="000000" w:themeColor="text1"/>
          <w:sz w:val="22"/>
          <w:szCs w:val="22"/>
        </w:rPr>
        <w:t>Penelitian kualitatif</w:t>
      </w:r>
      <w:r w:rsidR="001979B1" w:rsidRPr="00DC0198">
        <w:rPr>
          <w:rFonts w:asciiTheme="majorHAnsi" w:hAnsiTheme="majorHAnsi"/>
          <w:color w:val="000000" w:themeColor="text1"/>
          <w:sz w:val="22"/>
          <w:szCs w:val="22"/>
          <w:lang w:val="id-ID"/>
        </w:rPr>
        <w:t xml:space="preserve"> ini dilakukan</w:t>
      </w:r>
      <w:r w:rsidR="00834F00" w:rsidRPr="00DC0198">
        <w:rPr>
          <w:rFonts w:asciiTheme="majorHAnsi" w:hAnsiTheme="majorHAnsi"/>
          <w:color w:val="000000" w:themeColor="text1"/>
          <w:sz w:val="22"/>
          <w:szCs w:val="22"/>
          <w:lang w:val="id-ID"/>
        </w:rPr>
        <w:t xml:space="preserve"> dengan empat </w:t>
      </w:r>
      <w:r w:rsidR="001979B1" w:rsidRPr="00DC0198">
        <w:rPr>
          <w:rFonts w:asciiTheme="majorHAnsi" w:hAnsiTheme="majorHAnsi"/>
          <w:color w:val="000000" w:themeColor="text1"/>
          <w:sz w:val="22"/>
          <w:szCs w:val="22"/>
          <w:lang w:val="sv-SE"/>
        </w:rPr>
        <w:t>teknik pengum</w:t>
      </w:r>
      <w:r w:rsidR="001979B1" w:rsidRPr="00DC0198">
        <w:rPr>
          <w:rFonts w:asciiTheme="majorHAnsi" w:hAnsiTheme="majorHAnsi"/>
          <w:color w:val="000000" w:themeColor="text1"/>
          <w:sz w:val="22"/>
          <w:szCs w:val="22"/>
          <w:lang w:val="id-ID"/>
        </w:rPr>
        <w:softHyphen/>
      </w:r>
      <w:r w:rsidR="001979B1" w:rsidRPr="00DC0198">
        <w:rPr>
          <w:rFonts w:asciiTheme="majorHAnsi" w:hAnsiTheme="majorHAnsi"/>
          <w:color w:val="000000" w:themeColor="text1"/>
          <w:sz w:val="22"/>
          <w:szCs w:val="22"/>
          <w:lang w:val="sv-SE"/>
        </w:rPr>
        <w:t>pulan data, yaitu:</w:t>
      </w:r>
      <w:r w:rsidR="00834F00" w:rsidRPr="00DC0198">
        <w:rPr>
          <w:rFonts w:asciiTheme="majorHAnsi" w:hAnsiTheme="majorHAnsi"/>
          <w:color w:val="000000" w:themeColor="text1"/>
          <w:sz w:val="22"/>
          <w:szCs w:val="22"/>
          <w:lang w:val="id-ID"/>
        </w:rPr>
        <w:t xml:space="preserve"> </w:t>
      </w:r>
      <w:r w:rsidR="001979B1" w:rsidRPr="00DC0198">
        <w:rPr>
          <w:rFonts w:asciiTheme="majorHAnsi" w:hAnsiTheme="majorHAnsi"/>
          <w:color w:val="000000" w:themeColor="text1"/>
          <w:sz w:val="22"/>
          <w:szCs w:val="22"/>
          <w:lang w:val="id-ID"/>
        </w:rPr>
        <w:t>w</w:t>
      </w:r>
      <w:r w:rsidR="001979B1" w:rsidRPr="00DC0198">
        <w:rPr>
          <w:rFonts w:asciiTheme="majorHAnsi" w:hAnsiTheme="majorHAnsi"/>
          <w:color w:val="000000" w:themeColor="text1"/>
          <w:sz w:val="22"/>
          <w:szCs w:val="22"/>
          <w:lang w:val="sv-SE"/>
        </w:rPr>
        <w:t>awancara mendalam</w:t>
      </w:r>
      <w:r w:rsidR="00834F00" w:rsidRPr="00DC0198">
        <w:rPr>
          <w:rFonts w:asciiTheme="majorHAnsi" w:hAnsiTheme="majorHAnsi"/>
          <w:color w:val="000000" w:themeColor="text1"/>
          <w:sz w:val="22"/>
          <w:szCs w:val="22"/>
          <w:lang w:val="id-ID"/>
        </w:rPr>
        <w:t>,</w:t>
      </w:r>
      <w:r w:rsidR="001979B1" w:rsidRPr="00DC0198">
        <w:rPr>
          <w:rFonts w:asciiTheme="majorHAnsi" w:hAnsiTheme="majorHAnsi"/>
          <w:color w:val="000000" w:themeColor="text1"/>
          <w:sz w:val="22"/>
          <w:szCs w:val="22"/>
          <w:lang w:val="id-ID"/>
        </w:rPr>
        <w:t xml:space="preserve"> o</w:t>
      </w:r>
      <w:r w:rsidR="00834F00" w:rsidRPr="00DC0198">
        <w:rPr>
          <w:rFonts w:asciiTheme="majorHAnsi" w:hAnsiTheme="majorHAnsi"/>
          <w:color w:val="000000" w:themeColor="text1"/>
          <w:sz w:val="22"/>
          <w:szCs w:val="22"/>
          <w:lang w:val="sv-SE"/>
        </w:rPr>
        <w:t>bservasi partisipasi</w:t>
      </w:r>
      <w:r w:rsidR="00834F00" w:rsidRPr="00DC0198">
        <w:rPr>
          <w:rFonts w:asciiTheme="majorHAnsi" w:hAnsiTheme="majorHAnsi"/>
          <w:color w:val="000000" w:themeColor="text1"/>
          <w:sz w:val="22"/>
          <w:szCs w:val="22"/>
          <w:lang w:val="id-ID"/>
        </w:rPr>
        <w:t xml:space="preserve">, </w:t>
      </w:r>
      <w:r w:rsidR="001979B1" w:rsidRPr="00DC0198">
        <w:rPr>
          <w:rFonts w:asciiTheme="majorHAnsi" w:hAnsiTheme="majorHAnsi"/>
          <w:color w:val="000000" w:themeColor="text1"/>
          <w:sz w:val="22"/>
          <w:szCs w:val="22"/>
          <w:lang w:val="id-ID"/>
        </w:rPr>
        <w:t>s</w:t>
      </w:r>
      <w:r w:rsidR="001979B1" w:rsidRPr="00DC0198">
        <w:rPr>
          <w:rFonts w:asciiTheme="majorHAnsi" w:hAnsiTheme="majorHAnsi"/>
          <w:color w:val="000000" w:themeColor="text1"/>
          <w:sz w:val="22"/>
          <w:szCs w:val="22"/>
          <w:lang w:val="sv-SE"/>
        </w:rPr>
        <w:t>tudi dokumentasi, dan</w:t>
      </w:r>
      <w:r w:rsidR="00834F00" w:rsidRPr="00DC0198">
        <w:rPr>
          <w:rFonts w:asciiTheme="majorHAnsi" w:hAnsiTheme="majorHAnsi"/>
          <w:color w:val="000000" w:themeColor="text1"/>
          <w:sz w:val="22"/>
          <w:szCs w:val="22"/>
          <w:lang w:val="id-ID"/>
        </w:rPr>
        <w:t xml:space="preserve"> </w:t>
      </w:r>
      <w:r w:rsidR="001979B1" w:rsidRPr="00DC0198">
        <w:rPr>
          <w:rFonts w:asciiTheme="majorHAnsi" w:hAnsiTheme="majorHAnsi"/>
          <w:color w:val="000000" w:themeColor="text1"/>
          <w:sz w:val="22"/>
          <w:szCs w:val="22"/>
          <w:lang w:val="id-ID"/>
        </w:rPr>
        <w:t>t</w:t>
      </w:r>
      <w:r w:rsidR="001979B1" w:rsidRPr="00DC0198">
        <w:rPr>
          <w:rFonts w:asciiTheme="majorHAnsi" w:hAnsiTheme="majorHAnsi"/>
          <w:color w:val="000000" w:themeColor="text1"/>
          <w:sz w:val="22"/>
          <w:szCs w:val="22"/>
          <w:lang w:val="sv-SE"/>
        </w:rPr>
        <w:t>riangulasi</w:t>
      </w:r>
      <w:r w:rsidR="001979B1" w:rsidRPr="00DC0198">
        <w:rPr>
          <w:rFonts w:asciiTheme="majorHAnsi" w:hAnsiTheme="majorHAnsi"/>
          <w:color w:val="000000" w:themeColor="text1"/>
          <w:sz w:val="22"/>
          <w:szCs w:val="22"/>
          <w:lang w:val="id-ID"/>
        </w:rPr>
        <w:t xml:space="preserve">. </w:t>
      </w:r>
    </w:p>
    <w:p w:rsidR="00D85269" w:rsidRPr="00DC0198" w:rsidRDefault="001979B1" w:rsidP="004E3713">
      <w:pPr>
        <w:pStyle w:val="BodyText2"/>
        <w:spacing w:after="120" w:line="240" w:lineRule="auto"/>
        <w:ind w:firstLine="360"/>
        <w:rPr>
          <w:rFonts w:asciiTheme="majorHAnsi" w:hAnsiTheme="majorHAnsi"/>
          <w:color w:val="000000" w:themeColor="text1"/>
          <w:sz w:val="22"/>
          <w:szCs w:val="22"/>
          <w:lang w:val="id-ID"/>
        </w:rPr>
      </w:pPr>
      <w:r w:rsidRPr="00DC0198">
        <w:rPr>
          <w:rFonts w:asciiTheme="majorHAnsi" w:hAnsiTheme="majorHAnsi"/>
          <w:color w:val="000000" w:themeColor="text1"/>
          <w:sz w:val="22"/>
          <w:szCs w:val="22"/>
          <w:lang w:val="id-ID"/>
        </w:rPr>
        <w:t xml:space="preserve">Penelitian </w:t>
      </w:r>
      <w:r w:rsidR="00FF7650" w:rsidRPr="00DC0198">
        <w:rPr>
          <w:rFonts w:asciiTheme="majorHAnsi" w:hAnsiTheme="majorHAnsi"/>
          <w:color w:val="000000" w:themeColor="text1"/>
          <w:sz w:val="22"/>
          <w:szCs w:val="22"/>
        </w:rPr>
        <w:t xml:space="preserve">ini menyimpulkan bahwa </w:t>
      </w:r>
      <w:r w:rsidR="00D85269" w:rsidRPr="00DC0198">
        <w:rPr>
          <w:rFonts w:asciiTheme="majorHAnsi" w:hAnsiTheme="majorHAnsi"/>
          <w:color w:val="000000" w:themeColor="text1"/>
          <w:sz w:val="22"/>
          <w:szCs w:val="22"/>
        </w:rPr>
        <w:t>core</w:t>
      </w:r>
      <w:r w:rsidR="00D85269" w:rsidRPr="00DC0198">
        <w:rPr>
          <w:rFonts w:asciiTheme="majorHAnsi" w:hAnsiTheme="majorHAnsi"/>
          <w:i/>
          <w:iCs/>
          <w:color w:val="000000" w:themeColor="text1"/>
          <w:sz w:val="22"/>
          <w:szCs w:val="22"/>
        </w:rPr>
        <w:t xml:space="preserve"> business</w:t>
      </w:r>
      <w:r w:rsidR="00D85269" w:rsidRPr="00DC0198">
        <w:rPr>
          <w:rFonts w:asciiTheme="majorHAnsi" w:hAnsiTheme="majorHAnsi"/>
          <w:color w:val="000000" w:themeColor="text1"/>
          <w:sz w:val="22"/>
          <w:szCs w:val="22"/>
        </w:rPr>
        <w:t xml:space="preserve"> pesantren dalam kajian dan pendalaman ilmu agama (tafaqquh fid-din) untuk mencetak dan mengkader calon ulama dapat dipadukan dengan pendidikan kecakapan hidup (life skills) dalam berbagai jenis dan pilihan sesuai dengan kemampuan dan kebutuhan wilayah lokal setempat, serta potensi sumberdaya setiap pesantren.</w:t>
      </w:r>
      <w:r w:rsidR="00B97244" w:rsidRPr="00DC0198">
        <w:rPr>
          <w:rFonts w:asciiTheme="majorHAnsi" w:hAnsiTheme="majorHAnsi"/>
          <w:color w:val="000000" w:themeColor="text1"/>
          <w:sz w:val="22"/>
          <w:szCs w:val="22"/>
        </w:rPr>
        <w:t xml:space="preserve"> </w:t>
      </w:r>
      <w:r w:rsidR="00D85269" w:rsidRPr="00DC0198">
        <w:rPr>
          <w:rFonts w:asciiTheme="majorHAnsi" w:hAnsiTheme="majorHAnsi"/>
          <w:color w:val="000000" w:themeColor="text1"/>
          <w:sz w:val="22"/>
          <w:szCs w:val="22"/>
        </w:rPr>
        <w:t>PP. Ath-Thohariyyah</w:t>
      </w:r>
      <w:r w:rsidR="00B97244" w:rsidRPr="00DC0198">
        <w:rPr>
          <w:rFonts w:asciiTheme="majorHAnsi" w:hAnsiTheme="majorHAnsi"/>
          <w:color w:val="000000" w:themeColor="text1"/>
          <w:sz w:val="22"/>
          <w:szCs w:val="22"/>
        </w:rPr>
        <w:t xml:space="preserve"> </w:t>
      </w:r>
      <w:r w:rsidR="00D85269" w:rsidRPr="00DC0198">
        <w:rPr>
          <w:rFonts w:asciiTheme="majorHAnsi" w:hAnsiTheme="majorHAnsi"/>
          <w:color w:val="000000" w:themeColor="text1"/>
          <w:sz w:val="22"/>
          <w:szCs w:val="22"/>
        </w:rPr>
        <w:t xml:space="preserve">dapat menjadi </w:t>
      </w:r>
      <w:r w:rsidR="00D85269" w:rsidRPr="00DC0198">
        <w:rPr>
          <w:rFonts w:asciiTheme="majorHAnsi" w:hAnsiTheme="majorHAnsi"/>
          <w:i/>
          <w:iCs/>
          <w:color w:val="000000" w:themeColor="text1"/>
          <w:sz w:val="22"/>
          <w:szCs w:val="22"/>
        </w:rPr>
        <w:t>prototype</w:t>
      </w:r>
      <w:r w:rsidR="00D85269" w:rsidRPr="00DC0198">
        <w:rPr>
          <w:rFonts w:asciiTheme="majorHAnsi" w:hAnsiTheme="majorHAnsi"/>
          <w:color w:val="000000" w:themeColor="text1"/>
          <w:sz w:val="22"/>
          <w:szCs w:val="22"/>
        </w:rPr>
        <w:t xml:space="preserve"> pesantren yang inspiratif dan inovatif di wilayah Kabupaten Pandeg</w:t>
      </w:r>
      <w:r w:rsidR="00D85269" w:rsidRPr="00DC0198">
        <w:rPr>
          <w:rFonts w:asciiTheme="majorHAnsi" w:hAnsiTheme="majorHAnsi"/>
          <w:color w:val="000000" w:themeColor="text1"/>
          <w:sz w:val="22"/>
          <w:szCs w:val="22"/>
        </w:rPr>
        <w:softHyphen/>
        <w:t xml:space="preserve">lang, Banten dalam upaya memberikan bekal pendidikan yang seimbang antara kebutuhan mental spiritual </w:t>
      </w:r>
      <w:r w:rsidR="000A7613" w:rsidRPr="00DC0198">
        <w:rPr>
          <w:rFonts w:asciiTheme="majorHAnsi" w:hAnsiTheme="majorHAnsi"/>
          <w:color w:val="000000" w:themeColor="text1"/>
          <w:sz w:val="22"/>
          <w:szCs w:val="22"/>
        </w:rPr>
        <w:t xml:space="preserve">dan pengetahuan </w:t>
      </w:r>
      <w:r w:rsidR="00D85269" w:rsidRPr="00DC0198">
        <w:rPr>
          <w:rFonts w:asciiTheme="majorHAnsi" w:hAnsiTheme="majorHAnsi"/>
          <w:color w:val="000000" w:themeColor="text1"/>
          <w:sz w:val="22"/>
          <w:szCs w:val="22"/>
        </w:rPr>
        <w:t>keagamaan d</w:t>
      </w:r>
      <w:r w:rsidR="000A7613" w:rsidRPr="00DC0198">
        <w:rPr>
          <w:rFonts w:asciiTheme="majorHAnsi" w:hAnsiTheme="majorHAnsi"/>
          <w:color w:val="000000" w:themeColor="text1"/>
          <w:sz w:val="22"/>
          <w:szCs w:val="22"/>
        </w:rPr>
        <w:t>eng</w:t>
      </w:r>
      <w:r w:rsidR="00D85269" w:rsidRPr="00DC0198">
        <w:rPr>
          <w:rFonts w:asciiTheme="majorHAnsi" w:hAnsiTheme="majorHAnsi"/>
          <w:color w:val="000000" w:themeColor="text1"/>
          <w:sz w:val="22"/>
          <w:szCs w:val="22"/>
        </w:rPr>
        <w:t>an kebutuhan praksis</w:t>
      </w:r>
      <w:r w:rsidR="004E3713">
        <w:rPr>
          <w:rFonts w:asciiTheme="majorHAnsi" w:hAnsiTheme="majorHAnsi"/>
          <w:color w:val="000000" w:themeColor="text1"/>
          <w:sz w:val="22"/>
          <w:szCs w:val="22"/>
          <w:lang w:val="id-ID"/>
        </w:rPr>
        <w:t xml:space="preserve"> keterampilan. </w:t>
      </w:r>
      <w:r w:rsidR="00D85269" w:rsidRPr="00DC0198">
        <w:rPr>
          <w:rFonts w:asciiTheme="majorHAnsi" w:hAnsiTheme="majorHAnsi"/>
          <w:color w:val="000000" w:themeColor="text1"/>
          <w:sz w:val="22"/>
          <w:szCs w:val="22"/>
        </w:rPr>
        <w:t xml:space="preserve"> </w:t>
      </w:r>
      <w:r w:rsidR="00B97244" w:rsidRPr="00DC0198">
        <w:rPr>
          <w:rFonts w:asciiTheme="majorHAnsi" w:hAnsiTheme="majorHAnsi"/>
          <w:color w:val="000000" w:themeColor="text1"/>
          <w:sz w:val="22"/>
          <w:szCs w:val="22"/>
        </w:rPr>
        <w:t xml:space="preserve"> </w:t>
      </w:r>
    </w:p>
    <w:p w:rsidR="00313FF0" w:rsidRPr="00DC0198" w:rsidRDefault="00FE096B" w:rsidP="0006743F">
      <w:pPr>
        <w:pStyle w:val="BodyText2"/>
        <w:spacing w:after="120" w:line="240" w:lineRule="auto"/>
        <w:rPr>
          <w:rFonts w:asciiTheme="majorHAnsi" w:hAnsiTheme="majorHAnsi" w:cs="Georgia"/>
          <w:b/>
          <w:bCs/>
          <w:color w:val="FF0000"/>
          <w:sz w:val="22"/>
          <w:szCs w:val="22"/>
          <w:lang w:val="id-ID"/>
        </w:rPr>
      </w:pPr>
      <w:r w:rsidRPr="00DC0198">
        <w:rPr>
          <w:rFonts w:asciiTheme="majorHAnsi" w:hAnsiTheme="majorHAnsi"/>
          <w:b/>
          <w:bCs/>
          <w:color w:val="000000" w:themeColor="text1"/>
          <w:sz w:val="22"/>
          <w:szCs w:val="22"/>
          <w:shd w:val="clear" w:color="auto" w:fill="FFFFFF"/>
          <w:lang w:val="id-ID"/>
        </w:rPr>
        <w:t>Kata Kunci:</w:t>
      </w:r>
      <w:r w:rsidRPr="00DC0198">
        <w:rPr>
          <w:rFonts w:asciiTheme="majorHAnsi" w:hAnsiTheme="majorHAnsi"/>
          <w:color w:val="000000" w:themeColor="text1"/>
          <w:sz w:val="22"/>
          <w:szCs w:val="22"/>
          <w:shd w:val="clear" w:color="auto" w:fill="FFFFFF"/>
          <w:lang w:val="id-ID"/>
        </w:rPr>
        <w:t xml:space="preserve"> pesantren, tafaqquh fid-din, life skills</w:t>
      </w:r>
      <w:r w:rsidR="0006743F">
        <w:rPr>
          <w:rFonts w:asciiTheme="majorHAnsi" w:hAnsiTheme="majorHAnsi"/>
          <w:color w:val="000000" w:themeColor="text1"/>
          <w:sz w:val="22"/>
          <w:szCs w:val="22"/>
          <w:shd w:val="clear" w:color="auto" w:fill="FFFFFF"/>
          <w:lang w:val="id-ID"/>
        </w:rPr>
        <w:t>, keterampilan</w:t>
      </w:r>
      <w:r w:rsidRPr="00DC0198">
        <w:rPr>
          <w:rFonts w:asciiTheme="majorHAnsi" w:hAnsiTheme="majorHAnsi"/>
          <w:color w:val="000000" w:themeColor="text1"/>
          <w:sz w:val="22"/>
          <w:szCs w:val="22"/>
          <w:shd w:val="clear" w:color="auto" w:fill="FFFFFF"/>
          <w:lang w:val="id-ID"/>
        </w:rPr>
        <w:t xml:space="preserve">  </w:t>
      </w:r>
    </w:p>
    <w:p w:rsidR="00C91331" w:rsidRPr="00DC0198" w:rsidRDefault="00C91331" w:rsidP="00CF3811">
      <w:pPr>
        <w:pStyle w:val="BodyText2"/>
        <w:spacing w:after="120" w:line="240" w:lineRule="auto"/>
        <w:rPr>
          <w:rFonts w:asciiTheme="majorHAnsi" w:hAnsiTheme="majorHAnsi" w:cs="Georgia"/>
          <w:b/>
          <w:bCs/>
          <w:color w:val="FF0000"/>
          <w:sz w:val="22"/>
          <w:szCs w:val="22"/>
          <w:lang w:val="id-ID"/>
        </w:rPr>
      </w:pPr>
    </w:p>
    <w:p w:rsidR="00C26C4A" w:rsidRPr="00DC0198" w:rsidRDefault="00C26C4A" w:rsidP="00CF3811">
      <w:pPr>
        <w:pStyle w:val="BodyText2"/>
        <w:spacing w:after="120" w:line="240" w:lineRule="auto"/>
        <w:rPr>
          <w:rFonts w:asciiTheme="majorHAnsi" w:hAnsiTheme="majorHAnsi" w:cs="Georgia"/>
          <w:b/>
          <w:bCs/>
          <w:color w:val="FF0000"/>
          <w:sz w:val="22"/>
          <w:szCs w:val="22"/>
        </w:rPr>
      </w:pPr>
    </w:p>
    <w:p w:rsidR="00C26C4A" w:rsidRPr="00FE096B" w:rsidRDefault="00B325A8" w:rsidP="00CF3811">
      <w:pPr>
        <w:pStyle w:val="BodyText2"/>
        <w:spacing w:after="120" w:line="240" w:lineRule="auto"/>
        <w:rPr>
          <w:rFonts w:asciiTheme="majorHAnsi" w:hAnsiTheme="majorHAnsi" w:cs="Georgia"/>
          <w:b/>
          <w:bCs/>
          <w:color w:val="000000" w:themeColor="text1"/>
          <w:sz w:val="22"/>
          <w:szCs w:val="22"/>
          <w:lang w:val="id-ID"/>
        </w:rPr>
      </w:pPr>
      <w:r w:rsidRPr="00FE096B">
        <w:rPr>
          <w:rFonts w:asciiTheme="majorHAnsi" w:hAnsiTheme="majorHAnsi" w:cs="Georgia"/>
          <w:b/>
          <w:bCs/>
          <w:color w:val="000000" w:themeColor="text1"/>
          <w:sz w:val="22"/>
          <w:szCs w:val="22"/>
          <w:lang w:val="id-ID"/>
        </w:rPr>
        <w:t>PENDAHULUAN</w:t>
      </w:r>
    </w:p>
    <w:p w:rsidR="00CF07D9" w:rsidRPr="00B049DF" w:rsidRDefault="000E09E2" w:rsidP="00167A71">
      <w:pPr>
        <w:ind w:firstLine="360"/>
        <w:jc w:val="both"/>
        <w:rPr>
          <w:rFonts w:asciiTheme="majorHAnsi" w:hAnsiTheme="majorHAnsi"/>
          <w:color w:val="000000" w:themeColor="text1"/>
          <w:shd w:val="clear" w:color="auto" w:fill="FFFFFF"/>
        </w:rPr>
      </w:pPr>
      <w:r w:rsidRPr="00FE096B">
        <w:rPr>
          <w:rFonts w:asciiTheme="majorHAnsi" w:hAnsiTheme="majorHAnsi"/>
          <w:color w:val="000000" w:themeColor="text1"/>
          <w:shd w:val="clear" w:color="auto" w:fill="FFFFFF"/>
        </w:rPr>
        <w:t>PESANTREN</w:t>
      </w:r>
      <w:r w:rsidR="00080936" w:rsidRPr="00FE096B">
        <w:rPr>
          <w:rFonts w:asciiTheme="majorHAnsi" w:hAnsiTheme="majorHAnsi"/>
          <w:color w:val="000000" w:themeColor="text1"/>
          <w:shd w:val="clear" w:color="auto" w:fill="FFFFFF"/>
        </w:rPr>
        <w:t xml:space="preserve"> tumbuh berkembang dari bawah dan didirikan atas hasil kerja keras masyarakat. Maka</w:t>
      </w:r>
      <w:r w:rsidR="00080936" w:rsidRPr="00CF07D9">
        <w:rPr>
          <w:rFonts w:asciiTheme="majorHAnsi" w:hAnsiTheme="majorHAnsi"/>
          <w:color w:val="000000" w:themeColor="text1"/>
          <w:shd w:val="clear" w:color="auto" w:fill="FFFFFF"/>
        </w:rPr>
        <w:t xml:space="preserve"> </w:t>
      </w:r>
      <w:r w:rsidRPr="00CF07D9">
        <w:rPr>
          <w:rFonts w:asciiTheme="majorHAnsi" w:hAnsiTheme="majorHAnsi"/>
          <w:color w:val="000000" w:themeColor="text1"/>
          <w:shd w:val="clear" w:color="auto" w:fill="FFFFFF"/>
        </w:rPr>
        <w:t>sejak awal keberadaannya,</w:t>
      </w:r>
      <w:r w:rsidR="00080936" w:rsidRPr="00CF07D9">
        <w:rPr>
          <w:rFonts w:asciiTheme="majorHAnsi" w:hAnsiTheme="majorHAnsi"/>
          <w:color w:val="000000" w:themeColor="text1"/>
          <w:shd w:val="clear" w:color="auto" w:fill="FFFFFF"/>
        </w:rPr>
        <w:t xml:space="preserve"> pesantren</w:t>
      </w:r>
      <w:r w:rsidRPr="00CF07D9">
        <w:rPr>
          <w:rFonts w:asciiTheme="majorHAnsi" w:hAnsiTheme="majorHAnsi"/>
          <w:color w:val="000000" w:themeColor="text1"/>
          <w:shd w:val="clear" w:color="auto" w:fill="FFFFFF"/>
        </w:rPr>
        <w:t xml:space="preserve"> senantiasa identik dengan sejarah kemandirian.</w:t>
      </w:r>
      <w:r w:rsidR="00E203FF" w:rsidRPr="00CF07D9">
        <w:rPr>
          <w:rFonts w:asciiTheme="majorHAnsi" w:hAnsiTheme="majorHAnsi"/>
          <w:color w:val="000000" w:themeColor="text1"/>
          <w:shd w:val="clear" w:color="auto" w:fill="FFFFFF"/>
        </w:rPr>
        <w:t xml:space="preserve"> Lembaga pendidikan keagamaan ini memiliki mekanisme internal yang sangat otonom di dalam mengelola dan me</w:t>
      </w:r>
      <w:bookmarkStart w:id="0" w:name="_GoBack"/>
      <w:bookmarkEnd w:id="0"/>
      <w:r w:rsidR="00E203FF" w:rsidRPr="00CF07D9">
        <w:rPr>
          <w:rFonts w:asciiTheme="majorHAnsi" w:hAnsiTheme="majorHAnsi"/>
          <w:color w:val="000000" w:themeColor="text1"/>
          <w:shd w:val="clear" w:color="auto" w:fill="FFFFFF"/>
        </w:rPr>
        <w:t xml:space="preserve">nyelenggarakan kegiatan pendidikan. Kiai adalah pengasuh dan sekaligus figur sentral otonomi pesantren. Kemandirian </w:t>
      </w:r>
      <w:r w:rsidR="00E203FF" w:rsidRPr="00E414FD">
        <w:rPr>
          <w:rFonts w:asciiTheme="majorHAnsi" w:hAnsiTheme="majorHAnsi"/>
          <w:color w:val="000000" w:themeColor="text1"/>
          <w:shd w:val="clear" w:color="auto" w:fill="FFFFFF"/>
        </w:rPr>
        <w:t>pesantren tidak saja</w:t>
      </w:r>
      <w:r w:rsidR="00313FF0" w:rsidRPr="00E414FD">
        <w:rPr>
          <w:rFonts w:asciiTheme="majorHAnsi" w:hAnsiTheme="majorHAnsi"/>
          <w:color w:val="000000" w:themeColor="text1"/>
          <w:shd w:val="clear" w:color="auto" w:fill="FFFFFF"/>
        </w:rPr>
        <w:t xml:space="preserve"> </w:t>
      </w:r>
      <w:r w:rsidR="00E203FF" w:rsidRPr="00E414FD">
        <w:rPr>
          <w:rFonts w:asciiTheme="majorHAnsi" w:hAnsiTheme="majorHAnsi"/>
          <w:color w:val="000000" w:themeColor="text1"/>
          <w:shd w:val="clear" w:color="auto" w:fill="FFFFFF"/>
        </w:rPr>
        <w:t xml:space="preserve">ditemukan di dalam pandangan keagamaannya, </w:t>
      </w:r>
      <w:r w:rsidR="00E72472" w:rsidRPr="00E414FD">
        <w:rPr>
          <w:rFonts w:asciiTheme="majorHAnsi" w:hAnsiTheme="majorHAnsi"/>
          <w:color w:val="000000" w:themeColor="text1"/>
          <w:shd w:val="clear" w:color="auto" w:fill="FFFFFF"/>
        </w:rPr>
        <w:t>melainkan juga di dalam tata cara me</w:t>
      </w:r>
      <w:r w:rsidR="00F75B32" w:rsidRPr="00E414FD">
        <w:rPr>
          <w:rFonts w:asciiTheme="majorHAnsi" w:hAnsiTheme="majorHAnsi"/>
          <w:color w:val="000000" w:themeColor="text1"/>
          <w:shd w:val="clear" w:color="auto" w:fill="FFFFFF"/>
        </w:rPr>
        <w:t>ngapresiasi tawaran-tawaran</w:t>
      </w:r>
      <w:r w:rsidR="00E555F6" w:rsidRPr="00E414FD">
        <w:rPr>
          <w:rFonts w:asciiTheme="majorHAnsi" w:hAnsiTheme="majorHAnsi"/>
          <w:color w:val="000000" w:themeColor="text1"/>
          <w:shd w:val="clear" w:color="auto" w:fill="FFFFFF"/>
        </w:rPr>
        <w:t xml:space="preserve"> </w:t>
      </w:r>
      <w:r w:rsidR="00167A71" w:rsidRPr="00E414FD">
        <w:rPr>
          <w:rFonts w:asciiTheme="majorHAnsi" w:hAnsiTheme="majorHAnsi"/>
          <w:color w:val="000000" w:themeColor="text1"/>
          <w:shd w:val="clear" w:color="auto" w:fill="FFFFFF"/>
        </w:rPr>
        <w:t xml:space="preserve">pembaruan, </w:t>
      </w:r>
      <w:r w:rsidR="00F75B32" w:rsidRPr="00E414FD">
        <w:rPr>
          <w:rFonts w:asciiTheme="majorHAnsi" w:hAnsiTheme="majorHAnsi"/>
          <w:color w:val="000000" w:themeColor="text1"/>
          <w:shd w:val="clear" w:color="auto" w:fill="FFFFFF"/>
        </w:rPr>
        <w:t>baik sistem maupun kelembagaan yang acapkali ‘menggugat’ kemandirian itu.</w:t>
      </w:r>
      <w:r w:rsidR="009E668C" w:rsidRPr="00E414FD">
        <w:rPr>
          <w:rFonts w:asciiTheme="majorHAnsi" w:hAnsiTheme="majorHAnsi"/>
          <w:color w:val="000000" w:themeColor="text1"/>
          <w:shd w:val="clear" w:color="auto" w:fill="FFFFFF"/>
        </w:rPr>
        <w:t xml:space="preserve"> </w:t>
      </w:r>
      <w:r w:rsidR="000713FC" w:rsidRPr="00E414FD">
        <w:rPr>
          <w:rFonts w:asciiTheme="majorHAnsi" w:hAnsiTheme="majorHAnsi"/>
          <w:color w:val="000000" w:themeColor="text1"/>
          <w:shd w:val="clear" w:color="auto" w:fill="FFFFFF"/>
        </w:rPr>
        <w:t>Dalam perjalanannya,</w:t>
      </w:r>
      <w:r w:rsidR="00501556" w:rsidRPr="00E414FD">
        <w:rPr>
          <w:rFonts w:asciiTheme="majorHAnsi" w:hAnsiTheme="majorHAnsi"/>
          <w:color w:val="000000" w:themeColor="text1"/>
          <w:shd w:val="clear" w:color="auto" w:fill="FFFFFF"/>
        </w:rPr>
        <w:t xml:space="preserve"> pesan</w:t>
      </w:r>
      <w:r w:rsidR="00F77107">
        <w:rPr>
          <w:rFonts w:asciiTheme="majorHAnsi" w:hAnsiTheme="majorHAnsi"/>
          <w:color w:val="000000" w:themeColor="text1"/>
          <w:shd w:val="clear" w:color="auto" w:fill="FFFFFF"/>
        </w:rPr>
        <w:softHyphen/>
      </w:r>
      <w:r w:rsidR="00501556" w:rsidRPr="00E414FD">
        <w:rPr>
          <w:rFonts w:asciiTheme="majorHAnsi" w:hAnsiTheme="majorHAnsi"/>
          <w:color w:val="000000" w:themeColor="text1"/>
          <w:shd w:val="clear" w:color="auto" w:fill="FFFFFF"/>
        </w:rPr>
        <w:t>tren</w:t>
      </w:r>
      <w:r w:rsidR="000713FC" w:rsidRPr="00E414FD">
        <w:rPr>
          <w:rFonts w:asciiTheme="majorHAnsi" w:hAnsiTheme="majorHAnsi"/>
          <w:color w:val="000000" w:themeColor="text1"/>
          <w:shd w:val="clear" w:color="auto" w:fill="FFFFFF"/>
        </w:rPr>
        <w:t xml:space="preserve"> </w:t>
      </w:r>
      <w:r w:rsidR="00E555F6" w:rsidRPr="00E414FD">
        <w:rPr>
          <w:rFonts w:asciiTheme="majorHAnsi" w:hAnsiTheme="majorHAnsi"/>
          <w:color w:val="000000" w:themeColor="text1"/>
          <w:shd w:val="clear" w:color="auto" w:fill="FFFFFF"/>
        </w:rPr>
        <w:t xml:space="preserve">memang </w:t>
      </w:r>
      <w:r w:rsidR="000713FC" w:rsidRPr="00E414FD">
        <w:rPr>
          <w:rFonts w:asciiTheme="majorHAnsi" w:hAnsiTheme="majorHAnsi"/>
          <w:color w:val="000000" w:themeColor="text1"/>
          <w:shd w:val="clear" w:color="auto" w:fill="FFFFFF"/>
        </w:rPr>
        <w:t>seringkali dihadapkan kepada sejumlah</w:t>
      </w:r>
      <w:r w:rsidR="00CF07D9" w:rsidRPr="00E414FD">
        <w:rPr>
          <w:rFonts w:asciiTheme="majorHAnsi" w:hAnsiTheme="majorHAnsi"/>
          <w:color w:val="000000" w:themeColor="text1"/>
          <w:shd w:val="clear" w:color="auto" w:fill="FFFFFF"/>
        </w:rPr>
        <w:t xml:space="preserve"> dinamika dan</w:t>
      </w:r>
      <w:r w:rsidR="000713FC" w:rsidRPr="00E414FD">
        <w:rPr>
          <w:rFonts w:asciiTheme="majorHAnsi" w:hAnsiTheme="majorHAnsi"/>
          <w:color w:val="000000" w:themeColor="text1"/>
          <w:shd w:val="clear" w:color="auto" w:fill="FFFFFF"/>
        </w:rPr>
        <w:t xml:space="preserve"> tantangan yang </w:t>
      </w:r>
      <w:r w:rsidR="00CF07D9" w:rsidRPr="00E414FD">
        <w:rPr>
          <w:rFonts w:asciiTheme="majorHAnsi" w:hAnsiTheme="majorHAnsi"/>
          <w:color w:val="000000" w:themeColor="text1"/>
          <w:shd w:val="clear" w:color="auto" w:fill="FFFFFF"/>
        </w:rPr>
        <w:t xml:space="preserve">mengharuskannya </w:t>
      </w:r>
      <w:r w:rsidR="000713FC" w:rsidRPr="00E414FD">
        <w:rPr>
          <w:rFonts w:asciiTheme="majorHAnsi" w:hAnsiTheme="majorHAnsi"/>
          <w:color w:val="000000" w:themeColor="text1"/>
          <w:shd w:val="clear" w:color="auto" w:fill="FFFFFF"/>
        </w:rPr>
        <w:t>me</w:t>
      </w:r>
      <w:r w:rsidR="009E668C" w:rsidRPr="00E414FD">
        <w:rPr>
          <w:rFonts w:asciiTheme="majorHAnsi" w:hAnsiTheme="majorHAnsi"/>
          <w:color w:val="000000" w:themeColor="text1"/>
          <w:shd w:val="clear" w:color="auto" w:fill="FFFFFF"/>
        </w:rPr>
        <w:t>mbuka ruang</w:t>
      </w:r>
      <w:r w:rsidR="00CF07D9" w:rsidRPr="00E414FD">
        <w:rPr>
          <w:rFonts w:asciiTheme="majorHAnsi" w:hAnsiTheme="majorHAnsi"/>
          <w:color w:val="000000" w:themeColor="text1"/>
          <w:shd w:val="clear" w:color="auto" w:fill="FFFFFF"/>
        </w:rPr>
        <w:t xml:space="preserve"> bagi lebih banyak kebutuhan pengguna lembaga pendidikan itu</w:t>
      </w:r>
      <w:r w:rsidR="00313FF0" w:rsidRPr="00E414FD">
        <w:rPr>
          <w:rFonts w:asciiTheme="majorHAnsi" w:hAnsiTheme="majorHAnsi"/>
          <w:color w:val="000000" w:themeColor="text1"/>
          <w:shd w:val="clear" w:color="auto" w:fill="FFFFFF"/>
        </w:rPr>
        <w:t xml:space="preserve">, ketimbang tugas dan </w:t>
      </w:r>
      <w:r w:rsidR="00313FF0" w:rsidRPr="00B049DF">
        <w:rPr>
          <w:rFonts w:asciiTheme="majorHAnsi" w:hAnsiTheme="majorHAnsi"/>
          <w:color w:val="000000" w:themeColor="text1"/>
          <w:shd w:val="clear" w:color="auto" w:fill="FFFFFF"/>
        </w:rPr>
        <w:t>fungsinya selama ini.</w:t>
      </w:r>
    </w:p>
    <w:p w:rsidR="00167A71" w:rsidRPr="00F30815" w:rsidRDefault="00BF4A62" w:rsidP="00C75C2F">
      <w:pPr>
        <w:ind w:firstLine="360"/>
        <w:jc w:val="both"/>
        <w:rPr>
          <w:rFonts w:asciiTheme="majorHAnsi" w:hAnsiTheme="majorHAnsi" w:cstheme="minorHAnsi"/>
          <w:bCs/>
          <w:color w:val="000000" w:themeColor="text1"/>
        </w:rPr>
      </w:pPr>
      <w:r w:rsidRPr="00B049DF">
        <w:rPr>
          <w:rFonts w:asciiTheme="majorHAnsi" w:hAnsiTheme="majorHAnsi"/>
          <w:color w:val="000000" w:themeColor="text1"/>
          <w:shd w:val="clear" w:color="auto" w:fill="FFFFFF"/>
        </w:rPr>
        <w:t>Sebagai instrumen pengembangan ajaran Islam,</w:t>
      </w:r>
      <w:r w:rsidRPr="00B049DF">
        <w:rPr>
          <w:rFonts w:asciiTheme="majorHAnsi" w:hAnsiTheme="majorHAnsi" w:cs="Calibri"/>
          <w:bCs/>
          <w:color w:val="000000" w:themeColor="text1"/>
        </w:rPr>
        <w:t xml:space="preserve"> </w:t>
      </w:r>
      <w:r w:rsidRPr="00B049DF">
        <w:rPr>
          <w:rFonts w:asciiTheme="majorHAnsi" w:hAnsiTheme="majorHAnsi" w:cstheme="minorHAnsi"/>
          <w:bCs/>
          <w:color w:val="000000" w:themeColor="text1"/>
        </w:rPr>
        <w:t>akar historis pesantren adalah lembaga pencetak dan pengkaderan ulama.</w:t>
      </w:r>
      <w:r w:rsidR="00E73C53" w:rsidRPr="00B049DF">
        <w:rPr>
          <w:rFonts w:asciiTheme="majorHAnsi" w:hAnsiTheme="majorHAnsi" w:cstheme="minorHAnsi"/>
          <w:bCs/>
          <w:color w:val="000000" w:themeColor="text1"/>
        </w:rPr>
        <w:t xml:space="preserve"> Sejarah mencatat keberhasilan pesantren memerankan t</w:t>
      </w:r>
      <w:r w:rsidR="000D3D1F" w:rsidRPr="00B049DF">
        <w:rPr>
          <w:rFonts w:asciiTheme="majorHAnsi" w:hAnsiTheme="majorHAnsi" w:cstheme="minorHAnsi"/>
          <w:bCs/>
          <w:color w:val="000000" w:themeColor="text1"/>
        </w:rPr>
        <w:t>ugas dan f</w:t>
      </w:r>
      <w:r w:rsidRPr="00B049DF">
        <w:rPr>
          <w:rFonts w:asciiTheme="majorHAnsi" w:hAnsiTheme="majorHAnsi" w:cstheme="minorHAnsi"/>
          <w:bCs/>
          <w:color w:val="000000" w:themeColor="text1"/>
        </w:rPr>
        <w:t>ungsi</w:t>
      </w:r>
      <w:r w:rsidR="00E73C53" w:rsidRPr="00B049DF">
        <w:rPr>
          <w:rFonts w:asciiTheme="majorHAnsi" w:hAnsiTheme="majorHAnsi" w:cstheme="minorHAnsi"/>
          <w:bCs/>
          <w:color w:val="000000" w:themeColor="text1"/>
        </w:rPr>
        <w:t xml:space="preserve">nya </w:t>
      </w:r>
      <w:r w:rsidRPr="00B049DF">
        <w:rPr>
          <w:rFonts w:asciiTheme="majorHAnsi" w:hAnsiTheme="majorHAnsi" w:cstheme="minorHAnsi"/>
          <w:bCs/>
          <w:color w:val="000000" w:themeColor="text1"/>
        </w:rPr>
        <w:t xml:space="preserve">sebagai lembaga </w:t>
      </w:r>
      <w:r w:rsidRPr="00B049DF">
        <w:rPr>
          <w:rFonts w:asciiTheme="majorHAnsi" w:hAnsiTheme="majorHAnsi" w:cstheme="minorHAnsi"/>
          <w:bCs/>
          <w:i/>
          <w:color w:val="000000" w:themeColor="text1"/>
        </w:rPr>
        <w:t>reproduksi</w:t>
      </w:r>
      <w:r w:rsidRPr="00B049DF">
        <w:rPr>
          <w:rFonts w:asciiTheme="majorHAnsi" w:hAnsiTheme="majorHAnsi" w:cstheme="minorHAnsi"/>
          <w:bCs/>
          <w:color w:val="000000" w:themeColor="text1"/>
        </w:rPr>
        <w:t xml:space="preserve"> ulama</w:t>
      </w:r>
      <w:r w:rsidR="00E73C53" w:rsidRPr="00B049DF">
        <w:rPr>
          <w:rFonts w:asciiTheme="majorHAnsi" w:hAnsiTheme="majorHAnsi" w:cstheme="minorHAnsi"/>
          <w:bCs/>
          <w:color w:val="000000" w:themeColor="text1"/>
        </w:rPr>
        <w:t xml:space="preserve"> dengan lahirnya  sebagian besar ulama tanah air dari rahim </w:t>
      </w:r>
      <w:r w:rsidR="001A187E" w:rsidRPr="00B049DF">
        <w:rPr>
          <w:rFonts w:asciiTheme="majorHAnsi" w:hAnsiTheme="majorHAnsi" w:cstheme="minorHAnsi"/>
          <w:bCs/>
          <w:color w:val="000000" w:themeColor="text1"/>
        </w:rPr>
        <w:t>lembaga pendidikan itu</w:t>
      </w:r>
      <w:r w:rsidR="00E73C53" w:rsidRPr="00B049DF">
        <w:rPr>
          <w:rFonts w:asciiTheme="majorHAnsi" w:hAnsiTheme="majorHAnsi" w:cstheme="minorHAnsi"/>
          <w:bCs/>
          <w:color w:val="000000" w:themeColor="text1"/>
        </w:rPr>
        <w:t>.</w:t>
      </w:r>
      <w:r w:rsidR="001A187E" w:rsidRPr="00B049DF">
        <w:rPr>
          <w:rFonts w:asciiTheme="majorHAnsi" w:hAnsiTheme="majorHAnsi" w:cstheme="minorHAnsi"/>
          <w:bCs/>
          <w:color w:val="000000" w:themeColor="text1"/>
        </w:rPr>
        <w:t xml:space="preserve"> Hingga saat ini</w:t>
      </w:r>
      <w:r w:rsidR="00167A71" w:rsidRPr="00B049DF">
        <w:rPr>
          <w:rFonts w:asciiTheme="majorHAnsi" w:hAnsiTheme="majorHAnsi" w:cstheme="minorHAnsi"/>
          <w:bCs/>
          <w:color w:val="000000" w:themeColor="text1"/>
        </w:rPr>
        <w:t xml:space="preserve"> pun</w:t>
      </w:r>
      <w:r w:rsidR="001A187E" w:rsidRPr="00B049DF">
        <w:rPr>
          <w:rFonts w:asciiTheme="majorHAnsi" w:hAnsiTheme="majorHAnsi" w:cstheme="minorHAnsi"/>
          <w:bCs/>
          <w:color w:val="000000" w:themeColor="text1"/>
        </w:rPr>
        <w:t xml:space="preserve">, para ulama tamatan pendidikan pesantren </w:t>
      </w:r>
      <w:r w:rsidR="00167A71" w:rsidRPr="00B049DF">
        <w:rPr>
          <w:rFonts w:asciiTheme="majorHAnsi" w:hAnsiTheme="majorHAnsi" w:cstheme="minorHAnsi"/>
          <w:bCs/>
          <w:color w:val="000000" w:themeColor="text1"/>
        </w:rPr>
        <w:t>menjadi mata rantai yang tidak terputus dalam</w:t>
      </w:r>
      <w:r w:rsidR="00E21AE5" w:rsidRPr="00B049DF">
        <w:rPr>
          <w:rFonts w:asciiTheme="majorHAnsi" w:hAnsiTheme="majorHAnsi" w:cstheme="minorHAnsi"/>
          <w:bCs/>
          <w:color w:val="000000" w:themeColor="text1"/>
        </w:rPr>
        <w:t xml:space="preserve"> proses transfer ilmu pengetahuan agama di berbagai lini kehidupan</w:t>
      </w:r>
      <w:r w:rsidR="00325E9D" w:rsidRPr="00B049DF">
        <w:rPr>
          <w:rFonts w:asciiTheme="majorHAnsi" w:hAnsiTheme="majorHAnsi" w:cstheme="minorHAnsi"/>
          <w:bCs/>
          <w:color w:val="000000" w:themeColor="text1"/>
        </w:rPr>
        <w:t xml:space="preserve">, baik melalui pembelajaran tatap muka di berbagai jalur, jenjang dan jenis pendidikan, maupun melalui karya tulis sebagian kecil </w:t>
      </w:r>
      <w:r w:rsidR="00B23DDC" w:rsidRPr="00B049DF">
        <w:rPr>
          <w:rFonts w:asciiTheme="majorHAnsi" w:hAnsiTheme="majorHAnsi" w:cstheme="minorHAnsi"/>
          <w:bCs/>
          <w:color w:val="000000" w:themeColor="text1"/>
        </w:rPr>
        <w:t xml:space="preserve">dari </w:t>
      </w:r>
      <w:r w:rsidR="00325E9D" w:rsidRPr="00B049DF">
        <w:rPr>
          <w:rFonts w:asciiTheme="majorHAnsi" w:hAnsiTheme="majorHAnsi" w:cstheme="minorHAnsi"/>
          <w:bCs/>
          <w:color w:val="000000" w:themeColor="text1"/>
        </w:rPr>
        <w:t>para ulama itu.</w:t>
      </w:r>
      <w:r w:rsidR="005E44D9">
        <w:rPr>
          <w:rFonts w:asciiTheme="majorHAnsi" w:hAnsiTheme="majorHAnsi" w:cstheme="minorHAnsi"/>
          <w:bCs/>
          <w:color w:val="000000" w:themeColor="text1"/>
        </w:rPr>
        <w:t xml:space="preserve"> Di pesantren, pendidikan bukan sekedar kegiatan alih pengetahuan dan keahlian (transfer of knowledge and skills), </w:t>
      </w:r>
      <w:r w:rsidR="005E44D9">
        <w:rPr>
          <w:rFonts w:asciiTheme="majorHAnsi" w:hAnsiTheme="majorHAnsi" w:cstheme="minorHAnsi"/>
          <w:bCs/>
          <w:color w:val="000000" w:themeColor="text1"/>
        </w:rPr>
        <w:lastRenderedPageBreak/>
        <w:t xml:space="preserve">tetapi juga kegiatan alih nilai dan budaya (transfer of </w:t>
      </w:r>
      <w:r w:rsidR="005E44D9" w:rsidRPr="00F30815">
        <w:rPr>
          <w:rFonts w:asciiTheme="majorHAnsi" w:hAnsiTheme="majorHAnsi" w:cstheme="minorHAnsi"/>
          <w:bCs/>
          <w:color w:val="000000" w:themeColor="text1"/>
        </w:rPr>
        <w:t>values and culture) dalam suatu proses yang terus berkembang.</w:t>
      </w:r>
      <w:r w:rsidR="00567656" w:rsidRPr="00F30815">
        <w:rPr>
          <w:rFonts w:asciiTheme="majorHAnsi" w:hAnsiTheme="majorHAnsi" w:cstheme="minorHAnsi"/>
          <w:bCs/>
          <w:color w:val="000000" w:themeColor="text1"/>
        </w:rPr>
        <w:t xml:space="preserve"> </w:t>
      </w:r>
      <w:r w:rsidR="00C75C2F">
        <w:rPr>
          <w:rFonts w:asciiTheme="majorHAnsi" w:hAnsiTheme="majorHAnsi" w:cstheme="minorHAnsi"/>
          <w:bCs/>
          <w:color w:val="000000" w:themeColor="text1"/>
        </w:rPr>
        <w:t xml:space="preserve"> </w:t>
      </w:r>
    </w:p>
    <w:p w:rsidR="00CE4A74" w:rsidRPr="006B368D" w:rsidRDefault="00B23DDC" w:rsidP="007962DB">
      <w:pPr>
        <w:ind w:firstLine="360"/>
        <w:jc w:val="both"/>
        <w:rPr>
          <w:rFonts w:asciiTheme="majorHAnsi" w:hAnsiTheme="majorHAnsi" w:cstheme="minorHAnsi"/>
          <w:bCs/>
          <w:color w:val="000000" w:themeColor="text1"/>
          <w:lang w:val="en-US"/>
        </w:rPr>
      </w:pPr>
      <w:r w:rsidRPr="00F30815">
        <w:rPr>
          <w:rFonts w:asciiTheme="majorHAnsi" w:hAnsiTheme="majorHAnsi" w:cstheme="minorHAnsi"/>
          <w:bCs/>
          <w:color w:val="000000" w:themeColor="text1"/>
        </w:rPr>
        <w:t>Dinamika pengembangan pend</w:t>
      </w:r>
      <w:r w:rsidR="00B3685C" w:rsidRPr="00F30815">
        <w:rPr>
          <w:rFonts w:asciiTheme="majorHAnsi" w:hAnsiTheme="majorHAnsi" w:cstheme="minorHAnsi"/>
          <w:bCs/>
          <w:color w:val="000000" w:themeColor="text1"/>
        </w:rPr>
        <w:t>i</w:t>
      </w:r>
      <w:r w:rsidRPr="00F30815">
        <w:rPr>
          <w:rFonts w:asciiTheme="majorHAnsi" w:hAnsiTheme="majorHAnsi" w:cstheme="minorHAnsi"/>
          <w:bCs/>
          <w:color w:val="000000" w:themeColor="text1"/>
        </w:rPr>
        <w:t>dikan pesantren</w:t>
      </w:r>
      <w:r w:rsidR="00B3685C" w:rsidRPr="00F30815">
        <w:rPr>
          <w:rFonts w:asciiTheme="majorHAnsi" w:hAnsiTheme="majorHAnsi" w:cstheme="minorHAnsi"/>
          <w:bCs/>
          <w:color w:val="000000" w:themeColor="text1"/>
        </w:rPr>
        <w:t xml:space="preserve"> kian hari kian menunjukkan kematangannya </w:t>
      </w:r>
      <w:r w:rsidR="002A6605" w:rsidRPr="00F30815">
        <w:rPr>
          <w:rFonts w:asciiTheme="majorHAnsi" w:hAnsiTheme="majorHAnsi" w:cstheme="minorHAnsi"/>
          <w:bCs/>
          <w:color w:val="000000" w:themeColor="text1"/>
        </w:rPr>
        <w:t>dalam ber</w:t>
      </w:r>
      <w:r w:rsidR="00325E9D" w:rsidRPr="00F30815">
        <w:rPr>
          <w:rFonts w:asciiTheme="majorHAnsi" w:hAnsiTheme="majorHAnsi" w:cstheme="minorHAnsi"/>
          <w:bCs/>
          <w:color w:val="000000" w:themeColor="text1"/>
        </w:rPr>
        <w:t>sinergi</w:t>
      </w:r>
      <w:r w:rsidR="002A6605" w:rsidRPr="00F30815">
        <w:rPr>
          <w:rFonts w:asciiTheme="majorHAnsi" w:hAnsiTheme="majorHAnsi" w:cstheme="minorHAnsi"/>
          <w:bCs/>
          <w:color w:val="000000" w:themeColor="text1"/>
        </w:rPr>
        <w:t xml:space="preserve"> dengan berbagai</w:t>
      </w:r>
      <w:r w:rsidR="00F5226D" w:rsidRPr="00F30815">
        <w:rPr>
          <w:rFonts w:asciiTheme="majorHAnsi" w:hAnsiTheme="majorHAnsi" w:cstheme="minorHAnsi"/>
          <w:bCs/>
          <w:color w:val="000000" w:themeColor="text1"/>
        </w:rPr>
        <w:t xml:space="preserve"> kebutuhan dan kepentingan masya</w:t>
      </w:r>
      <w:r w:rsidR="008D29CF" w:rsidRPr="00F30815">
        <w:rPr>
          <w:rFonts w:asciiTheme="majorHAnsi" w:hAnsiTheme="majorHAnsi" w:cstheme="minorHAnsi"/>
          <w:bCs/>
          <w:color w:val="000000" w:themeColor="text1"/>
        </w:rPr>
        <w:softHyphen/>
      </w:r>
      <w:r w:rsidR="00F5226D" w:rsidRPr="00B049DF">
        <w:rPr>
          <w:rFonts w:asciiTheme="majorHAnsi" w:hAnsiTheme="majorHAnsi" w:cstheme="minorHAnsi"/>
          <w:bCs/>
          <w:color w:val="000000" w:themeColor="text1"/>
        </w:rPr>
        <w:t>rakat</w:t>
      </w:r>
      <w:r w:rsidR="00CE4A74" w:rsidRPr="00B049DF">
        <w:rPr>
          <w:rFonts w:asciiTheme="majorHAnsi" w:hAnsiTheme="majorHAnsi" w:cstheme="minorHAnsi"/>
          <w:bCs/>
          <w:color w:val="000000" w:themeColor="text1"/>
        </w:rPr>
        <w:t>.</w:t>
      </w:r>
      <w:r w:rsidR="00CE4A74" w:rsidRPr="00B049DF">
        <w:rPr>
          <w:rFonts w:asciiTheme="majorHAnsi" w:hAnsiTheme="majorHAnsi" w:cs="Book Antiqua"/>
          <w:color w:val="000000" w:themeColor="text1"/>
        </w:rPr>
        <w:t xml:space="preserve"> </w:t>
      </w:r>
      <w:r w:rsidR="009F4F56">
        <w:rPr>
          <w:rFonts w:asciiTheme="majorHAnsi" w:hAnsiTheme="majorHAnsi" w:cs="Book Antiqua"/>
          <w:color w:val="000000" w:themeColor="text1"/>
        </w:rPr>
        <w:t xml:space="preserve">Isu modernisasi dan berbagai </w:t>
      </w:r>
      <w:r w:rsidR="00C979E2">
        <w:rPr>
          <w:rFonts w:asciiTheme="majorHAnsi" w:hAnsiTheme="majorHAnsi" w:cs="Book Antiqua"/>
          <w:color w:val="000000" w:themeColor="text1"/>
        </w:rPr>
        <w:t>ide</w:t>
      </w:r>
      <w:r w:rsidR="009F4F56">
        <w:rPr>
          <w:rFonts w:asciiTheme="majorHAnsi" w:hAnsiTheme="majorHAnsi" w:cs="Book Antiqua"/>
          <w:color w:val="000000" w:themeColor="text1"/>
        </w:rPr>
        <w:t xml:space="preserve"> pembaruan</w:t>
      </w:r>
      <w:r w:rsidR="00C979E2">
        <w:rPr>
          <w:rFonts w:asciiTheme="majorHAnsi" w:hAnsiTheme="majorHAnsi" w:cs="Book Antiqua"/>
          <w:color w:val="000000" w:themeColor="text1"/>
        </w:rPr>
        <w:t xml:space="preserve"> pendidikan </w:t>
      </w:r>
      <w:r w:rsidR="009F4F56">
        <w:rPr>
          <w:rFonts w:asciiTheme="majorHAnsi" w:hAnsiTheme="majorHAnsi" w:cs="Book Antiqua"/>
          <w:color w:val="000000" w:themeColor="text1"/>
        </w:rPr>
        <w:t>di</w:t>
      </w:r>
      <w:r w:rsidR="00C979E2">
        <w:rPr>
          <w:rFonts w:asciiTheme="majorHAnsi" w:hAnsiTheme="majorHAnsi" w:cs="Book Antiqua"/>
          <w:color w:val="000000" w:themeColor="text1"/>
        </w:rPr>
        <w:t xml:space="preserve">apresiasi </w:t>
      </w:r>
      <w:r w:rsidR="009F4F56">
        <w:rPr>
          <w:rFonts w:asciiTheme="majorHAnsi" w:hAnsiTheme="majorHAnsi" w:cs="Book Antiqua"/>
          <w:color w:val="000000" w:themeColor="text1"/>
        </w:rPr>
        <w:t>dan diinternalisasi dengan</w:t>
      </w:r>
      <w:r w:rsidR="00C979E2">
        <w:rPr>
          <w:rFonts w:asciiTheme="majorHAnsi" w:hAnsiTheme="majorHAnsi" w:cs="Book Antiqua"/>
          <w:color w:val="000000" w:themeColor="text1"/>
        </w:rPr>
        <w:t xml:space="preserve"> tanpa </w:t>
      </w:r>
      <w:r w:rsidR="00C15617">
        <w:rPr>
          <w:rFonts w:asciiTheme="majorHAnsi" w:hAnsiTheme="majorHAnsi" w:cs="Book Antiqua"/>
          <w:color w:val="000000" w:themeColor="text1"/>
        </w:rPr>
        <w:t xml:space="preserve">meninggalkan watak aslinya. </w:t>
      </w:r>
      <w:r w:rsidR="007962DB">
        <w:rPr>
          <w:rFonts w:asciiTheme="majorHAnsi" w:hAnsiTheme="majorHAnsi" w:cs="Book Antiqua"/>
          <w:color w:val="000000" w:themeColor="text1"/>
        </w:rPr>
        <w:t xml:space="preserve">Pesantren </w:t>
      </w:r>
      <w:r w:rsidR="002A6605" w:rsidRPr="00B049DF">
        <w:rPr>
          <w:rFonts w:asciiTheme="majorHAnsi" w:hAnsiTheme="majorHAnsi" w:cs="Book Antiqua"/>
          <w:color w:val="000000" w:themeColor="text1"/>
        </w:rPr>
        <w:t xml:space="preserve">memiliki parameter yang cukup terukur </w:t>
      </w:r>
      <w:r w:rsidR="00C15617">
        <w:rPr>
          <w:rFonts w:asciiTheme="majorHAnsi" w:hAnsiTheme="majorHAnsi" w:cs="Book Antiqua"/>
          <w:color w:val="000000" w:themeColor="text1"/>
        </w:rPr>
        <w:t>dalam mengemas</w:t>
      </w:r>
      <w:r w:rsidR="002A6605" w:rsidRPr="00B049DF">
        <w:rPr>
          <w:rFonts w:asciiTheme="majorHAnsi" w:hAnsiTheme="majorHAnsi" w:cs="Book Antiqua"/>
          <w:color w:val="000000" w:themeColor="text1"/>
        </w:rPr>
        <w:t xml:space="preserve"> langkah strategis</w:t>
      </w:r>
      <w:r w:rsidR="00C15617">
        <w:rPr>
          <w:rFonts w:asciiTheme="majorHAnsi" w:hAnsiTheme="majorHAnsi" w:cs="Book Antiqua"/>
          <w:color w:val="000000" w:themeColor="text1"/>
        </w:rPr>
        <w:t xml:space="preserve"> </w:t>
      </w:r>
      <w:r w:rsidR="00CE4A74" w:rsidRPr="00B049DF">
        <w:rPr>
          <w:rFonts w:asciiTheme="majorHAnsi" w:hAnsiTheme="majorHAnsi" w:cs="Book Antiqua"/>
          <w:color w:val="000000" w:themeColor="text1"/>
        </w:rPr>
        <w:t xml:space="preserve">yang perlu dilakukan dalam mengelola </w:t>
      </w:r>
      <w:r w:rsidR="002A6605" w:rsidRPr="00B049DF">
        <w:rPr>
          <w:rFonts w:asciiTheme="majorHAnsi" w:hAnsiTheme="majorHAnsi" w:cs="Book Antiqua"/>
          <w:color w:val="000000" w:themeColor="text1"/>
        </w:rPr>
        <w:t>pengembangan pendidikan ke depan. Dalam tradisi pesantren, dikenal kaidah</w:t>
      </w:r>
      <w:r w:rsidR="008D29CF" w:rsidRPr="00B049DF">
        <w:rPr>
          <w:rFonts w:asciiTheme="majorHAnsi" w:hAnsiTheme="majorHAnsi" w:cs="Book Antiqua"/>
          <w:color w:val="000000" w:themeColor="text1"/>
        </w:rPr>
        <w:t>;</w:t>
      </w:r>
      <w:r w:rsidR="002A6605" w:rsidRPr="00B049DF">
        <w:rPr>
          <w:rFonts w:asciiTheme="majorHAnsi" w:hAnsiTheme="majorHAnsi" w:cs="Book Antiqua"/>
          <w:color w:val="000000" w:themeColor="text1"/>
        </w:rPr>
        <w:t xml:space="preserve"> </w:t>
      </w:r>
      <w:r w:rsidR="002A6605" w:rsidRPr="00B049DF">
        <w:rPr>
          <w:rFonts w:asciiTheme="majorHAnsi" w:hAnsiTheme="majorHAnsi" w:cs="Book Antiqua"/>
          <w:i/>
          <w:iCs/>
          <w:color w:val="000000" w:themeColor="text1"/>
        </w:rPr>
        <w:t xml:space="preserve">”al-muhafazhat ala </w:t>
      </w:r>
      <w:r w:rsidR="00F77107">
        <w:rPr>
          <w:rFonts w:asciiTheme="majorHAnsi" w:hAnsiTheme="majorHAnsi" w:cs="Book Antiqua"/>
          <w:i/>
          <w:iCs/>
          <w:color w:val="000000" w:themeColor="text1"/>
        </w:rPr>
        <w:t>al-qadim ash-shalih wa al-akhdz</w:t>
      </w:r>
      <w:r w:rsidR="002A6605" w:rsidRPr="00B049DF">
        <w:rPr>
          <w:rFonts w:asciiTheme="majorHAnsi" w:hAnsiTheme="majorHAnsi" w:cs="Book Antiqua"/>
          <w:i/>
          <w:iCs/>
          <w:color w:val="000000" w:themeColor="text1"/>
        </w:rPr>
        <w:t xml:space="preserve"> bi al-jadid al-ashlah</w:t>
      </w:r>
      <w:r w:rsidR="008D29CF" w:rsidRPr="00B049DF">
        <w:rPr>
          <w:rFonts w:asciiTheme="majorHAnsi" w:hAnsiTheme="majorHAnsi" w:cs="Book Antiqua"/>
          <w:i/>
          <w:iCs/>
          <w:color w:val="000000" w:themeColor="text1"/>
        </w:rPr>
        <w:t>.</w:t>
      </w:r>
      <w:r w:rsidR="002A6605" w:rsidRPr="00B049DF">
        <w:rPr>
          <w:rFonts w:asciiTheme="majorHAnsi" w:hAnsiTheme="majorHAnsi" w:cs="Book Antiqua"/>
          <w:i/>
          <w:iCs/>
          <w:color w:val="000000" w:themeColor="text1"/>
        </w:rPr>
        <w:t>”</w:t>
      </w:r>
      <w:r w:rsidR="002A6605" w:rsidRPr="00B049DF">
        <w:rPr>
          <w:rFonts w:asciiTheme="majorHAnsi" w:hAnsiTheme="majorHAnsi" w:cs="Book Antiqua"/>
          <w:color w:val="000000" w:themeColor="text1"/>
        </w:rPr>
        <w:t xml:space="preserve"> </w:t>
      </w:r>
      <w:r w:rsidR="00493D13" w:rsidRPr="00B049DF">
        <w:rPr>
          <w:rFonts w:asciiTheme="majorHAnsi" w:hAnsiTheme="majorHAnsi" w:cs="Book Antiqua"/>
          <w:color w:val="000000" w:themeColor="text1"/>
        </w:rPr>
        <w:t>Maknanya, pesantren</w:t>
      </w:r>
      <w:r w:rsidR="00CC4F94" w:rsidRPr="00B049DF">
        <w:rPr>
          <w:rFonts w:asciiTheme="majorHAnsi" w:hAnsiTheme="majorHAnsi" w:cs="Book Antiqua"/>
          <w:color w:val="000000" w:themeColor="text1"/>
        </w:rPr>
        <w:t xml:space="preserve"> konsisten </w:t>
      </w:r>
      <w:r w:rsidR="002A6605" w:rsidRPr="00B049DF">
        <w:rPr>
          <w:rFonts w:asciiTheme="majorHAnsi" w:hAnsiTheme="majorHAnsi" w:cs="Book Antiqua"/>
          <w:color w:val="000000" w:themeColor="text1"/>
        </w:rPr>
        <w:t>menjaga keberlangsungan</w:t>
      </w:r>
      <w:r w:rsidR="00CC4F94" w:rsidRPr="00B049DF">
        <w:rPr>
          <w:rFonts w:asciiTheme="majorHAnsi" w:hAnsiTheme="majorHAnsi" w:cs="Book Antiqua"/>
          <w:color w:val="000000" w:themeColor="text1"/>
        </w:rPr>
        <w:t xml:space="preserve"> </w:t>
      </w:r>
      <w:r w:rsidR="00383117">
        <w:rPr>
          <w:rFonts w:asciiTheme="majorHAnsi" w:hAnsiTheme="majorHAnsi" w:cs="Book Antiqua"/>
          <w:color w:val="000000" w:themeColor="text1"/>
        </w:rPr>
        <w:t xml:space="preserve">nilai </w:t>
      </w:r>
      <w:r w:rsidR="005D6E56">
        <w:rPr>
          <w:rFonts w:asciiTheme="majorHAnsi" w:hAnsiTheme="majorHAnsi" w:cs="Book Antiqua"/>
          <w:color w:val="000000" w:themeColor="text1"/>
        </w:rPr>
        <w:t xml:space="preserve">dan </w:t>
      </w:r>
      <w:r w:rsidR="00CC4F94" w:rsidRPr="00B049DF">
        <w:rPr>
          <w:rFonts w:asciiTheme="majorHAnsi" w:hAnsiTheme="majorHAnsi" w:cs="Book Antiqua"/>
          <w:color w:val="000000" w:themeColor="text1"/>
        </w:rPr>
        <w:t>tradisi yang baik dengan tidak menafikan per</w:t>
      </w:r>
      <w:r w:rsidR="0027523F">
        <w:rPr>
          <w:rFonts w:asciiTheme="majorHAnsi" w:hAnsiTheme="majorHAnsi" w:cs="Book Antiqua"/>
          <w:color w:val="000000" w:themeColor="text1"/>
          <w:lang w:val="en-US"/>
        </w:rPr>
        <w:softHyphen/>
      </w:r>
      <w:r w:rsidR="00CC4F94" w:rsidRPr="00B049DF">
        <w:rPr>
          <w:rFonts w:asciiTheme="majorHAnsi" w:hAnsiTheme="majorHAnsi" w:cs="Book Antiqua"/>
          <w:color w:val="000000" w:themeColor="text1"/>
        </w:rPr>
        <w:t xml:space="preserve">kembangan mutakhir yang logis, realistis dan relevan. </w:t>
      </w:r>
      <w:r w:rsidR="00366D1E" w:rsidRPr="00B049DF">
        <w:rPr>
          <w:rFonts w:asciiTheme="majorHAnsi" w:hAnsiTheme="majorHAnsi" w:cstheme="minorHAnsi"/>
          <w:bCs/>
          <w:color w:val="000000" w:themeColor="text1"/>
        </w:rPr>
        <w:t>Karena alasan</w:t>
      </w:r>
      <w:r w:rsidR="00CC4F94" w:rsidRPr="00B049DF">
        <w:rPr>
          <w:rFonts w:asciiTheme="majorHAnsi" w:hAnsiTheme="majorHAnsi" w:cstheme="minorHAnsi"/>
          <w:bCs/>
          <w:color w:val="000000" w:themeColor="text1"/>
        </w:rPr>
        <w:t xml:space="preserve"> </w:t>
      </w:r>
      <w:r w:rsidR="00366D1E" w:rsidRPr="00B049DF">
        <w:rPr>
          <w:rFonts w:asciiTheme="majorHAnsi" w:hAnsiTheme="majorHAnsi" w:cstheme="minorHAnsi"/>
          <w:bCs/>
          <w:color w:val="000000" w:themeColor="text1"/>
        </w:rPr>
        <w:t>itu pula</w:t>
      </w:r>
      <w:r w:rsidR="00CC4F94" w:rsidRPr="00B049DF">
        <w:rPr>
          <w:rFonts w:asciiTheme="majorHAnsi" w:hAnsiTheme="majorHAnsi" w:cstheme="minorHAnsi"/>
          <w:bCs/>
          <w:color w:val="000000" w:themeColor="text1"/>
        </w:rPr>
        <w:t>,</w:t>
      </w:r>
      <w:r w:rsidR="00366D1E" w:rsidRPr="00B049DF">
        <w:rPr>
          <w:rFonts w:asciiTheme="majorHAnsi" w:hAnsiTheme="majorHAnsi" w:cstheme="minorHAnsi"/>
          <w:bCs/>
          <w:color w:val="000000" w:themeColor="text1"/>
        </w:rPr>
        <w:t xml:space="preserve"> pesantren mampu</w:t>
      </w:r>
      <w:r w:rsidR="006B368D">
        <w:rPr>
          <w:rFonts w:asciiTheme="majorHAnsi" w:hAnsiTheme="majorHAnsi" w:cstheme="minorHAnsi"/>
          <w:bCs/>
          <w:color w:val="000000" w:themeColor="text1"/>
          <w:lang w:val="en-US"/>
        </w:rPr>
        <w:t xml:space="preserve"> </w:t>
      </w:r>
      <w:r w:rsidR="00CE4A74" w:rsidRPr="00B049DF">
        <w:rPr>
          <w:rFonts w:asciiTheme="majorHAnsi" w:hAnsiTheme="majorHAnsi" w:cstheme="minorHAnsi"/>
          <w:bCs/>
          <w:i/>
          <w:iCs/>
          <w:color w:val="000000" w:themeColor="text1"/>
        </w:rPr>
        <w:t>survive</w:t>
      </w:r>
      <w:r w:rsidR="00366D1E" w:rsidRPr="00B049DF">
        <w:rPr>
          <w:rFonts w:asciiTheme="majorHAnsi" w:hAnsiTheme="majorHAnsi" w:cstheme="minorHAnsi"/>
          <w:bCs/>
          <w:color w:val="000000" w:themeColor="text1"/>
        </w:rPr>
        <w:t xml:space="preserve"> </w:t>
      </w:r>
      <w:r w:rsidR="00516388">
        <w:rPr>
          <w:rFonts w:asciiTheme="majorHAnsi" w:hAnsiTheme="majorHAnsi" w:cstheme="minorHAnsi"/>
          <w:bCs/>
          <w:color w:val="000000" w:themeColor="text1"/>
        </w:rPr>
        <w:t xml:space="preserve">secara meyakinkan </w:t>
      </w:r>
      <w:r w:rsidR="00366D1E" w:rsidRPr="00B049DF">
        <w:rPr>
          <w:rFonts w:asciiTheme="majorHAnsi" w:hAnsiTheme="majorHAnsi" w:cstheme="minorHAnsi"/>
          <w:bCs/>
          <w:color w:val="000000" w:themeColor="text1"/>
        </w:rPr>
        <w:t>hingga saat ini.</w:t>
      </w:r>
      <w:r w:rsidR="006B368D">
        <w:rPr>
          <w:rFonts w:asciiTheme="majorHAnsi" w:hAnsiTheme="majorHAnsi" w:cstheme="minorHAnsi"/>
          <w:bCs/>
          <w:color w:val="000000" w:themeColor="text1"/>
          <w:lang w:val="en-US"/>
        </w:rPr>
        <w:t xml:space="preserve"> Dalam istilah </w:t>
      </w:r>
      <w:r w:rsidR="006F48DD">
        <w:rPr>
          <w:rFonts w:asciiTheme="majorHAnsi" w:hAnsiTheme="majorHAnsi" w:cstheme="minorHAnsi"/>
          <w:bCs/>
          <w:color w:val="000000" w:themeColor="text1"/>
        </w:rPr>
        <w:t>Gus Dur</w:t>
      </w:r>
      <w:r w:rsidR="006B368D">
        <w:rPr>
          <w:rFonts w:asciiTheme="majorHAnsi" w:hAnsiTheme="majorHAnsi" w:cstheme="minorHAnsi"/>
          <w:bCs/>
          <w:color w:val="000000" w:themeColor="text1"/>
          <w:lang w:val="en-US"/>
        </w:rPr>
        <w:t>, gambaran kongkrit pengertian subkultur yang terdapat dalam kehidupan pesantren, minimal harus memiliki keunikannya sendiri dalam aspek-aspek berikut; cara hidup yang dianut, pandangan hidup dan tata nilai yang diikuti, serta hirarki kekuasaan intern  tersendiri yang ditaaati sepenuhnya.</w:t>
      </w:r>
      <w:r w:rsidR="006B368D">
        <w:rPr>
          <w:rStyle w:val="FootnoteReference"/>
          <w:bCs/>
          <w:color w:val="000000" w:themeColor="text1"/>
          <w:lang w:val="en-US"/>
        </w:rPr>
        <w:footnoteReference w:id="1"/>
      </w:r>
      <w:r w:rsidR="006B368D">
        <w:rPr>
          <w:rFonts w:asciiTheme="majorHAnsi" w:hAnsiTheme="majorHAnsi" w:cstheme="minorHAnsi"/>
          <w:bCs/>
          <w:color w:val="000000" w:themeColor="text1"/>
          <w:lang w:val="en-US"/>
        </w:rPr>
        <w:t xml:space="preserve">  </w:t>
      </w:r>
    </w:p>
    <w:p w:rsidR="005C0C99" w:rsidRPr="007A17AA" w:rsidRDefault="00CF07D9" w:rsidP="005C0C99">
      <w:pPr>
        <w:ind w:firstLine="360"/>
        <w:jc w:val="both"/>
        <w:rPr>
          <w:rFonts w:asciiTheme="majorHAnsi" w:hAnsiTheme="majorHAnsi" w:cs="Book Antiqua"/>
          <w:color w:val="FF0000"/>
        </w:rPr>
      </w:pPr>
      <w:r w:rsidRPr="00B049DF">
        <w:rPr>
          <w:rFonts w:asciiTheme="majorHAnsi" w:hAnsiTheme="majorHAnsi"/>
          <w:color w:val="000000" w:themeColor="text1"/>
          <w:shd w:val="clear" w:color="auto" w:fill="FFFFFF"/>
        </w:rPr>
        <w:t>Menurut Azra, r</w:t>
      </w:r>
      <w:r w:rsidR="004A3FF8" w:rsidRPr="00B049DF">
        <w:rPr>
          <w:rFonts w:asciiTheme="majorHAnsi" w:hAnsiTheme="majorHAnsi"/>
          <w:color w:val="000000" w:themeColor="text1"/>
          <w:shd w:val="clear" w:color="auto" w:fill="FFFFFF"/>
          <w:lang w:val="en-US"/>
        </w:rPr>
        <w:t xml:space="preserve">espon pesantren terhadap modernisasi pendidikan </w:t>
      </w:r>
      <w:r w:rsidR="004A3FF8" w:rsidRPr="00CF07D9">
        <w:rPr>
          <w:rFonts w:asciiTheme="majorHAnsi" w:hAnsiTheme="majorHAnsi"/>
          <w:color w:val="000000" w:themeColor="text1"/>
          <w:shd w:val="clear" w:color="auto" w:fill="FFFFFF"/>
          <w:lang w:val="en-US"/>
        </w:rPr>
        <w:t>Islam dan perubahan sosial ekonomi yang berlangsung</w:t>
      </w:r>
      <w:r w:rsidR="006D384E" w:rsidRPr="00CF07D9">
        <w:rPr>
          <w:rFonts w:asciiTheme="majorHAnsi" w:hAnsiTheme="majorHAnsi"/>
          <w:color w:val="000000" w:themeColor="text1"/>
          <w:shd w:val="clear" w:color="auto" w:fill="FFFFFF"/>
        </w:rPr>
        <w:t xml:space="preserve"> </w:t>
      </w:r>
      <w:r w:rsidR="004A3FF8" w:rsidRPr="00CF07D9">
        <w:rPr>
          <w:rFonts w:asciiTheme="majorHAnsi" w:hAnsiTheme="majorHAnsi"/>
          <w:color w:val="000000" w:themeColor="text1"/>
          <w:shd w:val="clear" w:color="auto" w:fill="FFFFFF"/>
          <w:lang w:val="en-US"/>
        </w:rPr>
        <w:t xml:space="preserve">dalam masyarakat Indonesia sejak awal abad ini mencakup; </w:t>
      </w:r>
      <w:r w:rsidR="004A3FF8" w:rsidRPr="00360C3D">
        <w:rPr>
          <w:rFonts w:asciiTheme="majorHAnsi" w:hAnsiTheme="majorHAnsi"/>
          <w:i/>
          <w:iCs/>
          <w:color w:val="000000" w:themeColor="text1"/>
          <w:shd w:val="clear" w:color="auto" w:fill="FFFFFF"/>
          <w:lang w:val="en-US"/>
        </w:rPr>
        <w:t>pertama</w:t>
      </w:r>
      <w:r w:rsidR="004A3FF8" w:rsidRPr="00CF07D9">
        <w:rPr>
          <w:rFonts w:asciiTheme="majorHAnsi" w:hAnsiTheme="majorHAnsi"/>
          <w:color w:val="000000" w:themeColor="text1"/>
          <w:shd w:val="clear" w:color="auto" w:fill="FFFFFF"/>
          <w:lang w:val="en-US"/>
        </w:rPr>
        <w:t>, pembaruan substansi atau isi pendi</w:t>
      </w:r>
      <w:r w:rsidR="004A3FF8" w:rsidRPr="00567656">
        <w:rPr>
          <w:rFonts w:asciiTheme="majorHAnsi" w:hAnsiTheme="majorHAnsi"/>
          <w:color w:val="000000" w:themeColor="text1"/>
          <w:shd w:val="clear" w:color="auto" w:fill="FFFFFF"/>
          <w:lang w:val="en-US"/>
        </w:rPr>
        <w:t>dikan</w:t>
      </w:r>
      <w:r w:rsidR="006D384E" w:rsidRPr="00567656">
        <w:rPr>
          <w:rFonts w:asciiTheme="majorHAnsi" w:hAnsiTheme="majorHAnsi"/>
          <w:color w:val="000000" w:themeColor="text1"/>
          <w:shd w:val="clear" w:color="auto" w:fill="FFFFFF"/>
        </w:rPr>
        <w:t xml:space="preserve"> </w:t>
      </w:r>
      <w:r w:rsidR="004A3FF8" w:rsidRPr="00567656">
        <w:rPr>
          <w:rFonts w:asciiTheme="majorHAnsi" w:hAnsiTheme="majorHAnsi"/>
          <w:color w:val="000000" w:themeColor="text1"/>
          <w:shd w:val="clear" w:color="auto" w:fill="FFFFFF"/>
          <w:lang w:val="en-US"/>
        </w:rPr>
        <w:t xml:space="preserve">pesantren dengan memasukkan subyek-subyek umum dan </w:t>
      </w:r>
      <w:r w:rsidR="004A3FF8" w:rsidRPr="00567656">
        <w:rPr>
          <w:rFonts w:asciiTheme="majorHAnsi" w:hAnsiTheme="majorHAnsi"/>
          <w:i/>
          <w:iCs/>
          <w:color w:val="000000" w:themeColor="text1"/>
          <w:shd w:val="clear" w:color="auto" w:fill="FFFFFF"/>
          <w:lang w:val="en-US"/>
        </w:rPr>
        <w:t>vocational</w:t>
      </w:r>
      <w:r w:rsidR="004A3FF8" w:rsidRPr="00567656">
        <w:rPr>
          <w:rFonts w:asciiTheme="majorHAnsi" w:hAnsiTheme="majorHAnsi"/>
          <w:color w:val="000000" w:themeColor="text1"/>
          <w:shd w:val="clear" w:color="auto" w:fill="FFFFFF"/>
          <w:lang w:val="en-US"/>
        </w:rPr>
        <w:t xml:space="preserve">; </w:t>
      </w:r>
      <w:r w:rsidR="004A3FF8" w:rsidRPr="00567656">
        <w:rPr>
          <w:rFonts w:asciiTheme="majorHAnsi" w:hAnsiTheme="majorHAnsi"/>
          <w:i/>
          <w:iCs/>
          <w:color w:val="000000" w:themeColor="text1"/>
          <w:shd w:val="clear" w:color="auto" w:fill="FFFFFF"/>
          <w:lang w:val="en-US"/>
        </w:rPr>
        <w:t>kedua</w:t>
      </w:r>
      <w:r w:rsidR="004A3FF8" w:rsidRPr="00567656">
        <w:rPr>
          <w:rFonts w:asciiTheme="majorHAnsi" w:hAnsiTheme="majorHAnsi"/>
          <w:color w:val="000000" w:themeColor="text1"/>
          <w:shd w:val="clear" w:color="auto" w:fill="FFFFFF"/>
          <w:lang w:val="en-US"/>
        </w:rPr>
        <w:t>, pembaruan metodo</w:t>
      </w:r>
      <w:r w:rsidR="00F77107">
        <w:rPr>
          <w:rFonts w:asciiTheme="majorHAnsi" w:hAnsiTheme="majorHAnsi"/>
          <w:color w:val="000000" w:themeColor="text1"/>
          <w:shd w:val="clear" w:color="auto" w:fill="FFFFFF"/>
        </w:rPr>
        <w:softHyphen/>
      </w:r>
      <w:r w:rsidR="004A3FF8" w:rsidRPr="00567656">
        <w:rPr>
          <w:rFonts w:asciiTheme="majorHAnsi" w:hAnsiTheme="majorHAnsi"/>
          <w:color w:val="000000" w:themeColor="text1"/>
          <w:shd w:val="clear" w:color="auto" w:fill="FFFFFF"/>
          <w:lang w:val="en-US"/>
        </w:rPr>
        <w:t xml:space="preserve">logi, seperti sistem klasikal, penjenjangan; </w:t>
      </w:r>
      <w:r w:rsidR="004A3FF8" w:rsidRPr="00567656">
        <w:rPr>
          <w:rFonts w:asciiTheme="majorHAnsi" w:hAnsiTheme="majorHAnsi"/>
          <w:i/>
          <w:iCs/>
          <w:color w:val="000000" w:themeColor="text1"/>
          <w:shd w:val="clear" w:color="auto" w:fill="FFFFFF"/>
          <w:lang w:val="en-US"/>
        </w:rPr>
        <w:t>ketiga</w:t>
      </w:r>
      <w:r w:rsidR="004A3FF8" w:rsidRPr="00567656">
        <w:rPr>
          <w:rFonts w:asciiTheme="majorHAnsi" w:hAnsiTheme="majorHAnsi"/>
          <w:color w:val="000000" w:themeColor="text1"/>
          <w:shd w:val="clear" w:color="auto" w:fill="FFFFFF"/>
          <w:lang w:val="en-US"/>
        </w:rPr>
        <w:t xml:space="preserve">, pembaruan kelembagaan, seperti kepemimpinan pesantren, diversifikasi lembaga pendidikan; dan </w:t>
      </w:r>
      <w:r w:rsidR="004A3FF8" w:rsidRPr="00567656">
        <w:rPr>
          <w:rFonts w:asciiTheme="majorHAnsi" w:hAnsiTheme="majorHAnsi"/>
          <w:i/>
          <w:iCs/>
          <w:color w:val="000000" w:themeColor="text1"/>
          <w:shd w:val="clear" w:color="auto" w:fill="FFFFFF"/>
          <w:lang w:val="en-US"/>
        </w:rPr>
        <w:t>keempat</w:t>
      </w:r>
      <w:r w:rsidR="004A3FF8" w:rsidRPr="00567656">
        <w:rPr>
          <w:rFonts w:asciiTheme="majorHAnsi" w:hAnsiTheme="majorHAnsi"/>
          <w:color w:val="000000" w:themeColor="text1"/>
          <w:shd w:val="clear" w:color="auto" w:fill="FFFFFF"/>
          <w:lang w:val="en-US"/>
        </w:rPr>
        <w:t>, pembaruan fungsi, dari semula hanya fungsi kependidikan, dikembangkan sehingga juga mencakup fungsi sosial-ekonomi.</w:t>
      </w:r>
      <w:r w:rsidR="008433D8" w:rsidRPr="00567656">
        <w:rPr>
          <w:rStyle w:val="FootnoteReference"/>
          <w:rFonts w:asciiTheme="majorHAnsi" w:hAnsiTheme="majorHAnsi"/>
          <w:color w:val="000000" w:themeColor="text1"/>
          <w:shd w:val="clear" w:color="auto" w:fill="FFFFFF"/>
          <w:lang w:val="en-US"/>
        </w:rPr>
        <w:footnoteReference w:id="2"/>
      </w:r>
      <w:r w:rsidR="004A3FF8" w:rsidRPr="00567656">
        <w:rPr>
          <w:rFonts w:asciiTheme="majorHAnsi" w:hAnsiTheme="majorHAnsi"/>
          <w:color w:val="000000" w:themeColor="text1"/>
          <w:shd w:val="clear" w:color="auto" w:fill="FFFFFF"/>
          <w:lang w:val="en-US"/>
        </w:rPr>
        <w:t xml:space="preserve"> </w:t>
      </w:r>
      <w:r w:rsidR="005C0C99" w:rsidRPr="00567656">
        <w:rPr>
          <w:rFonts w:asciiTheme="majorHAnsi" w:hAnsiTheme="majorHAnsi"/>
          <w:color w:val="000000" w:themeColor="text1"/>
          <w:shd w:val="clear" w:color="auto" w:fill="FFFFFF"/>
        </w:rPr>
        <w:t xml:space="preserve">Tegasnya, </w:t>
      </w:r>
      <w:r w:rsidR="005C0C99" w:rsidRPr="00567656">
        <w:rPr>
          <w:rFonts w:asciiTheme="majorHAnsi" w:hAnsiTheme="majorHAnsi" w:cs="Book Antiqua"/>
          <w:color w:val="000000" w:themeColor="text1"/>
        </w:rPr>
        <w:t xml:space="preserve">investasi pendidikan untuk masa depan memiliki banyak fungsi selain fungsi kependidikan itu sendiri, yaitu: fungsi ekonomis, politis, sosio-kultural dan fungsi kemanusiaan. </w:t>
      </w:r>
    </w:p>
    <w:p w:rsidR="002260C6" w:rsidRDefault="00E21C70" w:rsidP="00F57D8C">
      <w:pPr>
        <w:ind w:firstLine="360"/>
        <w:jc w:val="both"/>
        <w:rPr>
          <w:rFonts w:asciiTheme="majorHAnsi" w:hAnsiTheme="majorHAnsi" w:cs="Book Antiqua"/>
          <w:color w:val="FF0000"/>
        </w:rPr>
      </w:pPr>
      <w:r w:rsidRPr="00AC5EAA">
        <w:rPr>
          <w:rFonts w:asciiTheme="majorHAnsi" w:hAnsiTheme="majorHAnsi" w:cs="Book Antiqua"/>
          <w:color w:val="000000" w:themeColor="text1"/>
        </w:rPr>
        <w:t>Faktanya, s</w:t>
      </w:r>
      <w:r w:rsidR="002260C6" w:rsidRPr="00AC5EAA">
        <w:rPr>
          <w:rFonts w:asciiTheme="majorHAnsi" w:hAnsiTheme="majorHAnsi" w:cs="Book Antiqua"/>
          <w:color w:val="000000" w:themeColor="text1"/>
        </w:rPr>
        <w:t xml:space="preserve">ebagian besar pesantren menerima semangat pembaruan bahkan beralih dengan mengembangkan sistem pendidikan sekolah dan madrasah. Pada model pertama ini, dominasi penguatan pendidikan umum </w:t>
      </w:r>
      <w:r w:rsidR="000A7613">
        <w:rPr>
          <w:rFonts w:asciiTheme="majorHAnsi" w:hAnsiTheme="majorHAnsi" w:cs="Book Antiqua"/>
          <w:color w:val="000000" w:themeColor="text1"/>
          <w:lang w:val="en-US"/>
        </w:rPr>
        <w:t xml:space="preserve">justeru </w:t>
      </w:r>
      <w:r w:rsidR="00F073C9" w:rsidRPr="00AC5EAA">
        <w:rPr>
          <w:rFonts w:asciiTheme="majorHAnsi" w:hAnsiTheme="majorHAnsi" w:cs="Book Antiqua"/>
          <w:color w:val="000000" w:themeColor="text1"/>
        </w:rPr>
        <w:t>seringkali</w:t>
      </w:r>
      <w:r w:rsidR="002260C6" w:rsidRPr="00AC5EAA">
        <w:rPr>
          <w:rFonts w:asciiTheme="majorHAnsi" w:hAnsiTheme="majorHAnsi" w:cs="Book Antiqua"/>
          <w:color w:val="000000" w:themeColor="text1"/>
        </w:rPr>
        <w:t xml:space="preserve"> mer</w:t>
      </w:r>
      <w:r w:rsidR="005D6E56">
        <w:rPr>
          <w:rFonts w:asciiTheme="majorHAnsi" w:hAnsiTheme="majorHAnsi" w:cs="Book Antiqua"/>
          <w:color w:val="000000" w:themeColor="text1"/>
        </w:rPr>
        <w:t xml:space="preserve">eposisi </w:t>
      </w:r>
      <w:r w:rsidR="002260C6" w:rsidRPr="00AC5EAA">
        <w:rPr>
          <w:rFonts w:asciiTheme="majorHAnsi" w:hAnsiTheme="majorHAnsi" w:cs="Book Antiqua"/>
          <w:color w:val="000000" w:themeColor="text1"/>
        </w:rPr>
        <w:t>fungsi pesantren menjadi lebih semacam asrama (</w:t>
      </w:r>
      <w:r w:rsidR="002260C6" w:rsidRPr="00AC5EAA">
        <w:rPr>
          <w:rFonts w:asciiTheme="majorHAnsi" w:hAnsiTheme="majorHAnsi" w:cs="Book Antiqua"/>
          <w:i/>
          <w:color w:val="000000" w:themeColor="text1"/>
        </w:rPr>
        <w:t>boarding</w:t>
      </w:r>
      <w:r w:rsidR="002260C6" w:rsidRPr="00AC5EAA">
        <w:rPr>
          <w:rFonts w:asciiTheme="majorHAnsi" w:hAnsiTheme="majorHAnsi" w:cs="Book Antiqua"/>
          <w:color w:val="000000" w:themeColor="text1"/>
        </w:rPr>
        <w:t>).</w:t>
      </w:r>
      <w:r w:rsidRPr="00AC5EAA">
        <w:rPr>
          <w:rFonts w:asciiTheme="majorHAnsi" w:hAnsiTheme="majorHAnsi" w:cs="Book Antiqua"/>
          <w:color w:val="000000" w:themeColor="text1"/>
        </w:rPr>
        <w:t xml:space="preserve"> </w:t>
      </w:r>
      <w:r w:rsidR="002260C6" w:rsidRPr="00AC5EAA">
        <w:rPr>
          <w:rFonts w:asciiTheme="majorHAnsi" w:hAnsiTheme="majorHAnsi" w:cs="Book Antiqua"/>
          <w:color w:val="000000" w:themeColor="text1"/>
        </w:rPr>
        <w:t xml:space="preserve">Model kedua, direpresentasikan oleh pesantren yang mengambil sikap menolak sama sekali dan bertahan dengan pola yang telah </w:t>
      </w:r>
      <w:r w:rsidR="00F57D8C" w:rsidRPr="00AC5EAA">
        <w:rPr>
          <w:rFonts w:asciiTheme="majorHAnsi" w:hAnsiTheme="majorHAnsi" w:cs="Book Antiqua"/>
          <w:color w:val="000000" w:themeColor="text1"/>
        </w:rPr>
        <w:t xml:space="preserve">lama </w:t>
      </w:r>
      <w:r w:rsidR="002260C6" w:rsidRPr="00AC5EAA">
        <w:rPr>
          <w:rFonts w:asciiTheme="majorHAnsi" w:hAnsiTheme="majorHAnsi" w:cs="Book Antiqua"/>
          <w:color w:val="000000" w:themeColor="text1"/>
        </w:rPr>
        <w:t>berjalan.</w:t>
      </w:r>
      <w:r w:rsidRPr="00AC5EAA">
        <w:rPr>
          <w:rFonts w:asciiTheme="majorHAnsi" w:hAnsiTheme="majorHAnsi" w:cs="Book Antiqua"/>
          <w:color w:val="000000" w:themeColor="text1"/>
        </w:rPr>
        <w:t xml:space="preserve"> P</w:t>
      </w:r>
      <w:r w:rsidR="002260C6" w:rsidRPr="00AC5EAA">
        <w:rPr>
          <w:rFonts w:asciiTheme="majorHAnsi" w:hAnsiTheme="majorHAnsi" w:cs="Book Antiqua"/>
          <w:color w:val="000000" w:themeColor="text1"/>
        </w:rPr>
        <w:t xml:space="preserve">esantren </w:t>
      </w:r>
      <w:r w:rsidR="006B35B0">
        <w:rPr>
          <w:rFonts w:asciiTheme="majorHAnsi" w:hAnsiTheme="majorHAnsi" w:cs="Book Antiqua"/>
          <w:color w:val="000000" w:themeColor="text1"/>
        </w:rPr>
        <w:t xml:space="preserve">ini </w:t>
      </w:r>
      <w:r w:rsidR="002260C6" w:rsidRPr="00AC5EAA">
        <w:rPr>
          <w:rFonts w:asciiTheme="majorHAnsi" w:hAnsiTheme="majorHAnsi" w:cs="Book Antiqua"/>
          <w:color w:val="000000" w:themeColor="text1"/>
        </w:rPr>
        <w:t xml:space="preserve">tetap mempertahankan tradisi pengembangan intelektual pada sistem pendidikannya dengan berbasis kitab kuning. </w:t>
      </w:r>
      <w:r w:rsidRPr="00AC5EAA">
        <w:rPr>
          <w:rFonts w:asciiTheme="majorHAnsi" w:hAnsiTheme="majorHAnsi" w:cs="Book Antiqua"/>
          <w:color w:val="000000" w:themeColor="text1"/>
        </w:rPr>
        <w:t xml:space="preserve">Model ketiga adalah </w:t>
      </w:r>
      <w:r w:rsidR="002260C6" w:rsidRPr="00AC5EAA">
        <w:rPr>
          <w:rFonts w:asciiTheme="majorHAnsi" w:hAnsiTheme="majorHAnsi" w:cs="Book Antiqua"/>
          <w:color w:val="000000" w:themeColor="text1"/>
        </w:rPr>
        <w:t xml:space="preserve">mengambil jalan tengah, yaitu tetap mempertahankan pola lama dan turut mengapresiasi </w:t>
      </w:r>
      <w:r w:rsidR="00787835">
        <w:rPr>
          <w:rFonts w:asciiTheme="majorHAnsi" w:hAnsiTheme="majorHAnsi" w:cs="Book Antiqua"/>
          <w:color w:val="000000" w:themeColor="text1"/>
        </w:rPr>
        <w:t xml:space="preserve">ide-pandangan </w:t>
      </w:r>
      <w:r w:rsidR="002260C6" w:rsidRPr="00AC5EAA">
        <w:rPr>
          <w:rFonts w:asciiTheme="majorHAnsi" w:hAnsiTheme="majorHAnsi" w:cs="Book Antiqua"/>
          <w:color w:val="000000" w:themeColor="text1"/>
        </w:rPr>
        <w:t>yang lebih baru. D</w:t>
      </w:r>
      <w:r w:rsidR="00AC5EAA" w:rsidRPr="00AC5EAA">
        <w:rPr>
          <w:rFonts w:asciiTheme="majorHAnsi" w:hAnsiTheme="majorHAnsi" w:cs="Book Antiqua"/>
          <w:color w:val="000000" w:themeColor="text1"/>
        </w:rPr>
        <w:t xml:space="preserve">alam hal </w:t>
      </w:r>
      <w:r w:rsidR="002260C6" w:rsidRPr="00AC5EAA">
        <w:rPr>
          <w:rFonts w:asciiTheme="majorHAnsi" w:hAnsiTheme="majorHAnsi" w:cs="Book Antiqua"/>
          <w:color w:val="000000" w:themeColor="text1"/>
        </w:rPr>
        <w:t>ini,</w:t>
      </w:r>
      <w:r w:rsidR="00AC5EAA" w:rsidRPr="00AC5EAA">
        <w:rPr>
          <w:rFonts w:asciiTheme="majorHAnsi" w:hAnsiTheme="majorHAnsi" w:cs="Book Antiqua"/>
          <w:color w:val="000000" w:themeColor="text1"/>
        </w:rPr>
        <w:t xml:space="preserve"> pemaknaan</w:t>
      </w:r>
      <w:r w:rsidR="002260C6" w:rsidRPr="00AC5EAA">
        <w:rPr>
          <w:rFonts w:asciiTheme="majorHAnsi" w:hAnsiTheme="majorHAnsi" w:cs="Book Antiqua"/>
          <w:i/>
          <w:color w:val="000000" w:themeColor="text1"/>
        </w:rPr>
        <w:t xml:space="preserve"> al-</w:t>
      </w:r>
      <w:r w:rsidR="00AC5EAA" w:rsidRPr="00AC5EAA">
        <w:rPr>
          <w:rFonts w:asciiTheme="majorHAnsi" w:hAnsiTheme="majorHAnsi" w:cs="Book Antiqua"/>
          <w:i/>
          <w:color w:val="000000" w:themeColor="text1"/>
        </w:rPr>
        <w:t>j</w:t>
      </w:r>
      <w:r w:rsidR="002260C6" w:rsidRPr="00AC5EAA">
        <w:rPr>
          <w:rFonts w:asciiTheme="majorHAnsi" w:hAnsiTheme="majorHAnsi" w:cs="Book Antiqua"/>
          <w:i/>
          <w:color w:val="000000" w:themeColor="text1"/>
        </w:rPr>
        <w:t>adid al-ashlah</w:t>
      </w:r>
      <w:r w:rsidR="00AC5EAA" w:rsidRPr="00AC5EAA">
        <w:rPr>
          <w:rFonts w:asciiTheme="majorHAnsi" w:hAnsiTheme="majorHAnsi" w:cs="Book Antiqua"/>
          <w:color w:val="000000" w:themeColor="text1"/>
        </w:rPr>
        <w:t xml:space="preserve"> </w:t>
      </w:r>
      <w:r w:rsidR="002260C6" w:rsidRPr="00AC5EAA">
        <w:rPr>
          <w:rFonts w:asciiTheme="majorHAnsi" w:hAnsiTheme="majorHAnsi" w:cs="Book Antiqua"/>
          <w:color w:val="000000" w:themeColor="text1"/>
        </w:rPr>
        <w:t>tidak berarti</w:t>
      </w:r>
      <w:r w:rsidR="00AC5EAA" w:rsidRPr="00AC5EAA">
        <w:rPr>
          <w:rFonts w:asciiTheme="majorHAnsi" w:hAnsiTheme="majorHAnsi" w:cs="Book Antiqua"/>
          <w:color w:val="000000" w:themeColor="text1"/>
        </w:rPr>
        <w:t xml:space="preserve"> </w:t>
      </w:r>
      <w:r w:rsidR="00787835">
        <w:rPr>
          <w:rFonts w:asciiTheme="majorHAnsi" w:hAnsiTheme="majorHAnsi" w:cs="Book Antiqua"/>
          <w:color w:val="000000" w:themeColor="text1"/>
        </w:rPr>
        <w:t>bahwa pandangan</w:t>
      </w:r>
      <w:r w:rsidR="00AC5EAA" w:rsidRPr="00AC5EAA">
        <w:rPr>
          <w:rFonts w:asciiTheme="majorHAnsi" w:hAnsiTheme="majorHAnsi" w:cs="Book Antiqua"/>
          <w:color w:val="000000" w:themeColor="text1"/>
        </w:rPr>
        <w:t xml:space="preserve"> baru itu</w:t>
      </w:r>
      <w:r w:rsidR="002260C6" w:rsidRPr="00AC5EAA">
        <w:rPr>
          <w:rFonts w:asciiTheme="majorHAnsi" w:hAnsiTheme="majorHAnsi" w:cs="Book Antiqua"/>
          <w:color w:val="000000" w:themeColor="text1"/>
        </w:rPr>
        <w:t xml:space="preserve"> lebih baik dari yang lama, namun lebih tepatnya, ia merelevansi kebutuhan saat ini, dimana kehidupan manusia terus berubah mengikuti perkembangan kemajuan jaman</w:t>
      </w:r>
      <w:r w:rsidR="00AC5EAA" w:rsidRPr="00AC5EAA">
        <w:rPr>
          <w:rFonts w:asciiTheme="majorHAnsi" w:hAnsiTheme="majorHAnsi" w:cs="Book Antiqua"/>
          <w:color w:val="000000" w:themeColor="text1"/>
        </w:rPr>
        <w:t>.</w:t>
      </w:r>
      <w:r w:rsidR="002260C6" w:rsidRPr="007A17AA">
        <w:rPr>
          <w:rFonts w:asciiTheme="majorHAnsi" w:hAnsiTheme="majorHAnsi" w:cs="Book Antiqua"/>
          <w:color w:val="FF0000"/>
        </w:rPr>
        <w:t xml:space="preserve"> </w:t>
      </w:r>
    </w:p>
    <w:p w:rsidR="00567656" w:rsidRPr="003946A3" w:rsidRDefault="00787835" w:rsidP="000E2AFF">
      <w:pPr>
        <w:ind w:firstLine="360"/>
        <w:jc w:val="both"/>
        <w:rPr>
          <w:rFonts w:asciiTheme="majorHAnsi" w:hAnsiTheme="majorHAnsi" w:cs="Book Antiqua"/>
          <w:color w:val="FF0000"/>
        </w:rPr>
      </w:pPr>
      <w:r w:rsidRPr="005E2B83">
        <w:rPr>
          <w:rFonts w:asciiTheme="majorHAnsi" w:hAnsiTheme="majorHAnsi" w:cs="Book Antiqua"/>
          <w:color w:val="000000" w:themeColor="text1"/>
        </w:rPr>
        <w:t>Dalam konteks penelitian ini, pesantren yang memadukan pendalaman kajian agama dan pada saat yang sama juga mengembangkan</w:t>
      </w:r>
      <w:r w:rsidR="00116F19" w:rsidRPr="005E2B83">
        <w:rPr>
          <w:rFonts w:asciiTheme="majorHAnsi" w:hAnsiTheme="majorHAnsi" w:cs="Book Antiqua"/>
          <w:color w:val="000000" w:themeColor="text1"/>
        </w:rPr>
        <w:t xml:space="preserve"> </w:t>
      </w:r>
      <w:r w:rsidR="00247171">
        <w:rPr>
          <w:rFonts w:asciiTheme="majorHAnsi" w:hAnsiTheme="majorHAnsi" w:cs="Book Antiqua"/>
          <w:color w:val="000000" w:themeColor="text1"/>
        </w:rPr>
        <w:t xml:space="preserve">pendidikan </w:t>
      </w:r>
      <w:r w:rsidR="00116F19" w:rsidRPr="005E2B83">
        <w:rPr>
          <w:rFonts w:asciiTheme="majorHAnsi" w:hAnsiTheme="majorHAnsi" w:cs="Book Antiqua"/>
          <w:color w:val="000000" w:themeColor="text1"/>
        </w:rPr>
        <w:t>keteram</w:t>
      </w:r>
      <w:r w:rsidR="00F77107">
        <w:rPr>
          <w:rFonts w:asciiTheme="majorHAnsi" w:hAnsiTheme="majorHAnsi" w:cs="Book Antiqua"/>
          <w:color w:val="000000" w:themeColor="text1"/>
        </w:rPr>
        <w:softHyphen/>
      </w:r>
      <w:r w:rsidR="00116F19" w:rsidRPr="005E2B83">
        <w:rPr>
          <w:rFonts w:asciiTheme="majorHAnsi" w:hAnsiTheme="majorHAnsi" w:cs="Book Antiqua"/>
          <w:color w:val="000000" w:themeColor="text1"/>
        </w:rPr>
        <w:t>pilan</w:t>
      </w:r>
      <w:r w:rsidR="00710EFD">
        <w:rPr>
          <w:rFonts w:asciiTheme="majorHAnsi" w:hAnsiTheme="majorHAnsi" w:cs="Book Antiqua"/>
          <w:color w:val="000000" w:themeColor="text1"/>
        </w:rPr>
        <w:t xml:space="preserve"> dan kecerdasan</w:t>
      </w:r>
      <w:r w:rsidR="00116F19" w:rsidRPr="005E2B83">
        <w:rPr>
          <w:rFonts w:asciiTheme="majorHAnsi" w:hAnsiTheme="majorHAnsi" w:cs="Book Antiqua"/>
          <w:color w:val="000000" w:themeColor="text1"/>
        </w:rPr>
        <w:t xml:space="preserve"> tertentu</w:t>
      </w:r>
      <w:r w:rsidR="00987B38" w:rsidRPr="005E2B83">
        <w:rPr>
          <w:rFonts w:asciiTheme="majorHAnsi" w:hAnsiTheme="majorHAnsi" w:cs="Book Antiqua"/>
          <w:color w:val="000000" w:themeColor="text1"/>
        </w:rPr>
        <w:t>, sesungguhnya ia sedang</w:t>
      </w:r>
      <w:r w:rsidR="00241225" w:rsidRPr="005E2B83">
        <w:rPr>
          <w:rFonts w:asciiTheme="majorHAnsi" w:hAnsiTheme="majorHAnsi" w:cs="Book Antiqua"/>
          <w:color w:val="000000" w:themeColor="text1"/>
        </w:rPr>
        <w:t xml:space="preserve"> </w:t>
      </w:r>
      <w:r w:rsidR="003946A3" w:rsidRPr="005E2B83">
        <w:rPr>
          <w:rFonts w:asciiTheme="majorHAnsi" w:hAnsiTheme="majorHAnsi" w:cs="Book Antiqua"/>
          <w:color w:val="000000" w:themeColor="text1"/>
        </w:rPr>
        <w:t>melakukan upaya kontek</w:t>
      </w:r>
      <w:r w:rsidR="00F77107">
        <w:rPr>
          <w:rFonts w:asciiTheme="majorHAnsi" w:hAnsiTheme="majorHAnsi" w:cs="Book Antiqua"/>
          <w:color w:val="000000" w:themeColor="text1"/>
        </w:rPr>
        <w:softHyphen/>
      </w:r>
      <w:r w:rsidR="003946A3" w:rsidRPr="005E2B83">
        <w:rPr>
          <w:rFonts w:asciiTheme="majorHAnsi" w:hAnsiTheme="majorHAnsi" w:cs="Book Antiqua"/>
          <w:color w:val="000000" w:themeColor="text1"/>
        </w:rPr>
        <w:t xml:space="preserve">tualisasi nilai dan pandangan yang dianut. </w:t>
      </w:r>
      <w:r w:rsidR="00567656" w:rsidRPr="005E2B83">
        <w:rPr>
          <w:rFonts w:asciiTheme="majorHAnsi" w:hAnsiTheme="majorHAnsi" w:cs="Book Antiqua"/>
          <w:color w:val="000000" w:themeColor="text1"/>
        </w:rPr>
        <w:t>Di satu sisi, k</w:t>
      </w:r>
      <w:r w:rsidR="00C75647" w:rsidRPr="005E2B83">
        <w:rPr>
          <w:rFonts w:asciiTheme="majorHAnsi" w:hAnsiTheme="majorHAnsi" w:cs="Book Antiqua"/>
          <w:color w:val="000000" w:themeColor="text1"/>
          <w:lang w:val="it-IT"/>
        </w:rPr>
        <w:t xml:space="preserve">onsistensi pesantren sebagai pusat pengembangan tradisi intelektual ilmu-ilmu ke-Islaman atau </w:t>
      </w:r>
      <w:r w:rsidR="00C75647" w:rsidRPr="005E2B83">
        <w:rPr>
          <w:rFonts w:asciiTheme="majorHAnsi" w:hAnsiTheme="majorHAnsi" w:cs="Book Antiqua"/>
          <w:i/>
          <w:color w:val="000000" w:themeColor="text1"/>
          <w:lang w:val="it-IT"/>
        </w:rPr>
        <w:t>tafaqquh fiddin</w:t>
      </w:r>
      <w:r w:rsidR="00C75647" w:rsidRPr="005E2B83">
        <w:rPr>
          <w:rFonts w:asciiTheme="majorHAnsi" w:hAnsiTheme="majorHAnsi" w:cs="Book Antiqua"/>
          <w:color w:val="000000" w:themeColor="text1"/>
          <w:lang w:val="it-IT"/>
        </w:rPr>
        <w:t>, jelas urgen dan s</w:t>
      </w:r>
      <w:r w:rsidR="00567656" w:rsidRPr="005E2B83">
        <w:rPr>
          <w:rFonts w:asciiTheme="majorHAnsi" w:hAnsiTheme="majorHAnsi" w:cs="Book Antiqua"/>
          <w:color w:val="000000" w:themeColor="text1"/>
        </w:rPr>
        <w:t>angat s</w:t>
      </w:r>
      <w:r w:rsidR="00C75647" w:rsidRPr="005E2B83">
        <w:rPr>
          <w:rFonts w:asciiTheme="majorHAnsi" w:hAnsiTheme="majorHAnsi" w:cs="Book Antiqua"/>
          <w:color w:val="000000" w:themeColor="text1"/>
          <w:lang w:val="it-IT"/>
        </w:rPr>
        <w:t xml:space="preserve">trategis untuk menjawab kebutuhan masyarakat luas terhadap lahirnya kader-kader ulama yang mumpuni. Era informasi </w:t>
      </w:r>
      <w:r w:rsidR="00567656" w:rsidRPr="005E2B83">
        <w:rPr>
          <w:rFonts w:asciiTheme="majorHAnsi" w:hAnsiTheme="majorHAnsi" w:cs="Book Antiqua"/>
          <w:color w:val="000000" w:themeColor="text1"/>
          <w:lang w:val="it-IT"/>
        </w:rPr>
        <w:t xml:space="preserve">dan globalisasi </w:t>
      </w:r>
      <w:r w:rsidR="00C75647" w:rsidRPr="005E2B83">
        <w:rPr>
          <w:rFonts w:asciiTheme="majorHAnsi" w:hAnsiTheme="majorHAnsi" w:cs="Book Antiqua"/>
          <w:color w:val="000000" w:themeColor="text1"/>
          <w:lang w:val="it-IT"/>
        </w:rPr>
        <w:t xml:space="preserve">saat ini, dengan pengaruhnya yang </w:t>
      </w:r>
      <w:r w:rsidR="00C75647" w:rsidRPr="005E2B83">
        <w:rPr>
          <w:rFonts w:asciiTheme="majorHAnsi" w:hAnsiTheme="majorHAnsi" w:cs="Book Antiqua"/>
          <w:color w:val="000000" w:themeColor="text1"/>
          <w:lang w:val="it-IT"/>
        </w:rPr>
        <w:lastRenderedPageBreak/>
        <w:t>luar biasa terh</w:t>
      </w:r>
      <w:r w:rsidR="00C75647" w:rsidRPr="00C75647">
        <w:rPr>
          <w:rFonts w:asciiTheme="majorHAnsi" w:hAnsiTheme="majorHAnsi" w:cs="Book Antiqua"/>
          <w:color w:val="000000" w:themeColor="text1"/>
          <w:lang w:val="it-IT"/>
        </w:rPr>
        <w:t xml:space="preserve">adap perilaku kehidupan masyarakat, jelas meniscayakan peran </w:t>
      </w:r>
      <w:r w:rsidR="00567656">
        <w:rPr>
          <w:rFonts w:asciiTheme="majorHAnsi" w:hAnsiTheme="majorHAnsi" w:cs="Book Antiqua"/>
          <w:color w:val="000000" w:themeColor="text1"/>
        </w:rPr>
        <w:t>serta</w:t>
      </w:r>
      <w:r w:rsidR="00C75647" w:rsidRPr="00C75647">
        <w:rPr>
          <w:rFonts w:asciiTheme="majorHAnsi" w:hAnsiTheme="majorHAnsi" w:cs="Book Antiqua"/>
          <w:color w:val="000000" w:themeColor="text1"/>
          <w:lang w:val="it-IT"/>
        </w:rPr>
        <w:t xml:space="preserve"> para ulama dalam menjawab dinamika</w:t>
      </w:r>
      <w:r w:rsidR="00567656">
        <w:rPr>
          <w:rFonts w:asciiTheme="majorHAnsi" w:hAnsiTheme="majorHAnsi" w:cs="Book Antiqua"/>
          <w:color w:val="000000" w:themeColor="text1"/>
        </w:rPr>
        <w:t xml:space="preserve"> sosial </w:t>
      </w:r>
      <w:r w:rsidR="00C75647" w:rsidRPr="00C75647">
        <w:rPr>
          <w:rFonts w:asciiTheme="majorHAnsi" w:hAnsiTheme="majorHAnsi" w:cs="Book Antiqua"/>
          <w:color w:val="000000" w:themeColor="text1"/>
          <w:lang w:val="it-IT"/>
        </w:rPr>
        <w:t>yang mengemuka, padahal calon ulama masa depan dirasakan sulit – untuk tidak mengatakan tidak mungkin – dilahirkan dari sebuah sistem pendidikan di luar lembaga pesantren.</w:t>
      </w:r>
      <w:r w:rsidR="00567656">
        <w:rPr>
          <w:rFonts w:asciiTheme="majorHAnsi" w:hAnsiTheme="majorHAnsi" w:cs="Book Antiqua"/>
          <w:color w:val="000000" w:themeColor="text1"/>
        </w:rPr>
        <w:t xml:space="preserve"> </w:t>
      </w:r>
    </w:p>
    <w:p w:rsidR="004122FD" w:rsidRPr="00AF681A" w:rsidRDefault="00567656" w:rsidP="00247171">
      <w:pPr>
        <w:ind w:firstLine="425"/>
        <w:jc w:val="both"/>
        <w:rPr>
          <w:rFonts w:asciiTheme="majorHAnsi" w:hAnsiTheme="majorHAnsi" w:cs="Book Antiqua"/>
          <w:color w:val="000000" w:themeColor="text1"/>
        </w:rPr>
      </w:pPr>
      <w:r>
        <w:rPr>
          <w:rFonts w:asciiTheme="majorHAnsi" w:hAnsiTheme="majorHAnsi" w:cs="Book Antiqua"/>
          <w:color w:val="000000" w:themeColor="text1"/>
        </w:rPr>
        <w:t xml:space="preserve">Di sisi lain, </w:t>
      </w:r>
      <w:r w:rsidR="00710EFD">
        <w:rPr>
          <w:rFonts w:asciiTheme="majorHAnsi" w:hAnsiTheme="majorHAnsi" w:cs="Book Antiqua"/>
          <w:color w:val="000000" w:themeColor="text1"/>
        </w:rPr>
        <w:t>pesantren juga harus memperbaiki</w:t>
      </w:r>
      <w:r w:rsidR="00EB1F5E">
        <w:rPr>
          <w:rFonts w:asciiTheme="majorHAnsi" w:hAnsiTheme="majorHAnsi" w:cs="Book Antiqua"/>
          <w:color w:val="000000" w:themeColor="text1"/>
        </w:rPr>
        <w:t xml:space="preserve">, </w:t>
      </w:r>
      <w:r w:rsidR="00710EFD">
        <w:rPr>
          <w:rFonts w:asciiTheme="majorHAnsi" w:hAnsiTheme="majorHAnsi" w:cs="Book Antiqua"/>
          <w:color w:val="000000" w:themeColor="text1"/>
        </w:rPr>
        <w:t>meningkatkan</w:t>
      </w:r>
      <w:r w:rsidR="00EB1F5E">
        <w:rPr>
          <w:rFonts w:asciiTheme="majorHAnsi" w:hAnsiTheme="majorHAnsi" w:cs="Book Antiqua"/>
          <w:color w:val="000000" w:themeColor="text1"/>
        </w:rPr>
        <w:t xml:space="preserve"> dan memperluas</w:t>
      </w:r>
      <w:r w:rsidR="00710EFD">
        <w:rPr>
          <w:rFonts w:asciiTheme="majorHAnsi" w:hAnsiTheme="majorHAnsi" w:cs="Book Antiqua"/>
          <w:color w:val="000000" w:themeColor="text1"/>
        </w:rPr>
        <w:t xml:space="preserve"> kualitas</w:t>
      </w:r>
      <w:r w:rsidR="001B0E61">
        <w:rPr>
          <w:rFonts w:asciiTheme="majorHAnsi" w:hAnsiTheme="majorHAnsi" w:cs="Book Antiqua"/>
          <w:color w:val="000000" w:themeColor="text1"/>
        </w:rPr>
        <w:t xml:space="preserve"> serta diversifikasi</w:t>
      </w:r>
      <w:r w:rsidR="00710EFD">
        <w:rPr>
          <w:rFonts w:asciiTheme="majorHAnsi" w:hAnsiTheme="majorHAnsi" w:cs="Book Antiqua"/>
          <w:color w:val="000000" w:themeColor="text1"/>
        </w:rPr>
        <w:t xml:space="preserve"> layanan pendidikan</w:t>
      </w:r>
      <w:r w:rsidR="00065AF2">
        <w:rPr>
          <w:rFonts w:asciiTheme="majorHAnsi" w:hAnsiTheme="majorHAnsi" w:cs="Book Antiqua"/>
          <w:color w:val="000000" w:themeColor="text1"/>
        </w:rPr>
        <w:t xml:space="preserve"> bagi kebutuhan lebih banyak orang</w:t>
      </w:r>
      <w:r w:rsidR="00710EFD">
        <w:rPr>
          <w:rFonts w:asciiTheme="majorHAnsi" w:hAnsiTheme="majorHAnsi" w:cs="Book Antiqua"/>
          <w:color w:val="000000" w:themeColor="text1"/>
        </w:rPr>
        <w:t>.</w:t>
      </w:r>
      <w:r w:rsidR="00065AF2">
        <w:rPr>
          <w:rFonts w:asciiTheme="majorHAnsi" w:hAnsiTheme="majorHAnsi" w:cs="Book Antiqua"/>
          <w:color w:val="000000" w:themeColor="text1"/>
        </w:rPr>
        <w:t xml:space="preserve"> Artinya, s</w:t>
      </w:r>
      <w:r w:rsidR="000E2584">
        <w:rPr>
          <w:rFonts w:asciiTheme="majorHAnsi" w:hAnsiTheme="majorHAnsi" w:cs="Book Antiqua"/>
          <w:color w:val="000000" w:themeColor="text1"/>
        </w:rPr>
        <w:t>ecara perlahan namun pasti, pesantren memasuki apa yang disebut Asrori S Karni sebagai “pasar pendidikan</w:t>
      </w:r>
      <w:r w:rsidR="00A40A43">
        <w:rPr>
          <w:rFonts w:asciiTheme="majorHAnsi" w:hAnsiTheme="majorHAnsi" w:cs="Book Antiqua"/>
          <w:color w:val="000000" w:themeColor="text1"/>
        </w:rPr>
        <w:t>.</w:t>
      </w:r>
      <w:r w:rsidR="000E2584">
        <w:rPr>
          <w:rFonts w:asciiTheme="majorHAnsi" w:hAnsiTheme="majorHAnsi" w:cs="Book Antiqua"/>
          <w:color w:val="000000" w:themeColor="text1"/>
        </w:rPr>
        <w:t>”</w:t>
      </w:r>
      <w:r w:rsidR="00A40A43">
        <w:rPr>
          <w:rFonts w:asciiTheme="majorHAnsi" w:hAnsiTheme="majorHAnsi" w:cs="Book Antiqua"/>
          <w:color w:val="000000" w:themeColor="text1"/>
        </w:rPr>
        <w:t xml:space="preserve"> Dalam hal ini, pesantren sebagai sebuah komoditas dapat dikemas sedemikian rupa agar </w:t>
      </w:r>
      <w:r w:rsidR="00E81222">
        <w:rPr>
          <w:rFonts w:asciiTheme="majorHAnsi" w:hAnsiTheme="majorHAnsi" w:cs="Book Antiqua"/>
          <w:color w:val="000000" w:themeColor="text1"/>
        </w:rPr>
        <w:t xml:space="preserve">dapat lebih </w:t>
      </w:r>
      <w:r w:rsidR="00A40A43">
        <w:rPr>
          <w:rFonts w:asciiTheme="majorHAnsi" w:hAnsiTheme="majorHAnsi" w:cs="Book Antiqua"/>
          <w:color w:val="000000" w:themeColor="text1"/>
        </w:rPr>
        <w:t>menarik minat pembeli dan konsumen.</w:t>
      </w:r>
      <w:r w:rsidR="00065AF2">
        <w:rPr>
          <w:rFonts w:asciiTheme="majorHAnsi" w:hAnsiTheme="majorHAnsi" w:cs="Book Antiqua"/>
          <w:color w:val="000000" w:themeColor="text1"/>
        </w:rPr>
        <w:t xml:space="preserve"> Kompetisi dalam pasar pendidikan dapat me</w:t>
      </w:r>
      <w:r w:rsidR="00065AF2" w:rsidRPr="00AF681A">
        <w:rPr>
          <w:rFonts w:asciiTheme="majorHAnsi" w:hAnsiTheme="majorHAnsi" w:cs="Book Antiqua"/>
          <w:color w:val="000000" w:themeColor="text1"/>
        </w:rPr>
        <w:t>nghasilkan kualitas lebih baik dan keuntungan lebih besar bagi para konsumen yang memilih lembaga pendidikan Islam terbaik yang saling bersaing.</w:t>
      </w:r>
      <w:r w:rsidR="003C5943" w:rsidRPr="00AF681A">
        <w:rPr>
          <w:rStyle w:val="FootnoteReference"/>
          <w:rFonts w:asciiTheme="majorHAnsi" w:hAnsiTheme="majorHAnsi"/>
          <w:color w:val="000000" w:themeColor="text1"/>
        </w:rPr>
        <w:footnoteReference w:id="3"/>
      </w:r>
      <w:r w:rsidR="001B0E61" w:rsidRPr="00AF681A">
        <w:rPr>
          <w:rFonts w:asciiTheme="majorHAnsi" w:hAnsiTheme="majorHAnsi" w:cs="Book Antiqua"/>
          <w:color w:val="000000" w:themeColor="text1"/>
        </w:rPr>
        <w:t xml:space="preserve"> Dengan demikian, pendidikan pesantren semakin kompe</w:t>
      </w:r>
      <w:r w:rsidR="00F77107">
        <w:rPr>
          <w:rFonts w:asciiTheme="majorHAnsi" w:hAnsiTheme="majorHAnsi" w:cs="Book Antiqua"/>
          <w:color w:val="000000" w:themeColor="text1"/>
        </w:rPr>
        <w:softHyphen/>
      </w:r>
      <w:r w:rsidR="001B0E61" w:rsidRPr="00AF681A">
        <w:rPr>
          <w:rFonts w:asciiTheme="majorHAnsi" w:hAnsiTheme="majorHAnsi" w:cs="Book Antiqua"/>
          <w:color w:val="000000" w:themeColor="text1"/>
        </w:rPr>
        <w:t>titif</w:t>
      </w:r>
      <w:r w:rsidR="00575B62" w:rsidRPr="00AF681A">
        <w:rPr>
          <w:rFonts w:asciiTheme="majorHAnsi" w:hAnsiTheme="majorHAnsi" w:cs="Book Antiqua"/>
          <w:color w:val="000000" w:themeColor="text1"/>
        </w:rPr>
        <w:t>, baik dari segi sistem maupun kelembagaan.</w:t>
      </w:r>
      <w:r w:rsidR="00E81222" w:rsidRPr="00AF681A">
        <w:rPr>
          <w:rFonts w:asciiTheme="majorHAnsi" w:hAnsiTheme="majorHAnsi" w:cs="Book Antiqua"/>
          <w:color w:val="000000" w:themeColor="text1"/>
        </w:rPr>
        <w:t xml:space="preserve"> </w:t>
      </w:r>
      <w:r w:rsidR="00247171" w:rsidRPr="00AF681A">
        <w:rPr>
          <w:rFonts w:asciiTheme="majorHAnsi" w:hAnsiTheme="majorHAnsi" w:cs="Book Antiqua"/>
          <w:color w:val="000000" w:themeColor="text1"/>
        </w:rPr>
        <w:t>Bahkan sesungguhnya kontekstualisasi itu tidak s</w:t>
      </w:r>
      <w:r w:rsidR="004122FD" w:rsidRPr="00AF681A">
        <w:rPr>
          <w:rFonts w:asciiTheme="majorHAnsi" w:hAnsiTheme="majorHAnsi" w:cs="Book Antiqua"/>
          <w:color w:val="000000" w:themeColor="text1"/>
        </w:rPr>
        <w:t xml:space="preserve">emata-mata </w:t>
      </w:r>
      <w:r w:rsidR="00247171" w:rsidRPr="00AF681A">
        <w:rPr>
          <w:rFonts w:asciiTheme="majorHAnsi" w:hAnsiTheme="majorHAnsi" w:cs="Book Antiqua"/>
          <w:color w:val="000000" w:themeColor="text1"/>
        </w:rPr>
        <w:t>dalam rangka</w:t>
      </w:r>
      <w:r w:rsidR="004122FD" w:rsidRPr="00AF681A">
        <w:rPr>
          <w:rFonts w:asciiTheme="majorHAnsi" w:hAnsiTheme="majorHAnsi" w:cs="Book Antiqua"/>
          <w:color w:val="000000" w:themeColor="text1"/>
        </w:rPr>
        <w:t xml:space="preserve"> </w:t>
      </w:r>
      <w:r w:rsidR="004122FD" w:rsidRPr="00AF681A">
        <w:rPr>
          <w:rFonts w:asciiTheme="majorHAnsi" w:hAnsiTheme="majorHAnsi" w:cs="Book Antiqua"/>
          <w:i/>
          <w:iCs/>
          <w:color w:val="000000" w:themeColor="text1"/>
        </w:rPr>
        <w:t>capacity building</w:t>
      </w:r>
      <w:r w:rsidR="004122FD" w:rsidRPr="00AF681A">
        <w:rPr>
          <w:rFonts w:asciiTheme="majorHAnsi" w:hAnsiTheme="majorHAnsi" w:cs="Book Antiqua"/>
          <w:color w:val="000000" w:themeColor="text1"/>
        </w:rPr>
        <w:t xml:space="preserve"> kelembagaan pesantren</w:t>
      </w:r>
      <w:r w:rsidR="00247171" w:rsidRPr="00AF681A">
        <w:rPr>
          <w:rFonts w:asciiTheme="majorHAnsi" w:hAnsiTheme="majorHAnsi" w:cs="Book Antiqua"/>
          <w:color w:val="000000" w:themeColor="text1"/>
        </w:rPr>
        <w:t xml:space="preserve"> saja, melainkan d</w:t>
      </w:r>
      <w:r w:rsidR="0084477B" w:rsidRPr="00AF681A">
        <w:rPr>
          <w:rFonts w:asciiTheme="majorHAnsi" w:hAnsiTheme="majorHAnsi" w:cs="Book Antiqua"/>
          <w:color w:val="000000" w:themeColor="text1"/>
        </w:rPr>
        <w:t xml:space="preserve">alam </w:t>
      </w:r>
      <w:r w:rsidR="00247171" w:rsidRPr="00AF681A">
        <w:rPr>
          <w:rFonts w:asciiTheme="majorHAnsi" w:hAnsiTheme="majorHAnsi" w:cs="Book Antiqua"/>
          <w:color w:val="000000" w:themeColor="text1"/>
        </w:rPr>
        <w:t>kepentingan</w:t>
      </w:r>
      <w:r w:rsidR="0084477B" w:rsidRPr="00AF681A">
        <w:rPr>
          <w:rFonts w:asciiTheme="majorHAnsi" w:hAnsiTheme="majorHAnsi" w:cs="Book Antiqua"/>
          <w:color w:val="000000" w:themeColor="text1"/>
        </w:rPr>
        <w:t xml:space="preserve"> yang lebih luas</w:t>
      </w:r>
      <w:r w:rsidR="00247171" w:rsidRPr="00AF681A">
        <w:rPr>
          <w:rFonts w:asciiTheme="majorHAnsi" w:hAnsiTheme="majorHAnsi" w:cs="Book Antiqua"/>
          <w:color w:val="000000" w:themeColor="text1"/>
        </w:rPr>
        <w:t xml:space="preserve"> adalah peradaban Islam itu sendiri. </w:t>
      </w:r>
      <w:r w:rsidR="0084477B" w:rsidRPr="00AF681A">
        <w:rPr>
          <w:rFonts w:asciiTheme="majorHAnsi" w:hAnsiTheme="majorHAnsi" w:cs="Book Antiqua"/>
          <w:color w:val="000000" w:themeColor="text1"/>
        </w:rPr>
        <w:t xml:space="preserve"> </w:t>
      </w:r>
      <w:r w:rsidR="004122FD" w:rsidRPr="00AF681A">
        <w:rPr>
          <w:rFonts w:asciiTheme="majorHAnsi" w:hAnsiTheme="majorHAnsi" w:cs="Book Antiqua"/>
          <w:color w:val="000000" w:themeColor="text1"/>
        </w:rPr>
        <w:t xml:space="preserve"> </w:t>
      </w:r>
    </w:p>
    <w:p w:rsidR="00504374" w:rsidRPr="00AF681A" w:rsidRDefault="00247171" w:rsidP="00057553">
      <w:pPr>
        <w:ind w:firstLine="425"/>
        <w:jc w:val="both"/>
        <w:rPr>
          <w:rFonts w:asciiTheme="majorHAnsi" w:hAnsiTheme="majorHAnsi" w:cs="Book Antiqua"/>
          <w:color w:val="000000" w:themeColor="text1"/>
        </w:rPr>
      </w:pPr>
      <w:r w:rsidRPr="00AF681A">
        <w:rPr>
          <w:rFonts w:asciiTheme="majorHAnsi" w:hAnsiTheme="majorHAnsi" w:cs="Book Antiqua"/>
          <w:color w:val="000000" w:themeColor="text1"/>
        </w:rPr>
        <w:t xml:space="preserve"> Menurut </w:t>
      </w:r>
      <w:r w:rsidR="00022A05" w:rsidRPr="00AF681A">
        <w:rPr>
          <w:rFonts w:asciiTheme="majorHAnsi" w:hAnsiTheme="majorHAnsi" w:cs="Book Antiqua"/>
          <w:color w:val="000000" w:themeColor="text1"/>
        </w:rPr>
        <w:t>Tholhah</w:t>
      </w:r>
      <w:r w:rsidRPr="00AF681A">
        <w:rPr>
          <w:rFonts w:asciiTheme="majorHAnsi" w:hAnsiTheme="majorHAnsi" w:cs="Book Antiqua"/>
          <w:color w:val="000000" w:themeColor="text1"/>
        </w:rPr>
        <w:t xml:space="preserve">, </w:t>
      </w:r>
      <w:r w:rsidR="00504374" w:rsidRPr="00AF681A">
        <w:rPr>
          <w:rFonts w:asciiTheme="majorHAnsi" w:hAnsiTheme="majorHAnsi" w:cs="Book Antiqua"/>
          <w:color w:val="000000" w:themeColor="text1"/>
        </w:rPr>
        <w:t xml:space="preserve">dalam rangka menyiapkan sumberdaya manusia yang memiliki kemampuan, kepakaran serta berkarakter Islami, maka </w:t>
      </w:r>
      <w:r w:rsidR="006503C9" w:rsidRPr="00AF681A">
        <w:rPr>
          <w:rFonts w:asciiTheme="majorHAnsi" w:hAnsiTheme="majorHAnsi" w:cs="Book Antiqua"/>
          <w:color w:val="000000" w:themeColor="text1"/>
        </w:rPr>
        <w:t>peradaban Islam saat ini membutuhkan sistem pendidikan yang memadukan ilmu pengetahuan  (knowledge), keterampilan (skills) dan moral (moral).</w:t>
      </w:r>
      <w:r w:rsidR="009C4A9E" w:rsidRPr="00AF681A">
        <w:rPr>
          <w:rStyle w:val="FootnoteReference"/>
          <w:rFonts w:asciiTheme="majorHAnsi" w:hAnsiTheme="majorHAnsi"/>
          <w:color w:val="000000" w:themeColor="text1"/>
        </w:rPr>
        <w:footnoteReference w:id="4"/>
      </w:r>
      <w:r w:rsidRPr="00AF681A">
        <w:rPr>
          <w:rFonts w:asciiTheme="majorHAnsi" w:hAnsiTheme="majorHAnsi" w:cs="Book Antiqua"/>
          <w:color w:val="000000" w:themeColor="text1"/>
        </w:rPr>
        <w:t xml:space="preserve"> </w:t>
      </w:r>
      <w:r w:rsidR="006F48DD" w:rsidRPr="00AF681A">
        <w:rPr>
          <w:rFonts w:asciiTheme="majorHAnsi" w:hAnsiTheme="majorHAnsi" w:cs="Book Antiqua"/>
          <w:color w:val="000000" w:themeColor="text1"/>
        </w:rPr>
        <w:t xml:space="preserve">Dalam bahasa </w:t>
      </w:r>
      <w:r w:rsidRPr="00AF681A">
        <w:rPr>
          <w:rFonts w:asciiTheme="majorHAnsi" w:hAnsiTheme="majorHAnsi" w:cs="Book Antiqua"/>
          <w:color w:val="000000" w:themeColor="text1"/>
        </w:rPr>
        <w:t>yang lebih praksis, di</w:t>
      </w:r>
      <w:r w:rsidR="00022A05" w:rsidRPr="00AF681A">
        <w:rPr>
          <w:rFonts w:asciiTheme="majorHAnsi" w:hAnsiTheme="majorHAnsi" w:cs="Book Antiqua"/>
          <w:color w:val="000000" w:themeColor="text1"/>
        </w:rPr>
        <w:t xml:space="preserve">tegaskan Dhofier bahwa </w:t>
      </w:r>
      <w:r w:rsidR="006F48DD" w:rsidRPr="00AF681A">
        <w:rPr>
          <w:rFonts w:asciiTheme="majorHAnsi" w:hAnsiTheme="majorHAnsi" w:cs="Book Antiqua"/>
          <w:color w:val="000000" w:themeColor="text1"/>
        </w:rPr>
        <w:t>persoalan Islam di Indonesia sekarang ini, bukan semata-mata kualitas dan aktivitas pemikiran Islam tradisi pesantren, tetapi lebih disebabkan kepentingan pendidikan, ekonomi dan politik bangsa Indonesia.</w:t>
      </w:r>
      <w:r w:rsidR="00A15884">
        <w:rPr>
          <w:rFonts w:asciiTheme="majorHAnsi" w:hAnsiTheme="majorHAnsi" w:cs="Book Antiqua"/>
          <w:color w:val="000000" w:themeColor="text1"/>
        </w:rPr>
        <w:t xml:space="preserve"> Sebagai negara kepulauan, maka aspek paling utama bagi seluruh bangsa Indonesia adalah kepentingan ekonomi </w:t>
      </w:r>
      <w:r w:rsidR="00FA10FF">
        <w:rPr>
          <w:rFonts w:asciiTheme="majorHAnsi" w:hAnsiTheme="majorHAnsi" w:cs="Book Antiqua"/>
          <w:color w:val="000000" w:themeColor="text1"/>
        </w:rPr>
        <w:t>yang pernah dihancurkan oleh Portugis dan Belanda pada masa kolonial. Bahkan polarisasi kelompok umat Islam di Indonesia, bukan karena modern dan kolot, melainkan karena terbagi di dalam kehidupan sosial dan ekonomi yang beda. Satu kelompok tinggal di perkotaan</w:t>
      </w:r>
      <w:r w:rsidR="00057553">
        <w:rPr>
          <w:rFonts w:asciiTheme="majorHAnsi" w:hAnsiTheme="majorHAnsi" w:cs="Book Antiqua"/>
          <w:color w:val="000000" w:themeColor="text1"/>
        </w:rPr>
        <w:t xml:space="preserve"> dengan tingkat ekonomi dan pendidikan yang maju, sedangkan kelompok lainnya tetap tertinggal di desa, berpendidikan rendah dan dengan penghasilan yang rendah pula.</w:t>
      </w:r>
      <w:r w:rsidR="008C570F">
        <w:rPr>
          <w:rStyle w:val="FootnoteReference"/>
          <w:color w:val="000000" w:themeColor="text1"/>
        </w:rPr>
        <w:footnoteReference w:id="5"/>
      </w:r>
    </w:p>
    <w:p w:rsidR="004B6D76" w:rsidRPr="005A003A" w:rsidRDefault="00E069A2" w:rsidP="00FA209A">
      <w:pPr>
        <w:ind w:firstLine="360"/>
        <w:jc w:val="both"/>
        <w:rPr>
          <w:rFonts w:asciiTheme="majorHAnsi" w:hAnsiTheme="majorHAnsi" w:cs="Book Antiqua"/>
          <w:color w:val="000000" w:themeColor="text1"/>
        </w:rPr>
      </w:pPr>
      <w:r w:rsidRPr="005A003A">
        <w:rPr>
          <w:rFonts w:asciiTheme="majorHAnsi" w:hAnsiTheme="majorHAnsi" w:cs="Book Antiqua"/>
          <w:color w:val="000000" w:themeColor="text1"/>
        </w:rPr>
        <w:t>Dalam hal ini,</w:t>
      </w:r>
      <w:r w:rsidR="00755B87" w:rsidRPr="005A003A">
        <w:rPr>
          <w:rFonts w:asciiTheme="majorHAnsi" w:hAnsiTheme="majorHAnsi" w:cs="Book Antiqua"/>
          <w:color w:val="000000" w:themeColor="text1"/>
        </w:rPr>
        <w:t xml:space="preserve"> </w:t>
      </w:r>
      <w:r w:rsidR="00C26C4A" w:rsidRPr="005A003A">
        <w:rPr>
          <w:rFonts w:asciiTheme="majorHAnsi" w:hAnsiTheme="majorHAnsi" w:cs="Book Antiqua"/>
          <w:color w:val="000000" w:themeColor="text1"/>
          <w:lang w:val="it-IT"/>
        </w:rPr>
        <w:t xml:space="preserve">gagasan dan upaya </w:t>
      </w:r>
      <w:r w:rsidRPr="005A003A">
        <w:rPr>
          <w:rFonts w:asciiTheme="majorHAnsi" w:hAnsiTheme="majorHAnsi" w:cs="Book Antiqua"/>
          <w:color w:val="000000" w:themeColor="text1"/>
        </w:rPr>
        <w:t>konkrit</w:t>
      </w:r>
      <w:r w:rsidR="00C26C4A" w:rsidRPr="005A003A">
        <w:rPr>
          <w:rFonts w:asciiTheme="majorHAnsi" w:hAnsiTheme="majorHAnsi" w:cs="Book Antiqua"/>
          <w:color w:val="000000" w:themeColor="text1"/>
          <w:lang w:val="it-IT"/>
        </w:rPr>
        <w:t xml:space="preserve"> yang dikembangkan oleh </w:t>
      </w:r>
      <w:r w:rsidR="00231E31" w:rsidRPr="005A003A">
        <w:rPr>
          <w:rFonts w:asciiTheme="majorHAnsi" w:hAnsiTheme="majorHAnsi" w:cs="Book Antiqua"/>
          <w:color w:val="000000" w:themeColor="text1"/>
          <w:lang w:val="it-IT"/>
        </w:rPr>
        <w:t>PP.</w:t>
      </w:r>
      <w:r w:rsidR="00CF3811" w:rsidRPr="005A003A">
        <w:rPr>
          <w:rFonts w:asciiTheme="majorHAnsi" w:hAnsiTheme="majorHAnsi" w:cs="Book Antiqua"/>
          <w:color w:val="000000" w:themeColor="text1"/>
          <w:lang w:val="it-IT"/>
        </w:rPr>
        <w:t xml:space="preserve"> </w:t>
      </w:r>
      <w:r w:rsidR="00DE5BB6" w:rsidRPr="005A003A">
        <w:rPr>
          <w:rFonts w:asciiTheme="majorHAnsi" w:hAnsiTheme="majorHAnsi" w:cs="Book Antiqua"/>
          <w:color w:val="000000" w:themeColor="text1"/>
          <w:lang w:val="it-IT"/>
        </w:rPr>
        <w:t xml:space="preserve">Ath-Thohariyyah </w:t>
      </w:r>
      <w:r w:rsidR="00C26C4A" w:rsidRPr="005A003A">
        <w:rPr>
          <w:rFonts w:asciiTheme="majorHAnsi" w:hAnsiTheme="majorHAnsi" w:cs="Book Antiqua"/>
          <w:color w:val="000000" w:themeColor="text1"/>
          <w:lang w:val="it-IT"/>
        </w:rPr>
        <w:t>di Pandeglang yang tetap konsisten kepada kajian dan pendalaman kitab kuning sebagai khazanah intelektual klasik</w:t>
      </w:r>
      <w:r w:rsidR="00755B87" w:rsidRPr="005A003A">
        <w:rPr>
          <w:rFonts w:asciiTheme="majorHAnsi" w:hAnsiTheme="majorHAnsi" w:cs="Book Antiqua"/>
          <w:color w:val="000000" w:themeColor="text1"/>
        </w:rPr>
        <w:t>, sekaligus pendidikan keterampilan (life skills)</w:t>
      </w:r>
      <w:r w:rsidR="005A003A" w:rsidRPr="005A003A">
        <w:rPr>
          <w:rFonts w:asciiTheme="majorHAnsi" w:hAnsiTheme="majorHAnsi" w:cs="Book Antiqua"/>
          <w:color w:val="000000" w:themeColor="text1"/>
        </w:rPr>
        <w:t xml:space="preserve"> bagi para santrinya adalah bahasan yang menarik untuk dikaji. </w:t>
      </w:r>
      <w:r w:rsidR="00AF3A82" w:rsidRPr="005A003A">
        <w:rPr>
          <w:rFonts w:asciiTheme="majorHAnsi" w:hAnsiTheme="majorHAnsi"/>
          <w:color w:val="000000" w:themeColor="text1"/>
          <w:shd w:val="clear" w:color="auto" w:fill="FFFFFF"/>
        </w:rPr>
        <w:t xml:space="preserve">Hampir seribu </w:t>
      </w:r>
      <w:r w:rsidR="00C26C4A" w:rsidRPr="005A003A">
        <w:rPr>
          <w:rFonts w:asciiTheme="majorHAnsi" w:hAnsiTheme="majorHAnsi"/>
          <w:color w:val="000000" w:themeColor="text1"/>
          <w:shd w:val="clear" w:color="auto" w:fill="FFFFFF"/>
          <w:lang w:val="it-IT"/>
        </w:rPr>
        <w:t>santri</w:t>
      </w:r>
      <w:r w:rsidR="00C26C4A" w:rsidRPr="005A003A">
        <w:rPr>
          <w:rFonts w:asciiTheme="majorHAnsi" w:hAnsiTheme="majorHAnsi"/>
          <w:color w:val="000000" w:themeColor="text1"/>
          <w:shd w:val="clear" w:color="auto" w:fill="FFFFFF"/>
        </w:rPr>
        <w:t xml:space="preserve"> </w:t>
      </w:r>
      <w:r w:rsidR="00231E31" w:rsidRPr="005A003A">
        <w:rPr>
          <w:rFonts w:asciiTheme="majorHAnsi" w:hAnsiTheme="majorHAnsi" w:cs="Book Antiqua"/>
          <w:color w:val="000000" w:themeColor="text1"/>
          <w:lang w:val="it-IT"/>
        </w:rPr>
        <w:t>PP.</w:t>
      </w:r>
      <w:r w:rsidR="00CF3811" w:rsidRPr="005A003A">
        <w:rPr>
          <w:rFonts w:asciiTheme="majorHAnsi" w:hAnsiTheme="majorHAnsi" w:cs="Book Antiqua"/>
          <w:color w:val="000000" w:themeColor="text1"/>
          <w:lang w:val="it-IT"/>
        </w:rPr>
        <w:t xml:space="preserve"> </w:t>
      </w:r>
      <w:r w:rsidR="00DE5BB6" w:rsidRPr="005A003A">
        <w:rPr>
          <w:rFonts w:asciiTheme="majorHAnsi" w:hAnsiTheme="majorHAnsi" w:cs="Book Antiqua"/>
          <w:color w:val="000000" w:themeColor="text1"/>
          <w:lang w:val="it-IT"/>
        </w:rPr>
        <w:t>Ath-Thohariyyah</w:t>
      </w:r>
      <w:r w:rsidR="000775DB" w:rsidRPr="005A003A">
        <w:rPr>
          <w:rFonts w:asciiTheme="majorHAnsi" w:hAnsiTheme="majorHAnsi" w:cs="Book Antiqua"/>
          <w:color w:val="000000" w:themeColor="text1"/>
        </w:rPr>
        <w:t xml:space="preserve"> </w:t>
      </w:r>
      <w:r w:rsidR="00C26C4A" w:rsidRPr="005A003A">
        <w:rPr>
          <w:rFonts w:asciiTheme="majorHAnsi" w:hAnsiTheme="majorHAnsi" w:cs="Book Antiqua"/>
          <w:color w:val="000000" w:themeColor="text1"/>
          <w:lang w:val="it-IT"/>
        </w:rPr>
        <w:t>mengkaji kitab kuning, mulai dari</w:t>
      </w:r>
      <w:r w:rsidR="002F1F91" w:rsidRPr="005A003A">
        <w:rPr>
          <w:rFonts w:asciiTheme="majorHAnsi" w:hAnsiTheme="majorHAnsi" w:cs="Book Antiqua"/>
          <w:color w:val="000000" w:themeColor="text1"/>
        </w:rPr>
        <w:t xml:space="preserve"> tingkat dasar sampai dengan tingkat</w:t>
      </w:r>
      <w:r w:rsidR="00C26C4A" w:rsidRPr="005A003A">
        <w:rPr>
          <w:rFonts w:asciiTheme="majorHAnsi" w:hAnsiTheme="majorHAnsi" w:cs="Book Antiqua"/>
          <w:color w:val="000000" w:themeColor="text1"/>
          <w:lang w:val="it-IT"/>
        </w:rPr>
        <w:t xml:space="preserve"> tinggi dalam berbagai disiplin </w:t>
      </w:r>
      <w:r w:rsidR="002F1F91" w:rsidRPr="005A003A">
        <w:rPr>
          <w:rFonts w:asciiTheme="majorHAnsi" w:hAnsiTheme="majorHAnsi" w:cs="Book Antiqua"/>
          <w:color w:val="000000" w:themeColor="text1"/>
        </w:rPr>
        <w:t>ke</w:t>
      </w:r>
      <w:r w:rsidR="00C26C4A" w:rsidRPr="005A003A">
        <w:rPr>
          <w:rFonts w:asciiTheme="majorHAnsi" w:hAnsiTheme="majorHAnsi" w:cs="Book Antiqua"/>
          <w:color w:val="000000" w:themeColor="text1"/>
          <w:lang w:val="it-IT"/>
        </w:rPr>
        <w:t>ilmu</w:t>
      </w:r>
      <w:r w:rsidR="002F1F91" w:rsidRPr="005A003A">
        <w:rPr>
          <w:rFonts w:asciiTheme="majorHAnsi" w:hAnsiTheme="majorHAnsi" w:cs="Book Antiqua"/>
          <w:color w:val="000000" w:themeColor="text1"/>
        </w:rPr>
        <w:t>an</w:t>
      </w:r>
      <w:r w:rsidR="00C26C4A" w:rsidRPr="005A003A">
        <w:rPr>
          <w:rFonts w:asciiTheme="majorHAnsi" w:hAnsiTheme="majorHAnsi" w:cs="Book Antiqua"/>
          <w:color w:val="000000" w:themeColor="text1"/>
          <w:lang w:val="it-IT"/>
        </w:rPr>
        <w:t xml:space="preserve">. </w:t>
      </w:r>
      <w:r w:rsidR="005A003A">
        <w:rPr>
          <w:rFonts w:asciiTheme="majorHAnsi" w:hAnsiTheme="majorHAnsi" w:cs="Book Antiqua"/>
          <w:color w:val="000000" w:themeColor="text1"/>
        </w:rPr>
        <w:t xml:space="preserve">Di samping itu, para santri juga belajar mengolah dan mengelola sejumlah produk keterampilan. </w:t>
      </w:r>
    </w:p>
    <w:p w:rsidR="00C26C4A" w:rsidRPr="001C771F" w:rsidRDefault="00C26C4A" w:rsidP="00994327">
      <w:pPr>
        <w:ind w:firstLine="360"/>
        <w:jc w:val="both"/>
        <w:rPr>
          <w:rFonts w:asciiTheme="majorHAnsi" w:hAnsiTheme="majorHAnsi"/>
          <w:color w:val="000000" w:themeColor="text1"/>
          <w:lang w:val="it-IT"/>
        </w:rPr>
      </w:pPr>
      <w:r w:rsidRPr="001C771F">
        <w:rPr>
          <w:rFonts w:asciiTheme="majorHAnsi" w:hAnsiTheme="majorHAnsi" w:cs="Book Antiqua"/>
          <w:color w:val="000000" w:themeColor="text1"/>
          <w:lang w:val="it-IT"/>
        </w:rPr>
        <w:t>Kajian</w:t>
      </w:r>
      <w:r w:rsidR="00C14743" w:rsidRPr="001C771F">
        <w:rPr>
          <w:rFonts w:asciiTheme="majorHAnsi" w:hAnsiTheme="majorHAnsi" w:cs="Book Antiqua"/>
          <w:color w:val="000000" w:themeColor="text1"/>
        </w:rPr>
        <w:t xml:space="preserve"> </w:t>
      </w:r>
      <w:r w:rsidRPr="001C771F">
        <w:rPr>
          <w:rFonts w:asciiTheme="majorHAnsi" w:hAnsiTheme="majorHAnsi" w:cs="Book Antiqua"/>
          <w:color w:val="000000" w:themeColor="text1"/>
          <w:lang w:val="it-IT"/>
        </w:rPr>
        <w:t xml:space="preserve">mendalam terhadap </w:t>
      </w:r>
      <w:r w:rsidR="00231E31" w:rsidRPr="001C771F">
        <w:rPr>
          <w:rFonts w:asciiTheme="majorHAnsi" w:hAnsiTheme="majorHAnsi" w:cs="Book Antiqua"/>
          <w:color w:val="000000" w:themeColor="text1"/>
          <w:lang w:val="it-IT"/>
        </w:rPr>
        <w:t>PP.</w:t>
      </w:r>
      <w:r w:rsidR="00902B2C" w:rsidRPr="001C771F">
        <w:rPr>
          <w:rFonts w:asciiTheme="majorHAnsi" w:hAnsiTheme="majorHAnsi" w:cs="Book Antiqua"/>
          <w:color w:val="000000" w:themeColor="text1"/>
          <w:lang w:val="it-IT"/>
        </w:rPr>
        <w:t xml:space="preserve"> </w:t>
      </w:r>
      <w:r w:rsidR="00DE5BB6" w:rsidRPr="001C771F">
        <w:rPr>
          <w:rFonts w:asciiTheme="majorHAnsi" w:hAnsiTheme="majorHAnsi" w:cs="Book Antiqua"/>
          <w:color w:val="000000" w:themeColor="text1"/>
          <w:lang w:val="it-IT"/>
        </w:rPr>
        <w:t>Ath-Thohariyyah</w:t>
      </w:r>
      <w:r w:rsidR="00D92AD9" w:rsidRPr="001C771F">
        <w:rPr>
          <w:rFonts w:asciiTheme="majorHAnsi" w:hAnsiTheme="majorHAnsi" w:cs="Book Antiqua"/>
          <w:color w:val="000000" w:themeColor="text1"/>
        </w:rPr>
        <w:t xml:space="preserve"> </w:t>
      </w:r>
      <w:r w:rsidRPr="001C771F">
        <w:rPr>
          <w:rFonts w:asciiTheme="majorHAnsi" w:hAnsiTheme="majorHAnsi" w:cs="Book Antiqua"/>
          <w:color w:val="000000" w:themeColor="text1"/>
          <w:lang w:val="it-IT"/>
        </w:rPr>
        <w:t>dipandang penting dilakukan untuk mendeskripsikan</w:t>
      </w:r>
      <w:r w:rsidR="004B6D76" w:rsidRPr="001C771F">
        <w:rPr>
          <w:rFonts w:asciiTheme="majorHAnsi" w:hAnsiTheme="majorHAnsi"/>
          <w:color w:val="000000" w:themeColor="text1"/>
        </w:rPr>
        <w:t xml:space="preserve"> </w:t>
      </w:r>
      <w:r w:rsidRPr="001C771F">
        <w:rPr>
          <w:rFonts w:asciiTheme="majorHAnsi" w:hAnsiTheme="majorHAnsi"/>
          <w:color w:val="000000" w:themeColor="text1"/>
        </w:rPr>
        <w:t xml:space="preserve">penyelenggaraan pendidikan </w:t>
      </w:r>
      <w:r w:rsidRPr="001C771F">
        <w:rPr>
          <w:rFonts w:asciiTheme="majorHAnsi" w:hAnsiTheme="majorHAnsi" w:cs="Book Antiqua"/>
          <w:i/>
          <w:iCs/>
          <w:color w:val="000000" w:themeColor="text1"/>
          <w:lang w:val="it-IT"/>
        </w:rPr>
        <w:t>tafaqquh fiddin</w:t>
      </w:r>
      <w:r w:rsidRPr="001C771F">
        <w:rPr>
          <w:rFonts w:asciiTheme="majorHAnsi" w:hAnsiTheme="majorHAnsi"/>
          <w:color w:val="000000" w:themeColor="text1"/>
        </w:rPr>
        <w:t xml:space="preserve"> </w:t>
      </w:r>
      <w:r w:rsidR="003A0415" w:rsidRPr="001C771F">
        <w:rPr>
          <w:rFonts w:asciiTheme="majorHAnsi" w:hAnsiTheme="majorHAnsi"/>
          <w:color w:val="000000" w:themeColor="text1"/>
          <w:lang w:val="en-US"/>
        </w:rPr>
        <w:t>dan</w:t>
      </w:r>
      <w:r w:rsidR="00954321" w:rsidRPr="001C771F">
        <w:rPr>
          <w:rFonts w:asciiTheme="majorHAnsi" w:hAnsiTheme="majorHAnsi"/>
          <w:color w:val="000000" w:themeColor="text1"/>
          <w:lang w:val="en-US"/>
        </w:rPr>
        <w:t xml:space="preserve"> pengembangan</w:t>
      </w:r>
      <w:r w:rsidR="003A0415" w:rsidRPr="001C771F">
        <w:rPr>
          <w:rFonts w:asciiTheme="majorHAnsi" w:hAnsiTheme="majorHAnsi"/>
          <w:color w:val="000000" w:themeColor="text1"/>
          <w:lang w:val="en-US"/>
        </w:rPr>
        <w:t xml:space="preserve"> </w:t>
      </w:r>
      <w:r w:rsidR="003A0415" w:rsidRPr="001C771F">
        <w:rPr>
          <w:rFonts w:asciiTheme="majorHAnsi" w:hAnsiTheme="majorHAnsi"/>
          <w:i/>
          <w:iCs/>
          <w:color w:val="000000" w:themeColor="text1"/>
          <w:lang w:val="en-US"/>
        </w:rPr>
        <w:t>life skills</w:t>
      </w:r>
      <w:r w:rsidR="007B7AE4" w:rsidRPr="001C771F">
        <w:rPr>
          <w:rFonts w:asciiTheme="majorHAnsi" w:hAnsiTheme="majorHAnsi"/>
          <w:i/>
          <w:iCs/>
          <w:color w:val="000000" w:themeColor="text1"/>
        </w:rPr>
        <w:t xml:space="preserve"> </w:t>
      </w:r>
      <w:r w:rsidR="007B7AE4" w:rsidRPr="001C771F">
        <w:rPr>
          <w:rFonts w:asciiTheme="majorHAnsi" w:hAnsiTheme="majorHAnsi"/>
          <w:color w:val="000000" w:themeColor="text1"/>
        </w:rPr>
        <w:t xml:space="preserve">pada pesantren tersebut. </w:t>
      </w:r>
      <w:r w:rsidR="00954321" w:rsidRPr="001C771F">
        <w:rPr>
          <w:rFonts w:asciiTheme="majorHAnsi" w:hAnsiTheme="majorHAnsi"/>
          <w:color w:val="000000" w:themeColor="text1"/>
          <w:lang w:val="en-US"/>
        </w:rPr>
        <w:t>D</w:t>
      </w:r>
      <w:r w:rsidR="0080122A" w:rsidRPr="001C771F">
        <w:rPr>
          <w:rFonts w:asciiTheme="majorHAnsi" w:hAnsiTheme="majorHAnsi"/>
          <w:color w:val="000000" w:themeColor="text1"/>
          <w:lang w:val="en-US"/>
        </w:rPr>
        <w:t>ari d</w:t>
      </w:r>
      <w:r w:rsidRPr="001C771F">
        <w:rPr>
          <w:rFonts w:asciiTheme="majorHAnsi" w:hAnsiTheme="majorHAnsi"/>
          <w:color w:val="000000" w:themeColor="text1"/>
        </w:rPr>
        <w:t>eskripsi tersebut</w:t>
      </w:r>
      <w:r w:rsidR="0080122A" w:rsidRPr="001C771F">
        <w:rPr>
          <w:rFonts w:asciiTheme="majorHAnsi" w:hAnsiTheme="majorHAnsi"/>
          <w:color w:val="000000" w:themeColor="text1"/>
          <w:lang w:val="en-US"/>
        </w:rPr>
        <w:t xml:space="preserve">, diperoleh sebuah </w:t>
      </w:r>
      <w:r w:rsidRPr="001C771F">
        <w:rPr>
          <w:rFonts w:asciiTheme="majorHAnsi" w:hAnsiTheme="majorHAnsi"/>
          <w:color w:val="000000" w:themeColor="text1"/>
        </w:rPr>
        <w:t>gambaran yang mendalam tentang</w:t>
      </w:r>
      <w:r w:rsidR="00954321" w:rsidRPr="001C771F">
        <w:rPr>
          <w:rFonts w:asciiTheme="majorHAnsi" w:hAnsiTheme="majorHAnsi"/>
          <w:color w:val="000000" w:themeColor="text1"/>
          <w:lang w:val="en-US"/>
        </w:rPr>
        <w:t xml:space="preserve"> </w:t>
      </w:r>
      <w:r w:rsidRPr="001C771F">
        <w:rPr>
          <w:rFonts w:asciiTheme="majorHAnsi" w:hAnsiTheme="majorHAnsi" w:cs="Book Antiqua"/>
          <w:color w:val="000000" w:themeColor="text1"/>
          <w:lang w:val="it-IT"/>
        </w:rPr>
        <w:t>aspek input, proses dan output</w:t>
      </w:r>
      <w:r w:rsidRPr="001C771F">
        <w:rPr>
          <w:rFonts w:asciiTheme="majorHAnsi" w:hAnsiTheme="majorHAnsi" w:cs="Book Antiqua"/>
          <w:color w:val="000000" w:themeColor="text1"/>
        </w:rPr>
        <w:t xml:space="preserve"> pada </w:t>
      </w:r>
      <w:r w:rsidRPr="001C771F">
        <w:rPr>
          <w:rFonts w:asciiTheme="majorHAnsi" w:hAnsiTheme="majorHAnsi"/>
          <w:color w:val="000000" w:themeColor="text1"/>
        </w:rPr>
        <w:t xml:space="preserve">pendidikan </w:t>
      </w:r>
      <w:r w:rsidRPr="001C771F">
        <w:rPr>
          <w:rFonts w:asciiTheme="majorHAnsi" w:hAnsiTheme="majorHAnsi" w:cs="Book Antiqua"/>
          <w:i/>
          <w:iCs/>
          <w:color w:val="000000" w:themeColor="text1"/>
          <w:lang w:val="it-IT"/>
        </w:rPr>
        <w:t>tafaqquh fiddin</w:t>
      </w:r>
      <w:r w:rsidR="00954321" w:rsidRPr="001C771F">
        <w:rPr>
          <w:rFonts w:asciiTheme="majorHAnsi" w:hAnsiTheme="majorHAnsi" w:cs="Book Antiqua"/>
          <w:i/>
          <w:iCs/>
          <w:color w:val="000000" w:themeColor="text1"/>
          <w:lang w:val="it-IT"/>
        </w:rPr>
        <w:t>,</w:t>
      </w:r>
      <w:r w:rsidRPr="001C771F">
        <w:rPr>
          <w:rFonts w:asciiTheme="majorHAnsi" w:hAnsiTheme="majorHAnsi" w:cs="Book Antiqua"/>
          <w:i/>
          <w:iCs/>
          <w:color w:val="000000" w:themeColor="text1"/>
        </w:rPr>
        <w:t xml:space="preserve"> </w:t>
      </w:r>
      <w:r w:rsidR="009968B6" w:rsidRPr="001C771F">
        <w:rPr>
          <w:rFonts w:asciiTheme="majorHAnsi" w:hAnsiTheme="majorHAnsi" w:cs="Book Antiqua"/>
          <w:color w:val="000000" w:themeColor="text1"/>
          <w:lang w:val="it-IT"/>
        </w:rPr>
        <w:t>serta</w:t>
      </w:r>
      <w:r w:rsidR="009968B6" w:rsidRPr="001C771F">
        <w:rPr>
          <w:rFonts w:asciiTheme="majorHAnsi" w:hAnsiTheme="majorHAnsi" w:cs="Book Antiqua"/>
          <w:color w:val="000000" w:themeColor="text1"/>
        </w:rPr>
        <w:t xml:space="preserve"> </w:t>
      </w:r>
      <w:r w:rsidR="009968B6" w:rsidRPr="001C771F">
        <w:rPr>
          <w:rFonts w:asciiTheme="majorHAnsi" w:hAnsiTheme="majorHAnsi"/>
          <w:color w:val="000000" w:themeColor="text1"/>
        </w:rPr>
        <w:t>jenis kecakapan, kemitraan, dan nilai manfaat pada pen</w:t>
      </w:r>
      <w:r w:rsidR="00954321" w:rsidRPr="001C771F">
        <w:rPr>
          <w:rFonts w:asciiTheme="majorHAnsi" w:hAnsiTheme="majorHAnsi"/>
          <w:color w:val="000000" w:themeColor="text1"/>
          <w:lang w:val="en-US"/>
        </w:rPr>
        <w:t>gembang</w:t>
      </w:r>
      <w:r w:rsidR="009968B6" w:rsidRPr="001C771F">
        <w:rPr>
          <w:rFonts w:asciiTheme="majorHAnsi" w:hAnsiTheme="majorHAnsi"/>
          <w:color w:val="000000" w:themeColor="text1"/>
        </w:rPr>
        <w:t xml:space="preserve">an </w:t>
      </w:r>
      <w:r w:rsidR="009968B6" w:rsidRPr="001C771F">
        <w:rPr>
          <w:rFonts w:asciiTheme="majorHAnsi" w:hAnsiTheme="majorHAnsi"/>
          <w:i/>
          <w:iCs/>
          <w:color w:val="000000" w:themeColor="text1"/>
          <w:spacing w:val="4"/>
        </w:rPr>
        <w:t>life skills</w:t>
      </w:r>
      <w:r w:rsidR="009968B6" w:rsidRPr="001C771F">
        <w:rPr>
          <w:rFonts w:asciiTheme="majorHAnsi" w:hAnsiTheme="majorHAnsi" w:cs="Georgia"/>
          <w:b/>
          <w:bCs/>
          <w:i/>
          <w:iCs/>
          <w:color w:val="000000" w:themeColor="text1"/>
        </w:rPr>
        <w:t xml:space="preserve"> </w:t>
      </w:r>
      <w:r w:rsidR="009968B6" w:rsidRPr="001C771F">
        <w:rPr>
          <w:rFonts w:asciiTheme="majorHAnsi" w:hAnsiTheme="majorHAnsi" w:cs="Book Antiqua"/>
          <w:color w:val="000000" w:themeColor="text1"/>
          <w:lang w:val="en-US"/>
        </w:rPr>
        <w:t>di</w:t>
      </w:r>
      <w:r w:rsidRPr="001C771F">
        <w:rPr>
          <w:rFonts w:asciiTheme="majorHAnsi" w:hAnsiTheme="majorHAnsi" w:cs="Book Antiqua"/>
          <w:color w:val="000000" w:themeColor="text1"/>
        </w:rPr>
        <w:t xml:space="preserve"> pesantren tersebut.</w:t>
      </w:r>
      <w:r w:rsidR="00CB103D" w:rsidRPr="001C771F">
        <w:rPr>
          <w:rFonts w:asciiTheme="majorHAnsi" w:hAnsiTheme="majorHAnsi" w:cs="Book Antiqua"/>
          <w:color w:val="000000" w:themeColor="text1"/>
          <w:lang w:val="en-US"/>
        </w:rPr>
        <w:t xml:space="preserve"> </w:t>
      </w:r>
      <w:r w:rsidR="00994327" w:rsidRPr="001C771F">
        <w:rPr>
          <w:rFonts w:asciiTheme="majorHAnsi" w:hAnsiTheme="majorHAnsi" w:cs="Book Antiqua"/>
          <w:color w:val="000000" w:themeColor="text1"/>
        </w:rPr>
        <w:t>Artinya</w:t>
      </w:r>
      <w:r w:rsidR="00CB103D" w:rsidRPr="001C771F">
        <w:rPr>
          <w:rFonts w:asciiTheme="majorHAnsi" w:hAnsiTheme="majorHAnsi" w:cs="Book Antiqua"/>
          <w:color w:val="000000" w:themeColor="text1"/>
          <w:lang w:val="en-US"/>
        </w:rPr>
        <w:t>,</w:t>
      </w:r>
      <w:r w:rsidR="00CB103D" w:rsidRPr="001C771F">
        <w:rPr>
          <w:rFonts w:asciiTheme="majorHAnsi" w:hAnsiTheme="majorHAnsi" w:cs="Arial"/>
          <w:color w:val="000000" w:themeColor="text1"/>
          <w:lang w:val="en-US"/>
        </w:rPr>
        <w:t xml:space="preserve"> terdapat dua </w:t>
      </w:r>
      <w:r w:rsidRPr="001C771F">
        <w:rPr>
          <w:rFonts w:asciiTheme="majorHAnsi" w:hAnsiTheme="majorHAnsi" w:cs="Arial"/>
          <w:color w:val="000000" w:themeColor="text1"/>
          <w:lang w:val="sv-SE"/>
        </w:rPr>
        <w:t>fokus</w:t>
      </w:r>
      <w:r w:rsidRPr="001C771F">
        <w:rPr>
          <w:rFonts w:asciiTheme="majorHAnsi" w:hAnsiTheme="majorHAnsi" w:cs="Arial"/>
          <w:color w:val="000000" w:themeColor="text1"/>
        </w:rPr>
        <w:t xml:space="preserve"> utama</w:t>
      </w:r>
      <w:r w:rsidR="00CB103D" w:rsidRPr="001C771F">
        <w:rPr>
          <w:rFonts w:asciiTheme="majorHAnsi" w:hAnsiTheme="majorHAnsi" w:cs="Arial"/>
          <w:color w:val="000000" w:themeColor="text1"/>
          <w:lang w:val="en-US"/>
        </w:rPr>
        <w:t xml:space="preserve"> dalam</w:t>
      </w:r>
      <w:r w:rsidRPr="001C771F">
        <w:rPr>
          <w:rFonts w:asciiTheme="majorHAnsi" w:hAnsiTheme="majorHAnsi" w:cs="Arial"/>
          <w:color w:val="000000" w:themeColor="text1"/>
        </w:rPr>
        <w:t xml:space="preserve"> </w:t>
      </w:r>
      <w:r w:rsidR="00656F9B" w:rsidRPr="001C771F">
        <w:rPr>
          <w:rFonts w:asciiTheme="majorHAnsi" w:hAnsiTheme="majorHAnsi" w:cs="Arial"/>
          <w:color w:val="000000" w:themeColor="text1"/>
          <w:lang w:val="en-US"/>
        </w:rPr>
        <w:t>penelitian</w:t>
      </w:r>
      <w:r w:rsidRPr="001C771F">
        <w:rPr>
          <w:rFonts w:asciiTheme="majorHAnsi" w:hAnsiTheme="majorHAnsi" w:cs="Arial"/>
          <w:color w:val="000000" w:themeColor="text1"/>
        </w:rPr>
        <w:t xml:space="preserve"> ini</w:t>
      </w:r>
      <w:r w:rsidR="00CB103D" w:rsidRPr="001C771F">
        <w:rPr>
          <w:rFonts w:asciiTheme="majorHAnsi" w:hAnsiTheme="majorHAnsi" w:cs="Arial"/>
          <w:color w:val="000000" w:themeColor="text1"/>
          <w:lang w:val="en-US"/>
        </w:rPr>
        <w:t xml:space="preserve">, yaitu: </w:t>
      </w:r>
      <w:r w:rsidR="00064F27" w:rsidRPr="001C771F">
        <w:rPr>
          <w:rFonts w:asciiTheme="majorHAnsi" w:hAnsiTheme="majorHAnsi" w:cs="Arial"/>
          <w:i/>
          <w:iCs/>
          <w:color w:val="000000" w:themeColor="text1"/>
          <w:lang w:val="en-US"/>
        </w:rPr>
        <w:t>pertama</w:t>
      </w:r>
      <w:r w:rsidR="00064F27" w:rsidRPr="001C771F">
        <w:rPr>
          <w:rFonts w:asciiTheme="majorHAnsi" w:hAnsiTheme="majorHAnsi" w:cs="Arial"/>
          <w:color w:val="000000" w:themeColor="text1"/>
          <w:lang w:val="en-US"/>
        </w:rPr>
        <w:t>,</w:t>
      </w:r>
      <w:r w:rsidRPr="001C771F">
        <w:rPr>
          <w:rFonts w:asciiTheme="majorHAnsi" w:hAnsiTheme="majorHAnsi" w:cs="Arial"/>
          <w:color w:val="000000" w:themeColor="text1"/>
        </w:rPr>
        <w:t xml:space="preserve"> </w:t>
      </w:r>
      <w:r w:rsidRPr="001C771F">
        <w:rPr>
          <w:rFonts w:asciiTheme="majorHAnsi" w:hAnsiTheme="majorHAnsi"/>
          <w:color w:val="000000" w:themeColor="text1"/>
        </w:rPr>
        <w:t>tentang</w:t>
      </w:r>
      <w:r w:rsidRPr="001C771F">
        <w:rPr>
          <w:rFonts w:asciiTheme="majorHAnsi" w:hAnsiTheme="majorHAnsi"/>
          <w:color w:val="000000" w:themeColor="text1"/>
          <w:lang w:val="it-IT"/>
        </w:rPr>
        <w:t xml:space="preserve"> p</w:t>
      </w:r>
      <w:r w:rsidRPr="001C771F">
        <w:rPr>
          <w:rFonts w:asciiTheme="majorHAnsi" w:hAnsiTheme="majorHAnsi"/>
          <w:color w:val="000000" w:themeColor="text1"/>
        </w:rPr>
        <w:t>e</w:t>
      </w:r>
      <w:r w:rsidRPr="001C771F">
        <w:rPr>
          <w:rFonts w:asciiTheme="majorHAnsi" w:hAnsiTheme="majorHAnsi"/>
          <w:color w:val="000000" w:themeColor="text1"/>
          <w:lang w:val="it-IT"/>
        </w:rPr>
        <w:t xml:space="preserve">nyelenggaraan pendidikan </w:t>
      </w:r>
      <w:r w:rsidRPr="001C771F">
        <w:rPr>
          <w:rFonts w:asciiTheme="majorHAnsi" w:hAnsiTheme="majorHAnsi" w:cs="Book Antiqua"/>
          <w:i/>
          <w:iCs/>
          <w:color w:val="000000" w:themeColor="text1"/>
          <w:lang w:val="it-IT"/>
        </w:rPr>
        <w:t>tafaq</w:t>
      </w:r>
      <w:r w:rsidR="00CB103D" w:rsidRPr="001C771F">
        <w:rPr>
          <w:rFonts w:asciiTheme="majorHAnsi" w:hAnsiTheme="majorHAnsi" w:cs="Book Antiqua"/>
          <w:i/>
          <w:iCs/>
          <w:color w:val="000000" w:themeColor="text1"/>
          <w:lang w:val="it-IT"/>
        </w:rPr>
        <w:softHyphen/>
      </w:r>
      <w:r w:rsidRPr="001C771F">
        <w:rPr>
          <w:rFonts w:asciiTheme="majorHAnsi" w:hAnsiTheme="majorHAnsi" w:cs="Book Antiqua"/>
          <w:i/>
          <w:iCs/>
          <w:color w:val="000000" w:themeColor="text1"/>
          <w:lang w:val="it-IT"/>
        </w:rPr>
        <w:t>quh fiddin</w:t>
      </w:r>
      <w:r w:rsidRPr="001C771F">
        <w:rPr>
          <w:rFonts w:asciiTheme="majorHAnsi" w:hAnsiTheme="majorHAnsi" w:cs="Book Antiqua"/>
          <w:i/>
          <w:iCs/>
          <w:color w:val="000000" w:themeColor="text1"/>
        </w:rPr>
        <w:t xml:space="preserve"> </w:t>
      </w:r>
      <w:r w:rsidRPr="001C771F">
        <w:rPr>
          <w:rFonts w:asciiTheme="majorHAnsi" w:hAnsiTheme="majorHAnsi"/>
          <w:color w:val="000000" w:themeColor="text1"/>
        </w:rPr>
        <w:t>d</w:t>
      </w:r>
      <w:r w:rsidR="009968B6" w:rsidRPr="001C771F">
        <w:rPr>
          <w:rFonts w:asciiTheme="majorHAnsi" w:hAnsiTheme="majorHAnsi"/>
          <w:color w:val="000000" w:themeColor="text1"/>
          <w:lang w:val="en-US"/>
        </w:rPr>
        <w:t>an</w:t>
      </w:r>
      <w:r w:rsidR="00064F27" w:rsidRPr="001C771F">
        <w:rPr>
          <w:rFonts w:asciiTheme="majorHAnsi" w:hAnsiTheme="majorHAnsi"/>
          <w:color w:val="000000" w:themeColor="text1"/>
          <w:lang w:val="en-US"/>
        </w:rPr>
        <w:t xml:space="preserve"> </w:t>
      </w:r>
      <w:r w:rsidR="00064F27" w:rsidRPr="001C771F">
        <w:rPr>
          <w:rFonts w:asciiTheme="majorHAnsi" w:hAnsiTheme="majorHAnsi"/>
          <w:i/>
          <w:iCs/>
          <w:color w:val="000000" w:themeColor="text1"/>
          <w:lang w:val="en-US"/>
        </w:rPr>
        <w:t>kedua</w:t>
      </w:r>
      <w:r w:rsidR="00064F27" w:rsidRPr="001C771F">
        <w:rPr>
          <w:rFonts w:asciiTheme="majorHAnsi" w:hAnsiTheme="majorHAnsi"/>
          <w:color w:val="000000" w:themeColor="text1"/>
          <w:lang w:val="en-US"/>
        </w:rPr>
        <w:t>, tentang pengembangan</w:t>
      </w:r>
      <w:r w:rsidR="009968B6" w:rsidRPr="001C771F">
        <w:rPr>
          <w:rFonts w:asciiTheme="majorHAnsi" w:hAnsiTheme="majorHAnsi"/>
          <w:color w:val="000000" w:themeColor="text1"/>
          <w:lang w:val="en-US"/>
        </w:rPr>
        <w:t xml:space="preserve"> </w:t>
      </w:r>
      <w:r w:rsidR="009968B6" w:rsidRPr="001C771F">
        <w:rPr>
          <w:rFonts w:asciiTheme="majorHAnsi" w:hAnsiTheme="majorHAnsi"/>
          <w:i/>
          <w:iCs/>
          <w:color w:val="000000" w:themeColor="text1"/>
          <w:spacing w:val="4"/>
        </w:rPr>
        <w:t>life skills</w:t>
      </w:r>
      <w:r w:rsidR="009968B6" w:rsidRPr="001C771F">
        <w:rPr>
          <w:rFonts w:asciiTheme="majorHAnsi" w:hAnsiTheme="majorHAnsi" w:cs="Georgia"/>
          <w:b/>
          <w:bCs/>
          <w:i/>
          <w:iCs/>
          <w:color w:val="000000" w:themeColor="text1"/>
          <w:lang w:val="en-US"/>
        </w:rPr>
        <w:t xml:space="preserve"> </w:t>
      </w:r>
      <w:r w:rsidR="009968B6" w:rsidRPr="001C771F">
        <w:rPr>
          <w:rFonts w:asciiTheme="majorHAnsi" w:hAnsiTheme="majorHAnsi"/>
          <w:color w:val="000000" w:themeColor="text1"/>
          <w:lang w:val="en-US"/>
        </w:rPr>
        <w:t>di</w:t>
      </w:r>
      <w:r w:rsidRPr="001C771F">
        <w:rPr>
          <w:rFonts w:asciiTheme="majorHAnsi" w:hAnsiTheme="majorHAnsi"/>
          <w:color w:val="000000" w:themeColor="text1"/>
        </w:rPr>
        <w:t xml:space="preserve"> </w:t>
      </w:r>
      <w:r w:rsidR="00231E31" w:rsidRPr="001C771F">
        <w:rPr>
          <w:rFonts w:asciiTheme="majorHAnsi" w:hAnsiTheme="majorHAnsi" w:cs="Book Antiqua"/>
          <w:color w:val="000000" w:themeColor="text1"/>
          <w:lang w:val="it-IT"/>
        </w:rPr>
        <w:t>PP.</w:t>
      </w:r>
      <w:r w:rsidR="004201B7" w:rsidRPr="001C771F">
        <w:rPr>
          <w:rFonts w:asciiTheme="majorHAnsi" w:hAnsiTheme="majorHAnsi" w:cs="Book Antiqua"/>
          <w:color w:val="000000" w:themeColor="text1"/>
          <w:lang w:val="it-IT"/>
        </w:rPr>
        <w:t xml:space="preserve"> </w:t>
      </w:r>
      <w:r w:rsidR="00DE5BB6" w:rsidRPr="001C771F">
        <w:rPr>
          <w:rFonts w:asciiTheme="majorHAnsi" w:hAnsiTheme="majorHAnsi" w:cs="Book Antiqua"/>
          <w:color w:val="000000" w:themeColor="text1"/>
          <w:lang w:val="it-IT"/>
        </w:rPr>
        <w:t>Ath-Thohariyyah</w:t>
      </w:r>
      <w:r w:rsidR="004B6D76" w:rsidRPr="001C771F">
        <w:rPr>
          <w:rFonts w:asciiTheme="majorHAnsi" w:hAnsiTheme="majorHAnsi" w:cs="Book Antiqua"/>
          <w:color w:val="000000" w:themeColor="text1"/>
        </w:rPr>
        <w:t>.</w:t>
      </w:r>
      <w:r w:rsidRPr="001C771F">
        <w:rPr>
          <w:rFonts w:asciiTheme="majorHAnsi" w:hAnsiTheme="majorHAnsi" w:cs="Book Antiqua"/>
          <w:color w:val="000000" w:themeColor="text1"/>
          <w:lang w:val="it-IT"/>
        </w:rPr>
        <w:t>.</w:t>
      </w:r>
      <w:r w:rsidRPr="001C771F">
        <w:rPr>
          <w:rFonts w:asciiTheme="majorHAnsi" w:hAnsiTheme="majorHAnsi"/>
          <w:color w:val="000000" w:themeColor="text1"/>
          <w:lang w:val="it-IT"/>
        </w:rPr>
        <w:t xml:space="preserve"> </w:t>
      </w:r>
    </w:p>
    <w:p w:rsidR="005E283B" w:rsidRDefault="00704260" w:rsidP="00994327">
      <w:pPr>
        <w:pStyle w:val="BodyText2"/>
        <w:spacing w:after="120" w:line="240" w:lineRule="auto"/>
        <w:ind w:firstLine="360"/>
        <w:rPr>
          <w:rFonts w:asciiTheme="majorHAnsi" w:hAnsiTheme="majorHAnsi" w:cs="Book Antiqua"/>
          <w:color w:val="000000" w:themeColor="text1"/>
          <w:sz w:val="22"/>
          <w:szCs w:val="22"/>
          <w:lang w:val="id-ID"/>
        </w:rPr>
      </w:pPr>
      <w:r w:rsidRPr="001C771F">
        <w:rPr>
          <w:rFonts w:asciiTheme="majorHAnsi" w:hAnsiTheme="majorHAnsi" w:cs="Arial"/>
          <w:color w:val="000000" w:themeColor="text1"/>
          <w:sz w:val="22"/>
          <w:szCs w:val="22"/>
          <w:lang w:val="id-ID"/>
        </w:rPr>
        <w:t>T</w:t>
      </w:r>
      <w:r w:rsidR="00911452" w:rsidRPr="001C771F">
        <w:rPr>
          <w:rFonts w:asciiTheme="majorHAnsi" w:hAnsiTheme="majorHAnsi" w:cs="Arial"/>
          <w:color w:val="000000" w:themeColor="text1"/>
          <w:sz w:val="22"/>
          <w:szCs w:val="22"/>
          <w:lang w:val="sv-SE"/>
        </w:rPr>
        <w:t>ujuan</w:t>
      </w:r>
      <w:r w:rsidR="00C26C4A" w:rsidRPr="001C771F">
        <w:rPr>
          <w:rFonts w:asciiTheme="majorHAnsi" w:hAnsiTheme="majorHAnsi" w:cs="Arial"/>
          <w:color w:val="000000" w:themeColor="text1"/>
          <w:sz w:val="22"/>
          <w:szCs w:val="22"/>
          <w:lang w:val="id-ID"/>
        </w:rPr>
        <w:t xml:space="preserve"> penelitian</w:t>
      </w:r>
      <w:r w:rsidR="008E1C51" w:rsidRPr="001C771F">
        <w:rPr>
          <w:rFonts w:asciiTheme="majorHAnsi" w:hAnsiTheme="majorHAnsi" w:cs="Arial"/>
          <w:color w:val="000000" w:themeColor="text1"/>
          <w:sz w:val="22"/>
          <w:szCs w:val="22"/>
        </w:rPr>
        <w:t xml:space="preserve"> ini</w:t>
      </w:r>
      <w:r w:rsidR="00C26C4A" w:rsidRPr="001C771F">
        <w:rPr>
          <w:rFonts w:asciiTheme="majorHAnsi" w:hAnsiTheme="majorHAnsi" w:cs="Arial"/>
          <w:color w:val="000000" w:themeColor="text1"/>
          <w:sz w:val="22"/>
          <w:szCs w:val="22"/>
          <w:lang w:val="id-ID"/>
        </w:rPr>
        <w:t xml:space="preserve"> </w:t>
      </w:r>
      <w:r w:rsidR="008E1C51" w:rsidRPr="007A17AA">
        <w:rPr>
          <w:rFonts w:asciiTheme="majorHAnsi" w:hAnsiTheme="majorHAnsi" w:cs="Arial"/>
          <w:color w:val="000000" w:themeColor="text1"/>
          <w:sz w:val="22"/>
          <w:szCs w:val="22"/>
        </w:rPr>
        <w:t>s</w:t>
      </w:r>
      <w:r w:rsidR="008E1C51" w:rsidRPr="007A17AA">
        <w:rPr>
          <w:rFonts w:asciiTheme="majorHAnsi" w:hAnsiTheme="majorHAnsi" w:cs="Arial"/>
          <w:color w:val="000000" w:themeColor="text1"/>
          <w:sz w:val="22"/>
          <w:szCs w:val="22"/>
          <w:lang w:val="id-ID"/>
        </w:rPr>
        <w:t>ecara umum</w:t>
      </w:r>
      <w:r w:rsidR="008E1C51" w:rsidRPr="007A17AA">
        <w:rPr>
          <w:rFonts w:asciiTheme="majorHAnsi" w:hAnsiTheme="majorHAnsi" w:cs="Arial"/>
          <w:color w:val="000000" w:themeColor="text1"/>
          <w:sz w:val="22"/>
          <w:szCs w:val="22"/>
        </w:rPr>
        <w:t xml:space="preserve"> </w:t>
      </w:r>
      <w:r w:rsidR="00C26C4A" w:rsidRPr="007A17AA">
        <w:rPr>
          <w:rFonts w:asciiTheme="majorHAnsi" w:hAnsiTheme="majorHAnsi" w:cs="Arial"/>
          <w:color w:val="000000" w:themeColor="text1"/>
          <w:sz w:val="22"/>
          <w:szCs w:val="22"/>
          <w:lang w:val="id-ID"/>
        </w:rPr>
        <w:t xml:space="preserve">adalah </w:t>
      </w:r>
      <w:r w:rsidR="00C26C4A" w:rsidRPr="007A17AA">
        <w:rPr>
          <w:rFonts w:asciiTheme="majorHAnsi" w:hAnsiTheme="majorHAnsi"/>
          <w:color w:val="000000" w:themeColor="text1"/>
          <w:sz w:val="22"/>
          <w:szCs w:val="22"/>
          <w:lang w:val="id-ID"/>
        </w:rPr>
        <w:t>menghimpun data informasi tentang</w:t>
      </w:r>
      <w:r w:rsidR="00C26C4A" w:rsidRPr="007A17AA">
        <w:rPr>
          <w:rFonts w:asciiTheme="majorHAnsi" w:hAnsiTheme="majorHAnsi"/>
          <w:color w:val="000000" w:themeColor="text1"/>
          <w:sz w:val="22"/>
          <w:szCs w:val="22"/>
          <w:lang w:val="it-IT"/>
        </w:rPr>
        <w:t xml:space="preserve"> p</w:t>
      </w:r>
      <w:r w:rsidR="00C26C4A" w:rsidRPr="007A17AA">
        <w:rPr>
          <w:rFonts w:asciiTheme="majorHAnsi" w:hAnsiTheme="majorHAnsi"/>
          <w:color w:val="000000" w:themeColor="text1"/>
          <w:sz w:val="22"/>
          <w:szCs w:val="22"/>
          <w:lang w:val="id-ID"/>
        </w:rPr>
        <w:t>e</w:t>
      </w:r>
      <w:r w:rsidR="00C26C4A" w:rsidRPr="007A17AA">
        <w:rPr>
          <w:rFonts w:asciiTheme="majorHAnsi" w:hAnsiTheme="majorHAnsi"/>
          <w:color w:val="000000" w:themeColor="text1"/>
          <w:sz w:val="22"/>
          <w:szCs w:val="22"/>
          <w:lang w:val="it-IT"/>
        </w:rPr>
        <w:t xml:space="preserve">nyelenggaraan pendidikan </w:t>
      </w:r>
      <w:r w:rsidR="00C26C4A" w:rsidRPr="007A17AA">
        <w:rPr>
          <w:rFonts w:asciiTheme="majorHAnsi" w:hAnsiTheme="majorHAnsi" w:cs="Book Antiqua"/>
          <w:i/>
          <w:iCs/>
          <w:color w:val="000000" w:themeColor="text1"/>
          <w:sz w:val="22"/>
          <w:szCs w:val="22"/>
          <w:lang w:val="it-IT"/>
        </w:rPr>
        <w:t>tafaqquh fiddin</w:t>
      </w:r>
      <w:r w:rsidR="00C26C4A" w:rsidRPr="007A17AA">
        <w:rPr>
          <w:rFonts w:asciiTheme="majorHAnsi" w:hAnsiTheme="majorHAnsi" w:cs="Book Antiqua"/>
          <w:color w:val="000000" w:themeColor="text1"/>
          <w:sz w:val="22"/>
          <w:szCs w:val="22"/>
          <w:lang w:val="id-ID"/>
        </w:rPr>
        <w:t xml:space="preserve"> </w:t>
      </w:r>
      <w:r w:rsidR="00A728D5" w:rsidRPr="007A17AA">
        <w:rPr>
          <w:rFonts w:asciiTheme="majorHAnsi" w:hAnsiTheme="majorHAnsi"/>
          <w:color w:val="000000" w:themeColor="text1"/>
          <w:spacing w:val="4"/>
          <w:sz w:val="22"/>
          <w:szCs w:val="22"/>
        </w:rPr>
        <w:t>dan</w:t>
      </w:r>
      <w:r w:rsidR="00700965" w:rsidRPr="007A17AA">
        <w:rPr>
          <w:rFonts w:asciiTheme="majorHAnsi" w:hAnsiTheme="majorHAnsi"/>
          <w:color w:val="000000" w:themeColor="text1"/>
          <w:spacing w:val="4"/>
          <w:sz w:val="22"/>
          <w:szCs w:val="22"/>
        </w:rPr>
        <w:t xml:space="preserve"> pengembangan</w:t>
      </w:r>
      <w:r w:rsidR="00A728D5" w:rsidRPr="007A17AA">
        <w:rPr>
          <w:rFonts w:asciiTheme="majorHAnsi" w:hAnsiTheme="majorHAnsi"/>
          <w:color w:val="000000" w:themeColor="text1"/>
          <w:spacing w:val="4"/>
          <w:sz w:val="22"/>
          <w:szCs w:val="22"/>
        </w:rPr>
        <w:t xml:space="preserve"> </w:t>
      </w:r>
      <w:r w:rsidR="003A7E5D" w:rsidRPr="007A17AA">
        <w:rPr>
          <w:rFonts w:asciiTheme="majorHAnsi" w:hAnsiTheme="majorHAnsi"/>
          <w:i/>
          <w:iCs/>
          <w:color w:val="000000" w:themeColor="text1"/>
          <w:spacing w:val="4"/>
          <w:sz w:val="22"/>
          <w:szCs w:val="22"/>
        </w:rPr>
        <w:t>l</w:t>
      </w:r>
      <w:r w:rsidR="00A728D5" w:rsidRPr="007A17AA">
        <w:rPr>
          <w:rFonts w:asciiTheme="majorHAnsi" w:hAnsiTheme="majorHAnsi"/>
          <w:i/>
          <w:iCs/>
          <w:color w:val="000000" w:themeColor="text1"/>
          <w:spacing w:val="4"/>
          <w:sz w:val="22"/>
          <w:szCs w:val="22"/>
        </w:rPr>
        <w:t xml:space="preserve">ife </w:t>
      </w:r>
      <w:r w:rsidR="003A7E5D" w:rsidRPr="007A17AA">
        <w:rPr>
          <w:rFonts w:asciiTheme="majorHAnsi" w:hAnsiTheme="majorHAnsi"/>
          <w:i/>
          <w:iCs/>
          <w:color w:val="000000" w:themeColor="text1"/>
          <w:spacing w:val="4"/>
          <w:sz w:val="22"/>
          <w:szCs w:val="22"/>
        </w:rPr>
        <w:t>s</w:t>
      </w:r>
      <w:r w:rsidR="00A728D5" w:rsidRPr="007A17AA">
        <w:rPr>
          <w:rFonts w:asciiTheme="majorHAnsi" w:hAnsiTheme="majorHAnsi"/>
          <w:i/>
          <w:iCs/>
          <w:color w:val="000000" w:themeColor="text1"/>
          <w:spacing w:val="4"/>
          <w:sz w:val="22"/>
          <w:szCs w:val="22"/>
        </w:rPr>
        <w:t>kills</w:t>
      </w:r>
      <w:r w:rsidR="00A728D5" w:rsidRPr="007A17AA">
        <w:rPr>
          <w:rFonts w:asciiTheme="majorHAnsi" w:hAnsiTheme="majorHAnsi"/>
          <w:color w:val="000000" w:themeColor="text1"/>
          <w:sz w:val="22"/>
          <w:szCs w:val="22"/>
          <w:lang w:val="id-ID"/>
        </w:rPr>
        <w:t xml:space="preserve"> </w:t>
      </w:r>
      <w:r w:rsidR="00C26C4A" w:rsidRPr="007A17AA">
        <w:rPr>
          <w:rFonts w:asciiTheme="majorHAnsi" w:hAnsiTheme="majorHAnsi"/>
          <w:color w:val="000000" w:themeColor="text1"/>
          <w:sz w:val="22"/>
          <w:szCs w:val="22"/>
          <w:lang w:val="id-ID"/>
        </w:rPr>
        <w:t xml:space="preserve">di </w:t>
      </w:r>
      <w:r w:rsidR="00231E31" w:rsidRPr="007A17AA">
        <w:rPr>
          <w:rFonts w:asciiTheme="majorHAnsi" w:hAnsiTheme="majorHAnsi" w:cs="Book Antiqua"/>
          <w:color w:val="000000" w:themeColor="text1"/>
          <w:sz w:val="22"/>
          <w:szCs w:val="22"/>
          <w:lang w:val="it-IT"/>
        </w:rPr>
        <w:t xml:space="preserve">PP. </w:t>
      </w:r>
      <w:r w:rsidR="00DE5BB6" w:rsidRPr="007A17AA">
        <w:rPr>
          <w:rFonts w:asciiTheme="majorHAnsi" w:hAnsiTheme="majorHAnsi" w:cs="Book Antiqua"/>
          <w:color w:val="000000" w:themeColor="text1"/>
          <w:sz w:val="22"/>
          <w:szCs w:val="22"/>
          <w:lang w:val="it-IT"/>
        </w:rPr>
        <w:t>Ath-Thohariyyah</w:t>
      </w:r>
      <w:r w:rsidR="00994327">
        <w:rPr>
          <w:rFonts w:asciiTheme="majorHAnsi" w:hAnsiTheme="majorHAnsi" w:cs="Book Antiqua"/>
          <w:color w:val="000000" w:themeColor="text1"/>
          <w:sz w:val="22"/>
          <w:szCs w:val="22"/>
          <w:lang w:val="id-ID"/>
        </w:rPr>
        <w:t xml:space="preserve">. </w:t>
      </w:r>
      <w:r w:rsidR="007064E9" w:rsidRPr="007A17AA">
        <w:rPr>
          <w:rFonts w:asciiTheme="majorHAnsi" w:hAnsiTheme="majorHAnsi" w:cs="Georgia"/>
          <w:color w:val="000000" w:themeColor="text1"/>
          <w:sz w:val="22"/>
          <w:szCs w:val="22"/>
          <w:lang w:val="it-IT"/>
        </w:rPr>
        <w:t>Sedangkan</w:t>
      </w:r>
      <w:r w:rsidR="00D7695F" w:rsidRPr="007A17AA">
        <w:rPr>
          <w:rFonts w:asciiTheme="majorHAnsi" w:hAnsiTheme="majorHAnsi" w:cs="Georgia"/>
          <w:color w:val="000000" w:themeColor="text1"/>
          <w:sz w:val="22"/>
          <w:szCs w:val="22"/>
          <w:lang w:val="it-IT"/>
        </w:rPr>
        <w:t xml:space="preserve"> s</w:t>
      </w:r>
      <w:r w:rsidR="00C26C4A" w:rsidRPr="007A17AA">
        <w:rPr>
          <w:rFonts w:asciiTheme="majorHAnsi" w:hAnsiTheme="majorHAnsi" w:cs="Georgia"/>
          <w:color w:val="000000" w:themeColor="text1"/>
          <w:sz w:val="22"/>
          <w:szCs w:val="22"/>
          <w:lang w:val="id-ID"/>
        </w:rPr>
        <w:t xml:space="preserve">ecara khusus, </w:t>
      </w:r>
      <w:r w:rsidR="00405971" w:rsidRPr="007A17AA">
        <w:rPr>
          <w:rFonts w:asciiTheme="majorHAnsi" w:hAnsiTheme="majorHAnsi" w:cs="Georgia"/>
          <w:color w:val="000000" w:themeColor="text1"/>
          <w:sz w:val="22"/>
          <w:szCs w:val="22"/>
          <w:lang w:val="it-IT"/>
        </w:rPr>
        <w:t xml:space="preserve">berupaya </w:t>
      </w:r>
      <w:r w:rsidR="00C26C4A" w:rsidRPr="007A17AA">
        <w:rPr>
          <w:rFonts w:asciiTheme="majorHAnsi" w:hAnsiTheme="majorHAnsi" w:cs="Georgia"/>
          <w:color w:val="000000" w:themeColor="text1"/>
          <w:sz w:val="22"/>
          <w:szCs w:val="22"/>
          <w:lang w:val="id-ID"/>
        </w:rPr>
        <w:t>melakukan telaah</w:t>
      </w:r>
      <w:r w:rsidR="00C26C4A" w:rsidRPr="007A17AA">
        <w:rPr>
          <w:rFonts w:asciiTheme="majorHAnsi" w:hAnsiTheme="majorHAnsi" w:cs="Georgia"/>
          <w:color w:val="000000" w:themeColor="text1"/>
          <w:sz w:val="22"/>
          <w:szCs w:val="22"/>
          <w:lang w:val="it-IT"/>
        </w:rPr>
        <w:t xml:space="preserve"> secara mendalam</w:t>
      </w:r>
      <w:r w:rsidR="00C26C4A" w:rsidRPr="007A17AA">
        <w:rPr>
          <w:rFonts w:asciiTheme="majorHAnsi" w:hAnsiTheme="majorHAnsi" w:cs="Georgia"/>
          <w:color w:val="000000" w:themeColor="text1"/>
          <w:sz w:val="22"/>
          <w:szCs w:val="22"/>
          <w:lang w:val="id-ID"/>
        </w:rPr>
        <w:t xml:space="preserve"> terhadap </w:t>
      </w:r>
      <w:r w:rsidR="00332E53" w:rsidRPr="007A17AA">
        <w:rPr>
          <w:rFonts w:asciiTheme="majorHAnsi" w:hAnsiTheme="majorHAnsi" w:cs="Georgia"/>
          <w:color w:val="000000" w:themeColor="text1"/>
          <w:sz w:val="22"/>
          <w:szCs w:val="22"/>
          <w:lang w:val="it-IT"/>
        </w:rPr>
        <w:t xml:space="preserve">sejumlah </w:t>
      </w:r>
      <w:r w:rsidR="00C26C4A" w:rsidRPr="007A17AA">
        <w:rPr>
          <w:rFonts w:asciiTheme="majorHAnsi" w:hAnsiTheme="majorHAnsi" w:cs="Book Antiqua"/>
          <w:color w:val="000000" w:themeColor="text1"/>
          <w:sz w:val="22"/>
          <w:szCs w:val="22"/>
          <w:lang w:val="it-IT"/>
        </w:rPr>
        <w:t>aspek</w:t>
      </w:r>
      <w:r w:rsidR="00332E53" w:rsidRPr="007A17AA">
        <w:rPr>
          <w:rFonts w:asciiTheme="majorHAnsi" w:hAnsiTheme="majorHAnsi" w:cs="Book Antiqua"/>
          <w:color w:val="000000" w:themeColor="text1"/>
          <w:sz w:val="22"/>
          <w:szCs w:val="22"/>
          <w:lang w:val="it-IT"/>
        </w:rPr>
        <w:t>, yaitu</w:t>
      </w:r>
      <w:r w:rsidR="00C26C4A" w:rsidRPr="007A17AA">
        <w:rPr>
          <w:rFonts w:asciiTheme="majorHAnsi" w:hAnsiTheme="majorHAnsi" w:cs="Book Antiqua"/>
          <w:color w:val="000000" w:themeColor="text1"/>
          <w:sz w:val="22"/>
          <w:szCs w:val="22"/>
          <w:lang w:val="it-IT"/>
        </w:rPr>
        <w:t xml:space="preserve"> input, proses dan output</w:t>
      </w:r>
      <w:r w:rsidR="00C26C4A" w:rsidRPr="007A17AA">
        <w:rPr>
          <w:rFonts w:asciiTheme="majorHAnsi" w:hAnsiTheme="majorHAnsi" w:cs="Book Antiqua"/>
          <w:color w:val="000000" w:themeColor="text1"/>
          <w:sz w:val="22"/>
          <w:szCs w:val="22"/>
          <w:lang w:val="id-ID"/>
        </w:rPr>
        <w:t xml:space="preserve"> </w:t>
      </w:r>
      <w:r w:rsidR="003A7E5D" w:rsidRPr="007A17AA">
        <w:rPr>
          <w:rFonts w:asciiTheme="majorHAnsi" w:hAnsiTheme="majorHAnsi" w:cs="Book Antiqua"/>
          <w:color w:val="000000" w:themeColor="text1"/>
          <w:sz w:val="22"/>
          <w:szCs w:val="22"/>
          <w:lang w:val="it-IT"/>
        </w:rPr>
        <w:t xml:space="preserve">pada </w:t>
      </w:r>
      <w:r w:rsidR="00C26C4A" w:rsidRPr="007A17AA">
        <w:rPr>
          <w:rFonts w:asciiTheme="majorHAnsi" w:hAnsiTheme="majorHAnsi"/>
          <w:color w:val="000000" w:themeColor="text1"/>
          <w:sz w:val="22"/>
          <w:szCs w:val="22"/>
          <w:lang w:val="it-IT"/>
        </w:rPr>
        <w:t xml:space="preserve">pendidikan </w:t>
      </w:r>
      <w:r w:rsidR="00C26C4A" w:rsidRPr="007A17AA">
        <w:rPr>
          <w:rFonts w:asciiTheme="majorHAnsi" w:hAnsiTheme="majorHAnsi" w:cs="Book Antiqua"/>
          <w:i/>
          <w:iCs/>
          <w:color w:val="000000" w:themeColor="text1"/>
          <w:sz w:val="22"/>
          <w:szCs w:val="22"/>
          <w:lang w:val="it-IT"/>
        </w:rPr>
        <w:t>tafaqquh fiddin</w:t>
      </w:r>
      <w:r w:rsidR="00120EB2" w:rsidRPr="007A17AA">
        <w:rPr>
          <w:rFonts w:asciiTheme="majorHAnsi" w:hAnsiTheme="majorHAnsi" w:cs="Book Antiqua"/>
          <w:i/>
          <w:iCs/>
          <w:color w:val="000000" w:themeColor="text1"/>
          <w:sz w:val="22"/>
          <w:szCs w:val="22"/>
          <w:lang w:val="it-IT"/>
        </w:rPr>
        <w:t xml:space="preserve">, </w:t>
      </w:r>
      <w:r w:rsidR="00120EB2" w:rsidRPr="007A17AA">
        <w:rPr>
          <w:rFonts w:asciiTheme="majorHAnsi" w:hAnsiTheme="majorHAnsi" w:cs="Book Antiqua"/>
          <w:color w:val="000000" w:themeColor="text1"/>
          <w:sz w:val="22"/>
          <w:szCs w:val="22"/>
          <w:lang w:val="it-IT"/>
        </w:rPr>
        <w:t>serta</w:t>
      </w:r>
      <w:r w:rsidR="00C26C4A" w:rsidRPr="007A17AA">
        <w:rPr>
          <w:rFonts w:asciiTheme="majorHAnsi" w:hAnsiTheme="majorHAnsi" w:cs="Book Antiqua"/>
          <w:color w:val="000000" w:themeColor="text1"/>
          <w:sz w:val="22"/>
          <w:szCs w:val="22"/>
          <w:lang w:val="id-ID"/>
        </w:rPr>
        <w:t xml:space="preserve"> </w:t>
      </w:r>
      <w:r w:rsidR="001F45C3" w:rsidRPr="007A17AA">
        <w:rPr>
          <w:rFonts w:asciiTheme="majorHAnsi" w:hAnsiTheme="majorHAnsi"/>
          <w:color w:val="000000" w:themeColor="text1"/>
          <w:sz w:val="22"/>
          <w:szCs w:val="22"/>
          <w:lang w:val="it-IT"/>
        </w:rPr>
        <w:t>j</w:t>
      </w:r>
      <w:r w:rsidR="00BA69FB" w:rsidRPr="007A17AA">
        <w:rPr>
          <w:rFonts w:asciiTheme="majorHAnsi" w:hAnsiTheme="majorHAnsi"/>
          <w:color w:val="000000" w:themeColor="text1"/>
          <w:sz w:val="22"/>
          <w:szCs w:val="22"/>
          <w:lang w:val="id-ID"/>
        </w:rPr>
        <w:t xml:space="preserve">enis </w:t>
      </w:r>
      <w:r w:rsidR="001F45C3" w:rsidRPr="007A17AA">
        <w:rPr>
          <w:rFonts w:asciiTheme="majorHAnsi" w:hAnsiTheme="majorHAnsi"/>
          <w:color w:val="000000" w:themeColor="text1"/>
          <w:sz w:val="22"/>
          <w:szCs w:val="22"/>
          <w:lang w:val="it-IT"/>
        </w:rPr>
        <w:t>k</w:t>
      </w:r>
      <w:r w:rsidR="00BA69FB" w:rsidRPr="007A17AA">
        <w:rPr>
          <w:rFonts w:asciiTheme="majorHAnsi" w:hAnsiTheme="majorHAnsi"/>
          <w:color w:val="000000" w:themeColor="text1"/>
          <w:sz w:val="22"/>
          <w:szCs w:val="22"/>
          <w:lang w:val="it-IT"/>
        </w:rPr>
        <w:t xml:space="preserve">ecakapan, </w:t>
      </w:r>
      <w:r w:rsidR="001F45C3" w:rsidRPr="007A17AA">
        <w:rPr>
          <w:rFonts w:asciiTheme="majorHAnsi" w:hAnsiTheme="majorHAnsi"/>
          <w:color w:val="000000" w:themeColor="text1"/>
          <w:sz w:val="22"/>
          <w:szCs w:val="22"/>
          <w:lang w:val="it-IT"/>
        </w:rPr>
        <w:t>k</w:t>
      </w:r>
      <w:r w:rsidR="00BA69FB" w:rsidRPr="007A17AA">
        <w:rPr>
          <w:rFonts w:asciiTheme="majorHAnsi" w:hAnsiTheme="majorHAnsi"/>
          <w:color w:val="000000" w:themeColor="text1"/>
          <w:sz w:val="22"/>
          <w:szCs w:val="22"/>
          <w:lang w:val="it-IT"/>
        </w:rPr>
        <w:t xml:space="preserve">emitraan, dan </w:t>
      </w:r>
      <w:r w:rsidR="001F45C3" w:rsidRPr="007A17AA">
        <w:rPr>
          <w:rFonts w:asciiTheme="majorHAnsi" w:hAnsiTheme="majorHAnsi"/>
          <w:color w:val="000000" w:themeColor="text1"/>
          <w:sz w:val="22"/>
          <w:szCs w:val="22"/>
          <w:lang w:val="it-IT"/>
        </w:rPr>
        <w:t>n</w:t>
      </w:r>
      <w:r w:rsidR="00BA69FB" w:rsidRPr="007A17AA">
        <w:rPr>
          <w:rFonts w:asciiTheme="majorHAnsi" w:hAnsiTheme="majorHAnsi"/>
          <w:color w:val="000000" w:themeColor="text1"/>
          <w:sz w:val="22"/>
          <w:szCs w:val="22"/>
          <w:lang w:val="it-IT"/>
        </w:rPr>
        <w:t xml:space="preserve">ilai </w:t>
      </w:r>
      <w:r w:rsidR="001F45C3" w:rsidRPr="007A17AA">
        <w:rPr>
          <w:rFonts w:asciiTheme="majorHAnsi" w:hAnsiTheme="majorHAnsi"/>
          <w:color w:val="000000" w:themeColor="text1"/>
          <w:sz w:val="22"/>
          <w:szCs w:val="22"/>
          <w:lang w:val="it-IT"/>
        </w:rPr>
        <w:t>m</w:t>
      </w:r>
      <w:r w:rsidR="00BA69FB" w:rsidRPr="007A17AA">
        <w:rPr>
          <w:rFonts w:asciiTheme="majorHAnsi" w:hAnsiTheme="majorHAnsi"/>
          <w:color w:val="000000" w:themeColor="text1"/>
          <w:sz w:val="22"/>
          <w:szCs w:val="22"/>
          <w:lang w:val="it-IT"/>
        </w:rPr>
        <w:t xml:space="preserve">anfaat </w:t>
      </w:r>
      <w:r w:rsidR="00405971" w:rsidRPr="007A17AA">
        <w:rPr>
          <w:rFonts w:asciiTheme="majorHAnsi" w:hAnsiTheme="majorHAnsi"/>
          <w:color w:val="000000" w:themeColor="text1"/>
          <w:sz w:val="22"/>
          <w:szCs w:val="22"/>
          <w:lang w:val="it-IT"/>
        </w:rPr>
        <w:t>dalam</w:t>
      </w:r>
      <w:r w:rsidR="003A7E5D" w:rsidRPr="007A17AA">
        <w:rPr>
          <w:rFonts w:asciiTheme="majorHAnsi" w:hAnsiTheme="majorHAnsi"/>
          <w:color w:val="000000" w:themeColor="text1"/>
          <w:sz w:val="22"/>
          <w:szCs w:val="22"/>
          <w:lang w:val="it-IT"/>
        </w:rPr>
        <w:t xml:space="preserve"> pengem</w:t>
      </w:r>
      <w:r w:rsidR="00405971" w:rsidRPr="007A17AA">
        <w:rPr>
          <w:rFonts w:asciiTheme="majorHAnsi" w:hAnsiTheme="majorHAnsi"/>
          <w:color w:val="000000" w:themeColor="text1"/>
          <w:sz w:val="22"/>
          <w:szCs w:val="22"/>
          <w:lang w:val="it-IT"/>
        </w:rPr>
        <w:softHyphen/>
      </w:r>
      <w:r w:rsidR="003A7E5D" w:rsidRPr="007A17AA">
        <w:rPr>
          <w:rFonts w:asciiTheme="majorHAnsi" w:hAnsiTheme="majorHAnsi"/>
          <w:color w:val="000000" w:themeColor="text1"/>
          <w:sz w:val="22"/>
          <w:szCs w:val="22"/>
          <w:lang w:val="it-IT"/>
        </w:rPr>
        <w:t>bangan</w:t>
      </w:r>
      <w:r w:rsidR="00BA69FB" w:rsidRPr="007A17AA">
        <w:rPr>
          <w:rFonts w:asciiTheme="majorHAnsi" w:hAnsiTheme="majorHAnsi"/>
          <w:color w:val="000000" w:themeColor="text1"/>
          <w:sz w:val="22"/>
          <w:szCs w:val="22"/>
          <w:lang w:val="it-IT"/>
        </w:rPr>
        <w:t xml:space="preserve"> </w:t>
      </w:r>
      <w:r w:rsidR="001F45C3" w:rsidRPr="007A17AA">
        <w:rPr>
          <w:rFonts w:asciiTheme="majorHAnsi" w:hAnsiTheme="majorHAnsi"/>
          <w:i/>
          <w:iCs/>
          <w:color w:val="000000" w:themeColor="text1"/>
          <w:spacing w:val="4"/>
          <w:sz w:val="22"/>
          <w:szCs w:val="22"/>
          <w:lang w:val="it-IT"/>
        </w:rPr>
        <w:t>l</w:t>
      </w:r>
      <w:r w:rsidR="00BA69FB" w:rsidRPr="007A17AA">
        <w:rPr>
          <w:rFonts w:asciiTheme="majorHAnsi" w:hAnsiTheme="majorHAnsi"/>
          <w:i/>
          <w:iCs/>
          <w:color w:val="000000" w:themeColor="text1"/>
          <w:spacing w:val="4"/>
          <w:sz w:val="22"/>
          <w:szCs w:val="22"/>
          <w:lang w:val="it-IT"/>
        </w:rPr>
        <w:t xml:space="preserve">ife </w:t>
      </w:r>
      <w:r w:rsidR="001F45C3" w:rsidRPr="007A17AA">
        <w:rPr>
          <w:rFonts w:asciiTheme="majorHAnsi" w:hAnsiTheme="majorHAnsi"/>
          <w:i/>
          <w:iCs/>
          <w:color w:val="000000" w:themeColor="text1"/>
          <w:spacing w:val="4"/>
          <w:sz w:val="22"/>
          <w:szCs w:val="22"/>
          <w:lang w:val="it-IT"/>
        </w:rPr>
        <w:t>s</w:t>
      </w:r>
      <w:r w:rsidR="00BA69FB" w:rsidRPr="007A17AA">
        <w:rPr>
          <w:rFonts w:asciiTheme="majorHAnsi" w:hAnsiTheme="majorHAnsi"/>
          <w:i/>
          <w:iCs/>
          <w:color w:val="000000" w:themeColor="text1"/>
          <w:spacing w:val="4"/>
          <w:sz w:val="22"/>
          <w:szCs w:val="22"/>
          <w:lang w:val="it-IT"/>
        </w:rPr>
        <w:t>kills</w:t>
      </w:r>
      <w:r w:rsidR="00BA69FB" w:rsidRPr="007A17AA">
        <w:rPr>
          <w:rFonts w:asciiTheme="majorHAnsi" w:hAnsiTheme="majorHAnsi" w:cs="Georgia"/>
          <w:b/>
          <w:bCs/>
          <w:i/>
          <w:iCs/>
          <w:color w:val="000000" w:themeColor="text1"/>
          <w:sz w:val="22"/>
          <w:szCs w:val="22"/>
          <w:lang w:val="it-IT"/>
        </w:rPr>
        <w:t xml:space="preserve"> </w:t>
      </w:r>
      <w:r w:rsidR="00C26C4A" w:rsidRPr="007A17AA">
        <w:rPr>
          <w:rFonts w:asciiTheme="majorHAnsi" w:hAnsiTheme="majorHAnsi"/>
          <w:color w:val="000000" w:themeColor="text1"/>
          <w:sz w:val="22"/>
          <w:szCs w:val="22"/>
          <w:lang w:val="id-ID"/>
        </w:rPr>
        <w:t xml:space="preserve">di </w:t>
      </w:r>
      <w:r w:rsidR="00231E31" w:rsidRPr="007A17AA">
        <w:rPr>
          <w:rFonts w:asciiTheme="majorHAnsi" w:hAnsiTheme="majorHAnsi" w:cs="Book Antiqua"/>
          <w:color w:val="000000" w:themeColor="text1"/>
          <w:sz w:val="22"/>
          <w:szCs w:val="22"/>
          <w:lang w:val="it-IT"/>
        </w:rPr>
        <w:t xml:space="preserve">PP. </w:t>
      </w:r>
      <w:r w:rsidR="00DE5BB6" w:rsidRPr="007A17AA">
        <w:rPr>
          <w:rFonts w:asciiTheme="majorHAnsi" w:hAnsiTheme="majorHAnsi" w:cs="Book Antiqua"/>
          <w:color w:val="000000" w:themeColor="text1"/>
          <w:sz w:val="22"/>
          <w:szCs w:val="22"/>
          <w:lang w:val="it-IT"/>
        </w:rPr>
        <w:t>Ath-Thohariyyah</w:t>
      </w:r>
      <w:r w:rsidR="005E283B">
        <w:rPr>
          <w:rFonts w:asciiTheme="majorHAnsi" w:hAnsiTheme="majorHAnsi" w:cs="Book Antiqua"/>
          <w:color w:val="000000" w:themeColor="text1"/>
          <w:sz w:val="22"/>
          <w:szCs w:val="22"/>
          <w:lang w:val="id-ID"/>
        </w:rPr>
        <w:t>.</w:t>
      </w:r>
    </w:p>
    <w:p w:rsidR="00746D08" w:rsidRDefault="00746D08" w:rsidP="00CF3811">
      <w:pPr>
        <w:jc w:val="both"/>
        <w:rPr>
          <w:rFonts w:asciiTheme="majorHAnsi" w:hAnsiTheme="majorHAnsi"/>
          <w:b/>
          <w:bCs/>
          <w:color w:val="000000" w:themeColor="text1"/>
        </w:rPr>
      </w:pPr>
    </w:p>
    <w:p w:rsidR="00C26C4A" w:rsidRPr="007A17AA" w:rsidRDefault="00B325A8" w:rsidP="00CF3811">
      <w:pPr>
        <w:jc w:val="both"/>
        <w:rPr>
          <w:rFonts w:asciiTheme="majorHAnsi" w:hAnsiTheme="majorHAnsi"/>
          <w:b/>
          <w:bCs/>
          <w:color w:val="000000" w:themeColor="text1"/>
          <w:lang w:val="en-US"/>
        </w:rPr>
      </w:pPr>
      <w:r w:rsidRPr="007A17AA">
        <w:rPr>
          <w:rFonts w:asciiTheme="majorHAnsi" w:hAnsiTheme="majorHAnsi"/>
          <w:b/>
          <w:bCs/>
          <w:color w:val="000000" w:themeColor="text1"/>
        </w:rPr>
        <w:t>METODOLOGI</w:t>
      </w:r>
    </w:p>
    <w:p w:rsidR="00D26198" w:rsidRPr="008D122D" w:rsidRDefault="00D26198" w:rsidP="00426A59">
      <w:pPr>
        <w:pStyle w:val="BodyText2"/>
        <w:spacing w:after="120" w:line="240" w:lineRule="auto"/>
        <w:ind w:firstLine="360"/>
        <w:rPr>
          <w:rFonts w:asciiTheme="majorHAnsi" w:hAnsiTheme="majorHAnsi"/>
          <w:color w:val="000000" w:themeColor="text1"/>
          <w:sz w:val="22"/>
          <w:szCs w:val="22"/>
          <w:lang w:val="id-ID"/>
        </w:rPr>
      </w:pPr>
      <w:r w:rsidRPr="007A17AA">
        <w:rPr>
          <w:rFonts w:asciiTheme="majorHAnsi" w:hAnsiTheme="majorHAnsi"/>
          <w:color w:val="000000" w:themeColor="text1"/>
          <w:sz w:val="22"/>
          <w:szCs w:val="22"/>
          <w:lang w:val="sv-SE"/>
        </w:rPr>
        <w:t xml:space="preserve">Penelitian ini menggunakan pendekatan </w:t>
      </w:r>
      <w:r w:rsidRPr="007A17AA">
        <w:rPr>
          <w:rFonts w:asciiTheme="majorHAnsi" w:hAnsiTheme="majorHAnsi"/>
          <w:i/>
          <w:iCs/>
          <w:color w:val="000000" w:themeColor="text1"/>
          <w:sz w:val="22"/>
          <w:szCs w:val="22"/>
          <w:lang w:val="sv-SE"/>
        </w:rPr>
        <w:t>kualitatif</w:t>
      </w:r>
      <w:r w:rsidR="00426A59">
        <w:rPr>
          <w:rFonts w:asciiTheme="majorHAnsi" w:hAnsiTheme="majorHAnsi"/>
          <w:i/>
          <w:iCs/>
          <w:color w:val="000000" w:themeColor="text1"/>
          <w:sz w:val="22"/>
          <w:szCs w:val="22"/>
          <w:lang w:val="id-ID"/>
        </w:rPr>
        <w:t>.</w:t>
      </w:r>
      <w:r w:rsidR="00B34F53" w:rsidRPr="007A17AA">
        <w:rPr>
          <w:rStyle w:val="FootnoteReference"/>
          <w:rFonts w:asciiTheme="majorHAnsi" w:hAnsiTheme="majorHAnsi"/>
          <w:color w:val="000000" w:themeColor="text1"/>
          <w:sz w:val="22"/>
          <w:szCs w:val="22"/>
          <w:lang w:val="sv-SE"/>
        </w:rPr>
        <w:footnoteReference w:id="6"/>
      </w:r>
      <w:r w:rsidRPr="007A17AA">
        <w:rPr>
          <w:rFonts w:asciiTheme="majorHAnsi" w:hAnsiTheme="majorHAnsi"/>
          <w:color w:val="000000" w:themeColor="text1"/>
          <w:sz w:val="22"/>
          <w:szCs w:val="22"/>
        </w:rPr>
        <w:t xml:space="preserve"> </w:t>
      </w:r>
      <w:r w:rsidRPr="007A17AA">
        <w:rPr>
          <w:rFonts w:asciiTheme="majorHAnsi" w:hAnsiTheme="majorHAnsi"/>
          <w:color w:val="000000" w:themeColor="text1"/>
          <w:sz w:val="22"/>
          <w:szCs w:val="22"/>
          <w:lang w:val="id-ID"/>
        </w:rPr>
        <w:t xml:space="preserve">Penelitian dilakukan di </w:t>
      </w:r>
      <w:r w:rsidRPr="007A17AA">
        <w:rPr>
          <w:rFonts w:asciiTheme="majorHAnsi" w:hAnsiTheme="majorHAnsi" w:cs="Book Antiqua"/>
          <w:color w:val="000000" w:themeColor="text1"/>
          <w:sz w:val="22"/>
          <w:szCs w:val="22"/>
          <w:lang w:val="it-IT"/>
        </w:rPr>
        <w:t>Pondok Pesantren Ath-</w:t>
      </w:r>
      <w:r w:rsidR="002277F9" w:rsidRPr="007A17AA">
        <w:rPr>
          <w:rFonts w:asciiTheme="majorHAnsi" w:hAnsiTheme="majorHAnsi" w:cs="Book Antiqua"/>
          <w:color w:val="000000" w:themeColor="text1"/>
          <w:sz w:val="22"/>
          <w:szCs w:val="22"/>
          <w:lang w:val="it-IT"/>
        </w:rPr>
        <w:t>Thohariyyah</w:t>
      </w:r>
      <w:r w:rsidRPr="007A17AA">
        <w:rPr>
          <w:rFonts w:asciiTheme="majorHAnsi" w:hAnsiTheme="majorHAnsi" w:cs="Book Antiqua"/>
          <w:color w:val="000000" w:themeColor="text1"/>
          <w:sz w:val="22"/>
          <w:szCs w:val="22"/>
          <w:lang w:val="id-ID"/>
        </w:rPr>
        <w:t xml:space="preserve"> </w:t>
      </w:r>
      <w:r w:rsidRPr="007A17AA">
        <w:rPr>
          <w:rFonts w:asciiTheme="majorHAnsi" w:hAnsiTheme="majorHAnsi" w:cs="Book Antiqua"/>
          <w:color w:val="000000" w:themeColor="text1"/>
          <w:sz w:val="22"/>
          <w:szCs w:val="22"/>
          <w:lang w:val="it-IT"/>
        </w:rPr>
        <w:t>Pandeglang Banten</w:t>
      </w:r>
      <w:r w:rsidRPr="007A17AA">
        <w:rPr>
          <w:rFonts w:asciiTheme="majorHAnsi" w:hAnsiTheme="majorHAnsi" w:cs="Book Antiqua"/>
          <w:color w:val="000000" w:themeColor="text1"/>
          <w:sz w:val="22"/>
          <w:szCs w:val="22"/>
          <w:lang w:val="id-ID"/>
        </w:rPr>
        <w:t>.</w:t>
      </w:r>
      <w:r w:rsidR="00377C37">
        <w:rPr>
          <w:rFonts w:asciiTheme="majorHAnsi" w:hAnsiTheme="majorHAnsi" w:cs="Book Antiqua"/>
          <w:color w:val="000000" w:themeColor="text1"/>
          <w:sz w:val="22"/>
          <w:szCs w:val="22"/>
          <w:lang w:val="id-ID"/>
        </w:rPr>
        <w:t xml:space="preserve"> </w:t>
      </w:r>
      <w:r w:rsidR="00377C37">
        <w:rPr>
          <w:rFonts w:asciiTheme="majorHAnsi" w:hAnsiTheme="majorHAnsi" w:cs="Arial"/>
          <w:color w:val="000000" w:themeColor="text1"/>
          <w:sz w:val="22"/>
          <w:szCs w:val="22"/>
          <w:lang w:val="id-ID"/>
        </w:rPr>
        <w:t>I</w:t>
      </w:r>
      <w:r w:rsidRPr="007A17AA">
        <w:rPr>
          <w:rFonts w:asciiTheme="majorHAnsi" w:hAnsiTheme="majorHAnsi" w:cs="Arial"/>
          <w:color w:val="000000" w:themeColor="text1"/>
          <w:sz w:val="22"/>
          <w:szCs w:val="22"/>
          <w:lang w:val="sv-SE"/>
        </w:rPr>
        <w:t xml:space="preserve">nstrumen utama dalam </w:t>
      </w:r>
      <w:r w:rsidR="003A5F24" w:rsidRPr="007A17AA">
        <w:rPr>
          <w:rFonts w:asciiTheme="majorHAnsi" w:hAnsiTheme="majorHAnsi" w:cs="Arial"/>
          <w:color w:val="000000" w:themeColor="text1"/>
          <w:sz w:val="22"/>
          <w:szCs w:val="22"/>
        </w:rPr>
        <w:t>penelitian</w:t>
      </w:r>
      <w:r w:rsidRPr="007A17AA">
        <w:rPr>
          <w:rFonts w:asciiTheme="majorHAnsi" w:hAnsiTheme="majorHAnsi" w:cs="Arial"/>
          <w:color w:val="000000" w:themeColor="text1"/>
          <w:sz w:val="22"/>
          <w:szCs w:val="22"/>
          <w:lang w:val="sv-SE"/>
        </w:rPr>
        <w:t xml:space="preserve"> ini adalah peneliti itu sendiri.</w:t>
      </w:r>
      <w:r w:rsidRPr="007A17AA">
        <w:rPr>
          <w:rStyle w:val="FootnoteReference"/>
          <w:rFonts w:asciiTheme="majorHAnsi" w:hAnsiTheme="majorHAnsi"/>
          <w:color w:val="000000" w:themeColor="text1"/>
          <w:sz w:val="22"/>
          <w:szCs w:val="22"/>
          <w:lang w:val="id-ID"/>
        </w:rPr>
        <w:footnoteReference w:id="7"/>
      </w:r>
      <w:r w:rsidR="008D122D">
        <w:rPr>
          <w:rFonts w:asciiTheme="majorHAnsi" w:hAnsiTheme="majorHAnsi" w:cs="Arial"/>
          <w:color w:val="000000" w:themeColor="text1"/>
          <w:sz w:val="22"/>
          <w:szCs w:val="22"/>
          <w:lang w:val="id-ID"/>
        </w:rPr>
        <w:t xml:space="preserve"> </w:t>
      </w:r>
      <w:r w:rsidRPr="007A17AA">
        <w:rPr>
          <w:rFonts w:asciiTheme="majorHAnsi" w:hAnsiTheme="majorHAnsi"/>
          <w:color w:val="000000" w:themeColor="text1"/>
          <w:sz w:val="22"/>
          <w:szCs w:val="22"/>
          <w:lang w:val="sv-SE"/>
        </w:rPr>
        <w:t>Jenis data yang dikumpulkan</w:t>
      </w:r>
      <w:r w:rsidR="008D122D">
        <w:rPr>
          <w:rFonts w:asciiTheme="majorHAnsi" w:hAnsiTheme="majorHAnsi"/>
          <w:color w:val="000000" w:themeColor="text1"/>
          <w:sz w:val="22"/>
          <w:szCs w:val="22"/>
          <w:lang w:val="id-ID"/>
        </w:rPr>
        <w:t xml:space="preserve"> </w:t>
      </w:r>
      <w:r w:rsidRPr="007A17AA">
        <w:rPr>
          <w:rFonts w:asciiTheme="majorHAnsi" w:hAnsiTheme="majorHAnsi"/>
          <w:color w:val="000000" w:themeColor="text1"/>
          <w:sz w:val="22"/>
          <w:szCs w:val="22"/>
          <w:lang w:val="sv-SE"/>
        </w:rPr>
        <w:t>merupakan data kualitatif. Sumber data</w:t>
      </w:r>
      <w:r w:rsidR="008D122D">
        <w:rPr>
          <w:rFonts w:asciiTheme="majorHAnsi" w:hAnsiTheme="majorHAnsi"/>
          <w:color w:val="000000" w:themeColor="text1"/>
          <w:sz w:val="22"/>
          <w:szCs w:val="22"/>
          <w:lang w:val="id-ID"/>
        </w:rPr>
        <w:t>nya</w:t>
      </w:r>
      <w:r w:rsidRPr="007A17AA">
        <w:rPr>
          <w:rFonts w:asciiTheme="majorHAnsi" w:hAnsiTheme="majorHAnsi"/>
          <w:color w:val="000000" w:themeColor="text1"/>
          <w:sz w:val="22"/>
          <w:szCs w:val="22"/>
          <w:lang w:val="sv-SE"/>
        </w:rPr>
        <w:t xml:space="preserve"> berupa kata-kata dan tindakan orang yang diamati atau yang diwawan</w:t>
      </w:r>
      <w:r w:rsidRPr="007A17AA">
        <w:rPr>
          <w:rFonts w:asciiTheme="majorHAnsi" w:hAnsiTheme="majorHAnsi"/>
          <w:color w:val="000000" w:themeColor="text1"/>
          <w:sz w:val="22"/>
          <w:szCs w:val="22"/>
          <w:lang w:val="id-ID"/>
        </w:rPr>
        <w:softHyphen/>
      </w:r>
      <w:r w:rsidRPr="007A17AA">
        <w:rPr>
          <w:rFonts w:asciiTheme="majorHAnsi" w:hAnsiTheme="majorHAnsi"/>
          <w:color w:val="000000" w:themeColor="text1"/>
          <w:sz w:val="22"/>
          <w:szCs w:val="22"/>
          <w:lang w:val="sv-SE"/>
        </w:rPr>
        <w:t xml:space="preserve">carai, </w:t>
      </w:r>
      <w:r w:rsidR="00B36773" w:rsidRPr="007A17AA">
        <w:rPr>
          <w:rFonts w:asciiTheme="majorHAnsi" w:hAnsiTheme="majorHAnsi"/>
          <w:color w:val="000000" w:themeColor="text1"/>
          <w:sz w:val="22"/>
          <w:szCs w:val="22"/>
          <w:lang w:val="sv-SE"/>
        </w:rPr>
        <w:t xml:space="preserve">dan </w:t>
      </w:r>
      <w:r w:rsidRPr="007A17AA">
        <w:rPr>
          <w:rFonts w:asciiTheme="majorHAnsi" w:hAnsiTheme="majorHAnsi"/>
          <w:color w:val="000000" w:themeColor="text1"/>
          <w:sz w:val="22"/>
          <w:szCs w:val="22"/>
          <w:lang w:val="sv-SE"/>
        </w:rPr>
        <w:t>selebihnya adalah data yang berupa dokumen.</w:t>
      </w:r>
      <w:r w:rsidRPr="007A17AA">
        <w:rPr>
          <w:rStyle w:val="FootnoteReference"/>
          <w:rFonts w:asciiTheme="majorHAnsi" w:hAnsiTheme="majorHAnsi"/>
          <w:color w:val="000000" w:themeColor="text1"/>
          <w:sz w:val="22"/>
          <w:szCs w:val="22"/>
          <w:lang w:val="id-ID"/>
        </w:rPr>
        <w:footnoteReference w:id="8"/>
      </w:r>
      <w:r w:rsidRPr="007A17AA">
        <w:rPr>
          <w:rFonts w:asciiTheme="majorHAnsi" w:hAnsiTheme="majorHAnsi"/>
          <w:color w:val="000000" w:themeColor="text1"/>
          <w:sz w:val="22"/>
          <w:szCs w:val="22"/>
          <w:lang w:val="sv-SE"/>
        </w:rPr>
        <w:t xml:space="preserve"> </w:t>
      </w:r>
      <w:r w:rsidR="008D122D">
        <w:rPr>
          <w:rFonts w:asciiTheme="majorHAnsi" w:hAnsiTheme="majorHAnsi"/>
          <w:color w:val="000000" w:themeColor="text1"/>
          <w:sz w:val="22"/>
          <w:szCs w:val="22"/>
          <w:lang w:val="id-ID"/>
        </w:rPr>
        <w:t xml:space="preserve"> </w:t>
      </w:r>
    </w:p>
    <w:p w:rsidR="00D26198" w:rsidRPr="007A17AA" w:rsidRDefault="00D26198" w:rsidP="008D122D">
      <w:pPr>
        <w:pStyle w:val="BodyText2"/>
        <w:tabs>
          <w:tab w:val="num" w:pos="374"/>
        </w:tabs>
        <w:spacing w:after="120" w:line="240" w:lineRule="auto"/>
        <w:ind w:firstLine="360"/>
        <w:rPr>
          <w:rFonts w:asciiTheme="majorHAnsi" w:hAnsiTheme="majorHAnsi"/>
          <w:color w:val="000000" w:themeColor="text1"/>
          <w:sz w:val="22"/>
          <w:szCs w:val="22"/>
          <w:lang w:val="id-ID"/>
        </w:rPr>
      </w:pPr>
      <w:r w:rsidRPr="007A17AA">
        <w:rPr>
          <w:rFonts w:asciiTheme="majorHAnsi" w:hAnsiTheme="majorHAnsi"/>
          <w:color w:val="000000" w:themeColor="text1"/>
          <w:sz w:val="22"/>
          <w:szCs w:val="22"/>
          <w:lang w:val="sv-SE"/>
        </w:rPr>
        <w:t>Untuk memperoleh data yang diperlukan, maka digunakan beberapa teknik pengum</w:t>
      </w:r>
      <w:r w:rsidRPr="007A17AA">
        <w:rPr>
          <w:rFonts w:asciiTheme="majorHAnsi" w:hAnsiTheme="majorHAnsi"/>
          <w:color w:val="000000" w:themeColor="text1"/>
          <w:sz w:val="22"/>
          <w:szCs w:val="22"/>
          <w:lang w:val="id-ID"/>
        </w:rPr>
        <w:softHyphen/>
      </w:r>
      <w:r w:rsidRPr="007A17AA">
        <w:rPr>
          <w:rFonts w:asciiTheme="majorHAnsi" w:hAnsiTheme="majorHAnsi"/>
          <w:color w:val="000000" w:themeColor="text1"/>
          <w:sz w:val="22"/>
          <w:szCs w:val="22"/>
          <w:lang w:val="sv-SE"/>
        </w:rPr>
        <w:t xml:space="preserve">pulan data, yaitu: </w:t>
      </w:r>
      <w:r w:rsidRPr="007A17AA">
        <w:rPr>
          <w:rFonts w:asciiTheme="majorHAnsi" w:hAnsiTheme="majorHAnsi"/>
          <w:color w:val="000000" w:themeColor="text1"/>
          <w:sz w:val="22"/>
          <w:szCs w:val="22"/>
          <w:lang w:val="id-ID"/>
        </w:rPr>
        <w:t>1) w</w:t>
      </w:r>
      <w:r w:rsidRPr="007A17AA">
        <w:rPr>
          <w:rFonts w:asciiTheme="majorHAnsi" w:hAnsiTheme="majorHAnsi"/>
          <w:color w:val="000000" w:themeColor="text1"/>
          <w:sz w:val="22"/>
          <w:szCs w:val="22"/>
          <w:lang w:val="sv-SE"/>
        </w:rPr>
        <w:t>awancara mendalam</w:t>
      </w:r>
      <w:r w:rsidRPr="007A17AA">
        <w:rPr>
          <w:rFonts w:asciiTheme="majorHAnsi" w:hAnsiTheme="majorHAnsi"/>
          <w:color w:val="000000" w:themeColor="text1"/>
          <w:sz w:val="22"/>
          <w:szCs w:val="22"/>
          <w:lang w:val="id-ID"/>
        </w:rPr>
        <w:t>; 2) o</w:t>
      </w:r>
      <w:r w:rsidRPr="007A17AA">
        <w:rPr>
          <w:rFonts w:asciiTheme="majorHAnsi" w:hAnsiTheme="majorHAnsi"/>
          <w:color w:val="000000" w:themeColor="text1"/>
          <w:sz w:val="22"/>
          <w:szCs w:val="22"/>
          <w:lang w:val="sv-SE"/>
        </w:rPr>
        <w:t>bservasi partisipasi</w:t>
      </w:r>
      <w:r w:rsidRPr="007A17AA">
        <w:rPr>
          <w:rFonts w:asciiTheme="majorHAnsi" w:hAnsiTheme="majorHAnsi"/>
          <w:color w:val="000000" w:themeColor="text1"/>
          <w:sz w:val="22"/>
          <w:szCs w:val="22"/>
          <w:lang w:val="id-ID"/>
        </w:rPr>
        <w:t>; 3) s</w:t>
      </w:r>
      <w:r w:rsidRPr="007A17AA">
        <w:rPr>
          <w:rFonts w:asciiTheme="majorHAnsi" w:hAnsiTheme="majorHAnsi"/>
          <w:color w:val="000000" w:themeColor="text1"/>
          <w:sz w:val="22"/>
          <w:szCs w:val="22"/>
          <w:lang w:val="sv-SE"/>
        </w:rPr>
        <w:t>tudi dokumentasi, dan</w:t>
      </w:r>
      <w:r w:rsidRPr="007A17AA">
        <w:rPr>
          <w:rFonts w:asciiTheme="majorHAnsi" w:hAnsiTheme="majorHAnsi"/>
          <w:color w:val="000000" w:themeColor="text1"/>
          <w:sz w:val="22"/>
          <w:szCs w:val="22"/>
          <w:lang w:val="id-ID"/>
        </w:rPr>
        <w:t xml:space="preserve"> 4) t</w:t>
      </w:r>
      <w:r w:rsidRPr="007A17AA">
        <w:rPr>
          <w:rFonts w:asciiTheme="majorHAnsi" w:hAnsiTheme="majorHAnsi"/>
          <w:color w:val="000000" w:themeColor="text1"/>
          <w:sz w:val="22"/>
          <w:szCs w:val="22"/>
          <w:lang w:val="sv-SE"/>
        </w:rPr>
        <w:t>riangulasi</w:t>
      </w:r>
      <w:r w:rsidRPr="007A17AA">
        <w:rPr>
          <w:rFonts w:asciiTheme="majorHAnsi" w:hAnsiTheme="majorHAnsi"/>
          <w:color w:val="000000" w:themeColor="text1"/>
          <w:sz w:val="22"/>
          <w:szCs w:val="22"/>
          <w:lang w:val="id-ID"/>
        </w:rPr>
        <w:t>.</w:t>
      </w:r>
    </w:p>
    <w:p w:rsidR="00DF3EEB" w:rsidRPr="008546B7" w:rsidRDefault="00DF3EEB" w:rsidP="00A01556">
      <w:pPr>
        <w:pStyle w:val="BodyText2"/>
        <w:numPr>
          <w:ilvl w:val="0"/>
          <w:numId w:val="22"/>
        </w:numPr>
        <w:spacing w:after="120" w:line="240" w:lineRule="auto"/>
        <w:ind w:left="270" w:hanging="270"/>
        <w:rPr>
          <w:rFonts w:asciiTheme="majorHAnsi" w:hAnsiTheme="majorHAnsi"/>
          <w:color w:val="000000" w:themeColor="text1"/>
          <w:sz w:val="22"/>
          <w:szCs w:val="22"/>
          <w:lang w:val="id-ID"/>
        </w:rPr>
      </w:pPr>
      <w:r w:rsidRPr="0004452D">
        <w:rPr>
          <w:rFonts w:asciiTheme="majorHAnsi" w:hAnsiTheme="majorHAnsi"/>
          <w:color w:val="000000" w:themeColor="text1"/>
          <w:sz w:val="22"/>
          <w:szCs w:val="22"/>
          <w:lang w:val="sv-SE"/>
        </w:rPr>
        <w:t>Wawancara dengan pihak Kementerian Agama</w:t>
      </w:r>
      <w:r w:rsidR="00E9341D" w:rsidRPr="0004452D">
        <w:rPr>
          <w:rFonts w:asciiTheme="majorHAnsi" w:hAnsiTheme="majorHAnsi"/>
          <w:color w:val="000000" w:themeColor="text1"/>
          <w:sz w:val="22"/>
          <w:szCs w:val="22"/>
          <w:lang w:val="sv-SE"/>
        </w:rPr>
        <w:t xml:space="preserve"> Pandeglang</w:t>
      </w:r>
      <w:r w:rsidRPr="0004452D">
        <w:rPr>
          <w:rFonts w:asciiTheme="majorHAnsi" w:hAnsiTheme="majorHAnsi"/>
          <w:color w:val="000000" w:themeColor="text1"/>
          <w:sz w:val="22"/>
          <w:szCs w:val="22"/>
          <w:lang w:val="sv-SE"/>
        </w:rPr>
        <w:t xml:space="preserve"> dilakukan untuk mengetahui kebijakan secara umum tentang pe</w:t>
      </w:r>
      <w:r w:rsidR="00E9341D" w:rsidRPr="0004452D">
        <w:rPr>
          <w:rFonts w:asciiTheme="majorHAnsi" w:hAnsiTheme="majorHAnsi"/>
          <w:color w:val="000000" w:themeColor="text1"/>
          <w:sz w:val="22"/>
          <w:szCs w:val="22"/>
          <w:lang w:val="sv-SE"/>
        </w:rPr>
        <w:t xml:space="preserve">mbinaan pendidikan keagamaan di wilayah Kabupaten Pandeglang. </w:t>
      </w:r>
      <w:r w:rsidR="0004452D">
        <w:rPr>
          <w:rFonts w:asciiTheme="majorHAnsi" w:hAnsiTheme="majorHAnsi"/>
          <w:color w:val="000000" w:themeColor="text1"/>
          <w:sz w:val="22"/>
          <w:szCs w:val="22"/>
          <w:lang w:val="id-ID"/>
        </w:rPr>
        <w:t xml:space="preserve"> </w:t>
      </w:r>
      <w:r w:rsidRPr="0004452D">
        <w:rPr>
          <w:rFonts w:asciiTheme="majorHAnsi" w:hAnsiTheme="majorHAnsi"/>
          <w:color w:val="000000" w:themeColor="text1"/>
          <w:sz w:val="22"/>
          <w:szCs w:val="22"/>
          <w:lang w:val="sv-SE"/>
        </w:rPr>
        <w:t xml:space="preserve">Wawancara dengan </w:t>
      </w:r>
      <w:r w:rsidR="00911E70" w:rsidRPr="0004452D">
        <w:rPr>
          <w:rFonts w:asciiTheme="majorHAnsi" w:hAnsiTheme="majorHAnsi"/>
          <w:color w:val="000000" w:themeColor="text1"/>
          <w:sz w:val="22"/>
          <w:szCs w:val="22"/>
          <w:lang w:val="sv-SE"/>
        </w:rPr>
        <w:t xml:space="preserve">tokoh </w:t>
      </w:r>
      <w:r w:rsidR="003322FA" w:rsidRPr="0004452D">
        <w:rPr>
          <w:rFonts w:asciiTheme="majorHAnsi" w:hAnsiTheme="majorHAnsi"/>
          <w:color w:val="000000" w:themeColor="text1"/>
          <w:sz w:val="22"/>
          <w:szCs w:val="22"/>
          <w:lang w:val="sv-SE"/>
        </w:rPr>
        <w:t>pendidikan</w:t>
      </w:r>
      <w:r w:rsidR="00911E70" w:rsidRPr="0004452D">
        <w:rPr>
          <w:rFonts w:asciiTheme="majorHAnsi" w:hAnsiTheme="majorHAnsi"/>
          <w:color w:val="000000" w:themeColor="text1"/>
          <w:sz w:val="22"/>
          <w:szCs w:val="22"/>
          <w:lang w:val="sv-SE"/>
        </w:rPr>
        <w:t xml:space="preserve"> dan ormas Islam</w:t>
      </w:r>
      <w:r w:rsidR="00A01556">
        <w:rPr>
          <w:rFonts w:asciiTheme="majorHAnsi" w:hAnsiTheme="majorHAnsi"/>
          <w:color w:val="000000" w:themeColor="text1"/>
          <w:sz w:val="22"/>
          <w:szCs w:val="22"/>
          <w:lang w:val="id-ID"/>
        </w:rPr>
        <w:t xml:space="preserve"> d</w:t>
      </w:r>
      <w:r w:rsidRPr="0004452D">
        <w:rPr>
          <w:rFonts w:asciiTheme="majorHAnsi" w:hAnsiTheme="majorHAnsi"/>
          <w:color w:val="000000" w:themeColor="text1"/>
          <w:sz w:val="22"/>
          <w:szCs w:val="22"/>
          <w:lang w:val="sv-SE"/>
        </w:rPr>
        <w:t>ilakukan untuk me</w:t>
      </w:r>
      <w:r w:rsidR="002277F9" w:rsidRPr="0004452D">
        <w:rPr>
          <w:rFonts w:asciiTheme="majorHAnsi" w:hAnsiTheme="majorHAnsi"/>
          <w:color w:val="000000" w:themeColor="text1"/>
          <w:sz w:val="22"/>
          <w:szCs w:val="22"/>
          <w:lang w:val="sv-SE"/>
        </w:rPr>
        <w:t>mper</w:t>
      </w:r>
      <w:r w:rsidR="00F52135" w:rsidRPr="0004452D">
        <w:rPr>
          <w:rFonts w:asciiTheme="majorHAnsi" w:hAnsiTheme="majorHAnsi"/>
          <w:color w:val="000000" w:themeColor="text1"/>
          <w:sz w:val="22"/>
          <w:szCs w:val="22"/>
          <w:lang w:val="sv-SE"/>
        </w:rPr>
        <w:softHyphen/>
      </w:r>
      <w:r w:rsidR="002277F9" w:rsidRPr="0004452D">
        <w:rPr>
          <w:rFonts w:asciiTheme="majorHAnsi" w:hAnsiTheme="majorHAnsi"/>
          <w:color w:val="000000" w:themeColor="text1"/>
          <w:sz w:val="22"/>
          <w:szCs w:val="22"/>
          <w:lang w:val="sv-SE"/>
        </w:rPr>
        <w:t>oleh informasi tentang sejarah dan perkembangan pendidikan di wilayah Banten dan Pandeglang</w:t>
      </w:r>
      <w:r w:rsidR="008D122D">
        <w:rPr>
          <w:rFonts w:asciiTheme="majorHAnsi" w:hAnsiTheme="majorHAnsi"/>
          <w:color w:val="000000" w:themeColor="text1"/>
          <w:sz w:val="22"/>
          <w:szCs w:val="22"/>
          <w:lang w:val="id-ID"/>
        </w:rPr>
        <w:t xml:space="preserve">. </w:t>
      </w:r>
      <w:r w:rsidR="002277F9" w:rsidRPr="0004452D">
        <w:rPr>
          <w:rFonts w:asciiTheme="majorHAnsi" w:hAnsiTheme="majorHAnsi"/>
          <w:color w:val="000000" w:themeColor="text1"/>
          <w:sz w:val="22"/>
          <w:szCs w:val="22"/>
          <w:lang w:val="sv-SE"/>
        </w:rPr>
        <w:t xml:space="preserve"> </w:t>
      </w:r>
      <w:r w:rsidR="008546B7">
        <w:rPr>
          <w:rFonts w:asciiTheme="majorHAnsi" w:hAnsiTheme="majorHAnsi"/>
          <w:color w:val="000000" w:themeColor="text1"/>
          <w:sz w:val="22"/>
          <w:szCs w:val="22"/>
          <w:lang w:val="id-ID"/>
        </w:rPr>
        <w:t xml:space="preserve"> </w:t>
      </w:r>
      <w:r w:rsidRPr="008546B7">
        <w:rPr>
          <w:rFonts w:asciiTheme="majorHAnsi" w:hAnsiTheme="majorHAnsi"/>
          <w:color w:val="000000" w:themeColor="text1"/>
          <w:sz w:val="22"/>
          <w:szCs w:val="22"/>
          <w:lang w:val="sv-SE"/>
        </w:rPr>
        <w:t xml:space="preserve">Wawancara dengan pihak </w:t>
      </w:r>
      <w:r w:rsidR="002277F9" w:rsidRPr="008546B7">
        <w:rPr>
          <w:rFonts w:asciiTheme="majorHAnsi" w:hAnsiTheme="majorHAnsi"/>
          <w:color w:val="000000" w:themeColor="text1"/>
          <w:sz w:val="22"/>
          <w:szCs w:val="22"/>
          <w:lang w:val="sv-SE"/>
        </w:rPr>
        <w:t>pengelola P</w:t>
      </w:r>
      <w:r w:rsidR="002277F9" w:rsidRPr="008546B7">
        <w:rPr>
          <w:rFonts w:asciiTheme="majorHAnsi" w:hAnsiTheme="majorHAnsi" w:cs="Book Antiqua"/>
          <w:color w:val="000000" w:themeColor="text1"/>
          <w:sz w:val="22"/>
          <w:szCs w:val="22"/>
          <w:lang w:val="it-IT"/>
        </w:rPr>
        <w:t>ondok Pesantren Ath-Thohariyyah</w:t>
      </w:r>
      <w:r w:rsidR="00501D07" w:rsidRPr="008546B7">
        <w:rPr>
          <w:rFonts w:asciiTheme="majorHAnsi" w:hAnsiTheme="majorHAnsi" w:cs="Book Antiqua"/>
          <w:color w:val="000000" w:themeColor="text1"/>
          <w:sz w:val="22"/>
          <w:szCs w:val="22"/>
          <w:lang w:val="it-IT"/>
        </w:rPr>
        <w:t>, baik pengasuh utama maupun ustadz</w:t>
      </w:r>
      <w:r w:rsidR="001772C2" w:rsidRPr="008546B7">
        <w:rPr>
          <w:rFonts w:asciiTheme="majorHAnsi" w:hAnsiTheme="majorHAnsi" w:cs="Book Antiqua"/>
          <w:color w:val="000000" w:themeColor="text1"/>
          <w:sz w:val="22"/>
          <w:szCs w:val="22"/>
          <w:lang w:val="it-IT"/>
        </w:rPr>
        <w:t xml:space="preserve"> </w:t>
      </w:r>
      <w:r w:rsidRPr="008546B7">
        <w:rPr>
          <w:rFonts w:asciiTheme="majorHAnsi" w:hAnsiTheme="majorHAnsi"/>
          <w:color w:val="000000" w:themeColor="text1"/>
          <w:sz w:val="22"/>
          <w:szCs w:val="22"/>
          <w:lang w:val="sv-SE"/>
        </w:rPr>
        <w:t xml:space="preserve">dilakukan untuk mengkaji seluruh </w:t>
      </w:r>
      <w:r w:rsidR="00A345CE" w:rsidRPr="008546B7">
        <w:rPr>
          <w:rFonts w:asciiTheme="majorHAnsi" w:hAnsiTheme="majorHAnsi"/>
          <w:color w:val="000000" w:themeColor="text1"/>
          <w:sz w:val="22"/>
          <w:szCs w:val="22"/>
          <w:lang w:val="sv-SE"/>
        </w:rPr>
        <w:t xml:space="preserve">fokus </w:t>
      </w:r>
      <w:r w:rsidR="001772C2" w:rsidRPr="008546B7">
        <w:rPr>
          <w:rFonts w:asciiTheme="majorHAnsi" w:hAnsiTheme="majorHAnsi"/>
          <w:color w:val="000000" w:themeColor="text1"/>
          <w:sz w:val="22"/>
          <w:szCs w:val="22"/>
          <w:lang w:val="sv-SE"/>
        </w:rPr>
        <w:t xml:space="preserve">penelitian </w:t>
      </w:r>
      <w:r w:rsidR="00A345CE" w:rsidRPr="008546B7">
        <w:rPr>
          <w:rFonts w:asciiTheme="majorHAnsi" w:hAnsiTheme="majorHAnsi"/>
          <w:color w:val="000000" w:themeColor="text1"/>
          <w:sz w:val="22"/>
          <w:szCs w:val="22"/>
          <w:lang w:val="sv-SE"/>
        </w:rPr>
        <w:t>dan setiap aspeknya;</w:t>
      </w:r>
      <w:r w:rsidRPr="008546B7">
        <w:rPr>
          <w:rFonts w:asciiTheme="majorHAnsi" w:hAnsiTheme="majorHAnsi"/>
          <w:color w:val="000000" w:themeColor="text1"/>
          <w:sz w:val="22"/>
          <w:szCs w:val="22"/>
          <w:lang w:val="sv-SE"/>
        </w:rPr>
        <w:t xml:space="preserve"> meliputi </w:t>
      </w:r>
      <w:r w:rsidR="00A345CE" w:rsidRPr="008546B7">
        <w:rPr>
          <w:rFonts w:asciiTheme="majorHAnsi" w:hAnsiTheme="majorHAnsi"/>
          <w:color w:val="000000" w:themeColor="text1"/>
          <w:sz w:val="22"/>
          <w:szCs w:val="22"/>
          <w:lang w:val="sv-SE"/>
        </w:rPr>
        <w:t xml:space="preserve">input, proses, </w:t>
      </w:r>
      <w:r w:rsidR="00501D07" w:rsidRPr="008546B7">
        <w:rPr>
          <w:rFonts w:asciiTheme="majorHAnsi" w:hAnsiTheme="majorHAnsi"/>
          <w:color w:val="000000" w:themeColor="text1"/>
          <w:sz w:val="22"/>
          <w:szCs w:val="22"/>
          <w:lang w:val="sv-SE"/>
        </w:rPr>
        <w:t xml:space="preserve">dan </w:t>
      </w:r>
      <w:r w:rsidR="00A345CE" w:rsidRPr="008546B7">
        <w:rPr>
          <w:rFonts w:asciiTheme="majorHAnsi" w:hAnsiTheme="majorHAnsi"/>
          <w:color w:val="000000" w:themeColor="text1"/>
          <w:sz w:val="22"/>
          <w:szCs w:val="22"/>
          <w:lang w:val="sv-SE"/>
        </w:rPr>
        <w:t xml:space="preserve">output pendidikan, serta jenis kecakapan, kemitraan, dan nilai manfaat pada pendidikan </w:t>
      </w:r>
      <w:r w:rsidR="00A345CE" w:rsidRPr="008546B7">
        <w:rPr>
          <w:rFonts w:asciiTheme="majorHAnsi" w:hAnsiTheme="majorHAnsi"/>
          <w:i/>
          <w:iCs/>
          <w:color w:val="000000" w:themeColor="text1"/>
          <w:sz w:val="22"/>
          <w:szCs w:val="22"/>
          <w:lang w:val="sv-SE"/>
        </w:rPr>
        <w:t>life skills.</w:t>
      </w:r>
      <w:r w:rsidR="00D005B2" w:rsidRPr="008546B7">
        <w:rPr>
          <w:rFonts w:asciiTheme="majorHAnsi" w:hAnsiTheme="majorHAnsi"/>
          <w:color w:val="000000" w:themeColor="text1"/>
          <w:sz w:val="22"/>
          <w:szCs w:val="22"/>
          <w:lang w:val="id-ID"/>
        </w:rPr>
        <w:t xml:space="preserve"> </w:t>
      </w:r>
      <w:r w:rsidR="007F75C9" w:rsidRPr="008546B7">
        <w:rPr>
          <w:rFonts w:asciiTheme="majorHAnsi" w:hAnsiTheme="majorHAnsi"/>
          <w:color w:val="000000" w:themeColor="text1"/>
          <w:sz w:val="22"/>
          <w:szCs w:val="22"/>
          <w:lang w:val="sv-SE"/>
        </w:rPr>
        <w:t>Wawancara dengan</w:t>
      </w:r>
      <w:r w:rsidR="00501D07" w:rsidRPr="008546B7">
        <w:rPr>
          <w:rFonts w:asciiTheme="majorHAnsi" w:hAnsiTheme="majorHAnsi"/>
          <w:color w:val="000000" w:themeColor="text1"/>
          <w:sz w:val="22"/>
          <w:szCs w:val="22"/>
          <w:lang w:val="sv-SE"/>
        </w:rPr>
        <w:t xml:space="preserve"> santri </w:t>
      </w:r>
      <w:r w:rsidR="007F75C9" w:rsidRPr="008546B7">
        <w:rPr>
          <w:rFonts w:asciiTheme="majorHAnsi" w:hAnsiTheme="majorHAnsi"/>
          <w:color w:val="000000" w:themeColor="text1"/>
          <w:sz w:val="22"/>
          <w:szCs w:val="22"/>
          <w:lang w:val="sv-SE"/>
        </w:rPr>
        <w:t>dilakukan untuk me</w:t>
      </w:r>
      <w:r w:rsidR="00501D07" w:rsidRPr="008546B7">
        <w:rPr>
          <w:rFonts w:asciiTheme="majorHAnsi" w:hAnsiTheme="majorHAnsi"/>
          <w:color w:val="000000" w:themeColor="text1"/>
          <w:sz w:val="22"/>
          <w:szCs w:val="22"/>
          <w:lang w:val="sv-SE"/>
        </w:rPr>
        <w:t>ngkonfirmasi berbagai temuan terkait aktivitas keseharian para santri</w:t>
      </w:r>
      <w:r w:rsidR="00426A59" w:rsidRPr="008546B7">
        <w:rPr>
          <w:rFonts w:asciiTheme="majorHAnsi" w:hAnsiTheme="majorHAnsi"/>
          <w:color w:val="000000" w:themeColor="text1"/>
          <w:sz w:val="22"/>
          <w:szCs w:val="22"/>
          <w:lang w:val="id-ID"/>
        </w:rPr>
        <w:t>.</w:t>
      </w:r>
      <w:r w:rsidR="00D005B2" w:rsidRPr="008546B7">
        <w:rPr>
          <w:rFonts w:asciiTheme="majorHAnsi" w:hAnsiTheme="majorHAnsi"/>
          <w:color w:val="000000" w:themeColor="text1"/>
          <w:sz w:val="22"/>
          <w:szCs w:val="22"/>
          <w:lang w:val="id-ID"/>
        </w:rPr>
        <w:t xml:space="preserve"> </w:t>
      </w:r>
    </w:p>
    <w:p w:rsidR="002A1B77" w:rsidRPr="00D005B2" w:rsidRDefault="00DF3EEB" w:rsidP="00426A59">
      <w:pPr>
        <w:pStyle w:val="BodyText2"/>
        <w:numPr>
          <w:ilvl w:val="0"/>
          <w:numId w:val="22"/>
        </w:numPr>
        <w:tabs>
          <w:tab w:val="left" w:pos="270"/>
        </w:tabs>
        <w:spacing w:after="120" w:line="240" w:lineRule="auto"/>
        <w:ind w:left="270" w:hanging="270"/>
        <w:rPr>
          <w:rFonts w:asciiTheme="majorHAnsi" w:hAnsiTheme="majorHAnsi"/>
          <w:color w:val="000000" w:themeColor="text1"/>
          <w:sz w:val="22"/>
          <w:szCs w:val="22"/>
          <w:lang w:val="sv-SE"/>
        </w:rPr>
      </w:pPr>
      <w:r w:rsidRPr="007A17AA">
        <w:rPr>
          <w:rFonts w:asciiTheme="majorHAnsi" w:hAnsiTheme="majorHAnsi"/>
          <w:color w:val="000000" w:themeColor="text1"/>
          <w:sz w:val="22"/>
          <w:szCs w:val="22"/>
          <w:lang w:val="sv-SE"/>
        </w:rPr>
        <w:t>Observasi dilakukan untuk mengamati dan memahami secara langsung konteks data dalam keseluruhan situasi</w:t>
      </w:r>
      <w:r w:rsidRPr="007A17AA">
        <w:rPr>
          <w:rFonts w:asciiTheme="majorHAnsi" w:hAnsiTheme="majorHAnsi"/>
          <w:color w:val="000000" w:themeColor="text1"/>
          <w:sz w:val="22"/>
          <w:szCs w:val="22"/>
          <w:lang w:val="id-ID"/>
        </w:rPr>
        <w:t xml:space="preserve"> di </w:t>
      </w:r>
      <w:r w:rsidRPr="00426A59">
        <w:rPr>
          <w:rFonts w:asciiTheme="majorHAnsi" w:hAnsiTheme="majorHAnsi"/>
          <w:color w:val="000000" w:themeColor="text1"/>
          <w:sz w:val="22"/>
          <w:szCs w:val="22"/>
          <w:lang w:val="id-ID"/>
        </w:rPr>
        <w:t xml:space="preserve">pusat pendidikan, </w:t>
      </w:r>
      <w:r w:rsidRPr="007A17AA">
        <w:rPr>
          <w:rFonts w:asciiTheme="majorHAnsi" w:hAnsiTheme="majorHAnsi"/>
          <w:color w:val="000000" w:themeColor="text1"/>
          <w:sz w:val="22"/>
          <w:szCs w:val="22"/>
          <w:lang w:val="sv-SE"/>
        </w:rPr>
        <w:t>sehingga diperoleh pan</w:t>
      </w:r>
      <w:r w:rsidRPr="007A17AA">
        <w:rPr>
          <w:rFonts w:asciiTheme="majorHAnsi" w:hAnsiTheme="majorHAnsi"/>
          <w:color w:val="000000" w:themeColor="text1"/>
          <w:sz w:val="22"/>
          <w:szCs w:val="22"/>
          <w:lang w:val="sv-SE"/>
        </w:rPr>
        <w:softHyphen/>
        <w:t>dangan yang holistik atau menyeluruh tentang pelaksanaan</w:t>
      </w:r>
      <w:r w:rsidR="00376E7A" w:rsidRPr="007A17AA">
        <w:rPr>
          <w:rFonts w:asciiTheme="majorHAnsi" w:hAnsiTheme="majorHAnsi"/>
          <w:color w:val="000000" w:themeColor="text1"/>
          <w:sz w:val="22"/>
          <w:szCs w:val="22"/>
          <w:lang w:val="sv-SE"/>
        </w:rPr>
        <w:t xml:space="preserve"> pendidikan</w:t>
      </w:r>
      <w:r w:rsidRPr="007A17AA">
        <w:rPr>
          <w:rFonts w:asciiTheme="majorHAnsi" w:hAnsiTheme="majorHAnsi"/>
          <w:color w:val="000000" w:themeColor="text1"/>
          <w:sz w:val="22"/>
          <w:szCs w:val="22"/>
          <w:lang w:val="sv-SE"/>
        </w:rPr>
        <w:t xml:space="preserve"> </w:t>
      </w:r>
      <w:r w:rsidR="00376E7A" w:rsidRPr="007A17AA">
        <w:rPr>
          <w:rFonts w:asciiTheme="majorHAnsi" w:hAnsiTheme="majorHAnsi"/>
          <w:i/>
          <w:iCs/>
          <w:color w:val="000000" w:themeColor="text1"/>
          <w:sz w:val="22"/>
          <w:szCs w:val="22"/>
          <w:lang w:val="id-ID"/>
        </w:rPr>
        <w:t>tafaqquh fiddin</w:t>
      </w:r>
      <w:r w:rsidR="00376E7A" w:rsidRPr="007A17AA">
        <w:rPr>
          <w:rFonts w:asciiTheme="majorHAnsi" w:hAnsiTheme="majorHAnsi"/>
          <w:i/>
          <w:iCs/>
          <w:color w:val="000000" w:themeColor="text1"/>
          <w:sz w:val="22"/>
          <w:szCs w:val="22"/>
        </w:rPr>
        <w:t xml:space="preserve"> </w:t>
      </w:r>
      <w:r w:rsidR="00376E7A" w:rsidRPr="007A17AA">
        <w:rPr>
          <w:rFonts w:asciiTheme="majorHAnsi" w:hAnsiTheme="majorHAnsi"/>
          <w:color w:val="000000" w:themeColor="text1"/>
          <w:sz w:val="22"/>
          <w:szCs w:val="22"/>
        </w:rPr>
        <w:t>dan</w:t>
      </w:r>
      <w:r w:rsidR="00376E7A" w:rsidRPr="007A17AA">
        <w:rPr>
          <w:rFonts w:asciiTheme="majorHAnsi" w:hAnsiTheme="majorHAnsi"/>
          <w:i/>
          <w:iCs/>
          <w:color w:val="000000" w:themeColor="text1"/>
          <w:sz w:val="22"/>
          <w:szCs w:val="22"/>
        </w:rPr>
        <w:t xml:space="preserve"> </w:t>
      </w:r>
      <w:r w:rsidR="00376E7A" w:rsidRPr="007A17AA">
        <w:rPr>
          <w:rFonts w:asciiTheme="majorHAnsi" w:hAnsiTheme="majorHAnsi"/>
          <w:i/>
          <w:iCs/>
          <w:color w:val="000000" w:themeColor="text1"/>
          <w:spacing w:val="4"/>
          <w:sz w:val="22"/>
          <w:szCs w:val="22"/>
        </w:rPr>
        <w:t>life skills.</w:t>
      </w:r>
      <w:r w:rsidRPr="007A17AA">
        <w:rPr>
          <w:rStyle w:val="FootnoteReference"/>
          <w:rFonts w:asciiTheme="majorHAnsi" w:hAnsiTheme="majorHAnsi"/>
          <w:color w:val="000000" w:themeColor="text1"/>
          <w:sz w:val="22"/>
          <w:szCs w:val="22"/>
          <w:lang w:val="id-ID"/>
        </w:rPr>
        <w:footnoteReference w:id="9"/>
      </w:r>
      <w:r w:rsidR="0004452D">
        <w:rPr>
          <w:rFonts w:asciiTheme="majorHAnsi" w:hAnsiTheme="majorHAnsi"/>
          <w:color w:val="000000" w:themeColor="text1"/>
          <w:sz w:val="22"/>
          <w:szCs w:val="22"/>
          <w:lang w:val="id-ID"/>
        </w:rPr>
        <w:t xml:space="preserve"> </w:t>
      </w:r>
    </w:p>
    <w:p w:rsidR="002A1B77" w:rsidRPr="00D005B2" w:rsidRDefault="00DF3EEB" w:rsidP="00426A59">
      <w:pPr>
        <w:pStyle w:val="BodyText2"/>
        <w:numPr>
          <w:ilvl w:val="0"/>
          <w:numId w:val="22"/>
        </w:numPr>
        <w:tabs>
          <w:tab w:val="left" w:pos="270"/>
        </w:tabs>
        <w:spacing w:after="120" w:line="240" w:lineRule="auto"/>
        <w:ind w:left="270" w:hanging="270"/>
        <w:rPr>
          <w:rFonts w:asciiTheme="majorHAnsi" w:hAnsiTheme="majorHAnsi"/>
          <w:color w:val="000000" w:themeColor="text1"/>
          <w:sz w:val="22"/>
          <w:szCs w:val="22"/>
          <w:lang w:val="sv-SE"/>
        </w:rPr>
      </w:pPr>
      <w:r w:rsidRPr="00133EAD">
        <w:rPr>
          <w:rFonts w:asciiTheme="majorHAnsi" w:hAnsiTheme="majorHAnsi"/>
          <w:color w:val="000000" w:themeColor="text1"/>
          <w:sz w:val="22"/>
          <w:szCs w:val="22"/>
          <w:lang w:val="sv-SE"/>
        </w:rPr>
        <w:t xml:space="preserve">Studi dokumentasi dilakukan dalam rangka memperoleh data tertulis tentang </w:t>
      </w:r>
      <w:r w:rsidRPr="00133EAD">
        <w:rPr>
          <w:rFonts w:asciiTheme="majorHAnsi" w:hAnsiTheme="majorHAnsi"/>
          <w:color w:val="000000" w:themeColor="text1"/>
          <w:sz w:val="22"/>
          <w:szCs w:val="22"/>
          <w:lang w:val="id-ID"/>
        </w:rPr>
        <w:t>penyelenggaraan</w:t>
      </w:r>
      <w:r w:rsidR="00C679B8" w:rsidRPr="00133EAD">
        <w:rPr>
          <w:rFonts w:asciiTheme="majorHAnsi" w:hAnsiTheme="majorHAnsi"/>
          <w:color w:val="000000" w:themeColor="text1"/>
          <w:sz w:val="22"/>
          <w:szCs w:val="22"/>
        </w:rPr>
        <w:t xml:space="preserve"> </w:t>
      </w:r>
      <w:r w:rsidR="00C679B8" w:rsidRPr="00133EAD">
        <w:rPr>
          <w:rFonts w:asciiTheme="majorHAnsi" w:hAnsiTheme="majorHAnsi"/>
          <w:color w:val="000000" w:themeColor="text1"/>
          <w:sz w:val="22"/>
          <w:szCs w:val="22"/>
          <w:lang w:val="sv-SE"/>
        </w:rPr>
        <w:t xml:space="preserve">pendidikan </w:t>
      </w:r>
      <w:r w:rsidR="00C679B8" w:rsidRPr="00133EAD">
        <w:rPr>
          <w:rFonts w:asciiTheme="majorHAnsi" w:hAnsiTheme="majorHAnsi"/>
          <w:i/>
          <w:iCs/>
          <w:color w:val="000000" w:themeColor="text1"/>
          <w:sz w:val="22"/>
          <w:szCs w:val="22"/>
          <w:lang w:val="id-ID"/>
        </w:rPr>
        <w:t>tafaqquh fiddin</w:t>
      </w:r>
      <w:r w:rsidR="00C679B8" w:rsidRPr="00133EAD">
        <w:rPr>
          <w:rFonts w:asciiTheme="majorHAnsi" w:hAnsiTheme="majorHAnsi"/>
          <w:i/>
          <w:iCs/>
          <w:color w:val="000000" w:themeColor="text1"/>
          <w:sz w:val="22"/>
          <w:szCs w:val="22"/>
        </w:rPr>
        <w:t xml:space="preserve"> </w:t>
      </w:r>
      <w:r w:rsidR="00C679B8" w:rsidRPr="00133EAD">
        <w:rPr>
          <w:rFonts w:asciiTheme="majorHAnsi" w:hAnsiTheme="majorHAnsi"/>
          <w:color w:val="000000" w:themeColor="text1"/>
          <w:sz w:val="22"/>
          <w:szCs w:val="22"/>
        </w:rPr>
        <w:t>dan</w:t>
      </w:r>
      <w:r w:rsidR="00C679B8" w:rsidRPr="00133EAD">
        <w:rPr>
          <w:rFonts w:asciiTheme="majorHAnsi" w:hAnsiTheme="majorHAnsi"/>
          <w:i/>
          <w:iCs/>
          <w:color w:val="000000" w:themeColor="text1"/>
          <w:sz w:val="22"/>
          <w:szCs w:val="22"/>
        </w:rPr>
        <w:t xml:space="preserve"> </w:t>
      </w:r>
      <w:r w:rsidR="00C679B8" w:rsidRPr="00133EAD">
        <w:rPr>
          <w:rFonts w:asciiTheme="majorHAnsi" w:hAnsiTheme="majorHAnsi"/>
          <w:i/>
          <w:iCs/>
          <w:color w:val="000000" w:themeColor="text1"/>
          <w:spacing w:val="4"/>
          <w:sz w:val="22"/>
          <w:szCs w:val="22"/>
        </w:rPr>
        <w:t>life skills</w:t>
      </w:r>
      <w:r w:rsidR="00426A59">
        <w:rPr>
          <w:rFonts w:asciiTheme="majorHAnsi" w:hAnsiTheme="majorHAnsi"/>
          <w:i/>
          <w:iCs/>
          <w:color w:val="000000" w:themeColor="text1"/>
          <w:spacing w:val="4"/>
          <w:sz w:val="22"/>
          <w:szCs w:val="22"/>
          <w:lang w:val="id-ID"/>
        </w:rPr>
        <w:t xml:space="preserve">, </w:t>
      </w:r>
      <w:r w:rsidR="00426A59">
        <w:rPr>
          <w:rFonts w:asciiTheme="majorHAnsi" w:hAnsiTheme="majorHAnsi"/>
          <w:color w:val="000000" w:themeColor="text1"/>
          <w:spacing w:val="4"/>
          <w:sz w:val="22"/>
          <w:szCs w:val="22"/>
          <w:lang w:val="id-ID"/>
        </w:rPr>
        <w:t>yaitu</w:t>
      </w:r>
      <w:r w:rsidR="00426A59">
        <w:rPr>
          <w:rFonts w:asciiTheme="majorHAnsi" w:hAnsiTheme="majorHAnsi"/>
          <w:color w:val="000000" w:themeColor="text1"/>
          <w:sz w:val="22"/>
          <w:szCs w:val="22"/>
          <w:lang w:val="id-ID"/>
        </w:rPr>
        <w:t xml:space="preserve"> </w:t>
      </w:r>
      <w:r w:rsidRPr="00D005B2">
        <w:rPr>
          <w:rFonts w:asciiTheme="majorHAnsi" w:hAnsiTheme="majorHAnsi"/>
          <w:color w:val="000000" w:themeColor="text1"/>
          <w:sz w:val="22"/>
          <w:szCs w:val="22"/>
          <w:lang w:val="sv-SE"/>
        </w:rPr>
        <w:t xml:space="preserve">dokumen MoU, </w:t>
      </w:r>
      <w:r w:rsidRPr="00D005B2">
        <w:rPr>
          <w:rFonts w:asciiTheme="majorHAnsi" w:hAnsiTheme="majorHAnsi"/>
          <w:color w:val="000000" w:themeColor="text1"/>
          <w:sz w:val="22"/>
          <w:szCs w:val="22"/>
          <w:lang w:val="id-ID"/>
        </w:rPr>
        <w:t xml:space="preserve">data </w:t>
      </w:r>
      <w:r w:rsidRPr="00D005B2">
        <w:rPr>
          <w:rFonts w:asciiTheme="majorHAnsi" w:hAnsiTheme="majorHAnsi"/>
          <w:color w:val="000000" w:themeColor="text1"/>
          <w:sz w:val="22"/>
          <w:szCs w:val="22"/>
          <w:lang w:val="sv-SE"/>
        </w:rPr>
        <w:t xml:space="preserve">statistik </w:t>
      </w:r>
      <w:r w:rsidRPr="00D005B2">
        <w:rPr>
          <w:rFonts w:asciiTheme="majorHAnsi" w:hAnsiTheme="majorHAnsi"/>
          <w:color w:val="000000" w:themeColor="text1"/>
          <w:sz w:val="22"/>
          <w:szCs w:val="22"/>
          <w:lang w:val="id-ID"/>
        </w:rPr>
        <w:t xml:space="preserve">pendidikan, </w:t>
      </w:r>
      <w:r w:rsidRPr="00D005B2">
        <w:rPr>
          <w:rFonts w:asciiTheme="majorHAnsi" w:hAnsiTheme="majorHAnsi"/>
          <w:color w:val="000000" w:themeColor="text1"/>
          <w:sz w:val="22"/>
          <w:szCs w:val="22"/>
          <w:lang w:val="sv-SE"/>
        </w:rPr>
        <w:t xml:space="preserve">dokumen foto, SK yayasan, </w:t>
      </w:r>
      <w:r w:rsidRPr="00D005B2">
        <w:rPr>
          <w:rFonts w:asciiTheme="majorHAnsi" w:hAnsiTheme="majorHAnsi"/>
          <w:color w:val="000000" w:themeColor="text1"/>
          <w:sz w:val="22"/>
          <w:szCs w:val="22"/>
          <w:lang w:val="id-ID"/>
        </w:rPr>
        <w:t>peraturan</w:t>
      </w:r>
      <w:r w:rsidRPr="00D005B2">
        <w:rPr>
          <w:rFonts w:asciiTheme="majorHAnsi" w:hAnsiTheme="majorHAnsi"/>
          <w:color w:val="000000" w:themeColor="text1"/>
          <w:sz w:val="22"/>
          <w:szCs w:val="22"/>
        </w:rPr>
        <w:t xml:space="preserve"> yayasan, SK </w:t>
      </w:r>
      <w:r w:rsidRPr="00D005B2">
        <w:rPr>
          <w:rFonts w:asciiTheme="majorHAnsi" w:hAnsiTheme="majorHAnsi"/>
          <w:color w:val="000000" w:themeColor="text1"/>
          <w:sz w:val="22"/>
          <w:szCs w:val="22"/>
          <w:lang w:val="id-ID"/>
        </w:rPr>
        <w:t xml:space="preserve">Kementerian Agama, </w:t>
      </w:r>
      <w:r w:rsidRPr="00D005B2">
        <w:rPr>
          <w:rFonts w:asciiTheme="majorHAnsi" w:hAnsiTheme="majorHAnsi"/>
          <w:color w:val="000000" w:themeColor="text1"/>
          <w:sz w:val="22"/>
          <w:szCs w:val="22"/>
          <w:lang w:val="sv-SE"/>
        </w:rPr>
        <w:t>data profil</w:t>
      </w:r>
      <w:r w:rsidRPr="00D005B2">
        <w:rPr>
          <w:rFonts w:asciiTheme="majorHAnsi" w:hAnsiTheme="majorHAnsi"/>
          <w:color w:val="000000" w:themeColor="text1"/>
          <w:sz w:val="22"/>
          <w:szCs w:val="22"/>
          <w:lang w:val="id-ID"/>
        </w:rPr>
        <w:t xml:space="preserve"> </w:t>
      </w:r>
      <w:r w:rsidRPr="00D005B2">
        <w:rPr>
          <w:rFonts w:asciiTheme="majorHAnsi" w:hAnsiTheme="majorHAnsi"/>
          <w:color w:val="000000" w:themeColor="text1"/>
          <w:sz w:val="22"/>
          <w:szCs w:val="22"/>
        </w:rPr>
        <w:t>yayasan</w:t>
      </w:r>
      <w:r w:rsidRPr="00D005B2">
        <w:rPr>
          <w:rFonts w:asciiTheme="majorHAnsi" w:hAnsiTheme="majorHAnsi"/>
          <w:color w:val="000000" w:themeColor="text1"/>
          <w:sz w:val="22"/>
          <w:szCs w:val="22"/>
          <w:lang w:val="id-ID"/>
        </w:rPr>
        <w:t xml:space="preserve">, </w:t>
      </w:r>
      <w:r w:rsidRPr="00D005B2">
        <w:rPr>
          <w:rFonts w:asciiTheme="majorHAnsi" w:hAnsiTheme="majorHAnsi"/>
          <w:color w:val="000000" w:themeColor="text1"/>
          <w:sz w:val="22"/>
          <w:szCs w:val="22"/>
          <w:lang w:val="sv-SE"/>
        </w:rPr>
        <w:t xml:space="preserve">dll. </w:t>
      </w:r>
      <w:r w:rsidR="00350CE1">
        <w:rPr>
          <w:rFonts w:asciiTheme="majorHAnsi" w:hAnsiTheme="majorHAnsi"/>
          <w:color w:val="000000" w:themeColor="text1"/>
          <w:sz w:val="22"/>
          <w:szCs w:val="22"/>
          <w:lang w:val="id-ID"/>
        </w:rPr>
        <w:t xml:space="preserve"> </w:t>
      </w:r>
      <w:r w:rsidRPr="00D005B2">
        <w:rPr>
          <w:rFonts w:asciiTheme="majorHAnsi" w:hAnsiTheme="majorHAnsi"/>
          <w:color w:val="000000" w:themeColor="text1"/>
          <w:sz w:val="22"/>
          <w:szCs w:val="22"/>
          <w:lang w:val="sv-SE"/>
        </w:rPr>
        <w:t xml:space="preserve"> </w:t>
      </w:r>
    </w:p>
    <w:p w:rsidR="00DF3EEB" w:rsidRPr="007A17AA" w:rsidRDefault="00DF3EEB" w:rsidP="00426A59">
      <w:pPr>
        <w:pStyle w:val="BodyText2"/>
        <w:numPr>
          <w:ilvl w:val="0"/>
          <w:numId w:val="22"/>
        </w:numPr>
        <w:tabs>
          <w:tab w:val="left" w:pos="270"/>
        </w:tabs>
        <w:spacing w:after="120" w:line="240" w:lineRule="auto"/>
        <w:ind w:left="270" w:hanging="270"/>
        <w:rPr>
          <w:rFonts w:asciiTheme="majorHAnsi" w:hAnsiTheme="majorHAnsi"/>
          <w:color w:val="000000" w:themeColor="text1"/>
          <w:sz w:val="22"/>
          <w:szCs w:val="22"/>
          <w:lang w:val="sv-SE"/>
        </w:rPr>
      </w:pPr>
      <w:r w:rsidRPr="007A17AA">
        <w:rPr>
          <w:rFonts w:asciiTheme="majorHAnsi" w:hAnsiTheme="majorHAnsi"/>
          <w:color w:val="000000" w:themeColor="text1"/>
          <w:sz w:val="22"/>
          <w:szCs w:val="22"/>
          <w:lang w:val="sv-SE"/>
        </w:rPr>
        <w:t>Triangulasi, yaitu pengumpulan data yang bersifat menggabungkan dari berbagai teknik pengumpulan data dan sumber data yang ada, atau dapat dikatakan sebagai proses pengujian kredibilitas data</w:t>
      </w:r>
      <w:r w:rsidR="00426A59">
        <w:rPr>
          <w:rFonts w:asciiTheme="majorHAnsi" w:hAnsiTheme="majorHAnsi"/>
          <w:color w:val="000000" w:themeColor="text1"/>
          <w:sz w:val="22"/>
          <w:szCs w:val="22"/>
          <w:lang w:val="id-ID"/>
        </w:rPr>
        <w:t xml:space="preserve">, </w:t>
      </w:r>
      <w:r w:rsidRPr="007A17AA">
        <w:rPr>
          <w:rFonts w:asciiTheme="majorHAnsi" w:hAnsiTheme="majorHAnsi"/>
          <w:color w:val="000000" w:themeColor="text1"/>
          <w:sz w:val="22"/>
          <w:szCs w:val="22"/>
          <w:lang w:val="sv-SE"/>
        </w:rPr>
        <w:t>baik pada teknik maupun sumber data</w:t>
      </w:r>
      <w:r w:rsidRPr="007A17AA">
        <w:rPr>
          <w:rFonts w:asciiTheme="majorHAnsi" w:hAnsiTheme="majorHAnsi"/>
          <w:color w:val="000000" w:themeColor="text1"/>
          <w:sz w:val="22"/>
          <w:szCs w:val="22"/>
          <w:lang w:val="id-ID"/>
        </w:rPr>
        <w:t>.</w:t>
      </w:r>
      <w:r w:rsidRPr="007A17AA">
        <w:rPr>
          <w:rStyle w:val="FootnoteReference"/>
          <w:rFonts w:asciiTheme="majorHAnsi" w:hAnsiTheme="majorHAnsi"/>
          <w:color w:val="000000" w:themeColor="text1"/>
          <w:sz w:val="22"/>
          <w:szCs w:val="22"/>
          <w:lang w:val="id-ID"/>
        </w:rPr>
        <w:footnoteReference w:id="10"/>
      </w:r>
    </w:p>
    <w:p w:rsidR="000177AE" w:rsidRPr="007A17AA" w:rsidRDefault="000177AE" w:rsidP="00CF3811">
      <w:pPr>
        <w:pStyle w:val="BodyText2"/>
        <w:tabs>
          <w:tab w:val="num" w:pos="374"/>
        </w:tabs>
        <w:spacing w:after="120" w:line="240" w:lineRule="auto"/>
        <w:ind w:firstLine="360"/>
        <w:rPr>
          <w:rFonts w:asciiTheme="majorHAnsi" w:hAnsiTheme="majorHAnsi"/>
          <w:color w:val="000000" w:themeColor="text1"/>
          <w:sz w:val="22"/>
          <w:szCs w:val="22"/>
        </w:rPr>
      </w:pPr>
    </w:p>
    <w:p w:rsidR="00360D9A" w:rsidRPr="007A17AA" w:rsidRDefault="00317CA5" w:rsidP="00CF3811">
      <w:pPr>
        <w:rPr>
          <w:rFonts w:asciiTheme="majorHAnsi" w:hAnsiTheme="majorHAnsi"/>
          <w:b/>
          <w:bCs/>
          <w:color w:val="000000" w:themeColor="text1"/>
          <w:lang w:val="en-US"/>
        </w:rPr>
      </w:pPr>
      <w:r w:rsidRPr="007A17AA">
        <w:rPr>
          <w:rFonts w:asciiTheme="majorHAnsi" w:hAnsiTheme="majorHAnsi"/>
          <w:b/>
          <w:bCs/>
          <w:color w:val="000000" w:themeColor="text1"/>
          <w:lang w:val="en-US"/>
        </w:rPr>
        <w:t>PEMBAHASAN</w:t>
      </w:r>
    </w:p>
    <w:p w:rsidR="00C52ED6" w:rsidRPr="007A17AA" w:rsidRDefault="00C52ED6" w:rsidP="00AD49B5">
      <w:pPr>
        <w:rPr>
          <w:rFonts w:asciiTheme="majorHAnsi" w:hAnsiTheme="majorHAnsi"/>
          <w:b/>
          <w:bCs/>
          <w:color w:val="000000" w:themeColor="text1"/>
          <w:lang w:val="en-US"/>
        </w:rPr>
      </w:pPr>
      <w:r w:rsidRPr="007A17AA">
        <w:rPr>
          <w:rFonts w:asciiTheme="majorHAnsi" w:hAnsiTheme="majorHAnsi"/>
          <w:b/>
          <w:bCs/>
          <w:color w:val="000000" w:themeColor="text1"/>
        </w:rPr>
        <w:t>Se</w:t>
      </w:r>
      <w:r w:rsidR="00B77AE4" w:rsidRPr="007A17AA">
        <w:rPr>
          <w:rFonts w:asciiTheme="majorHAnsi" w:hAnsiTheme="majorHAnsi"/>
          <w:b/>
          <w:bCs/>
          <w:color w:val="000000" w:themeColor="text1"/>
          <w:lang w:val="en-US"/>
        </w:rPr>
        <w:t>kil</w:t>
      </w:r>
      <w:r w:rsidRPr="007A17AA">
        <w:rPr>
          <w:rFonts w:asciiTheme="majorHAnsi" w:hAnsiTheme="majorHAnsi"/>
          <w:b/>
          <w:bCs/>
          <w:color w:val="000000" w:themeColor="text1"/>
        </w:rPr>
        <w:t xml:space="preserve">as </w:t>
      </w:r>
      <w:r w:rsidRPr="007A17AA">
        <w:rPr>
          <w:rFonts w:asciiTheme="majorHAnsi" w:hAnsiTheme="majorHAnsi"/>
          <w:b/>
          <w:bCs/>
          <w:color w:val="000000" w:themeColor="text1"/>
          <w:lang w:val="en-US"/>
        </w:rPr>
        <w:t>Profil</w:t>
      </w:r>
      <w:r w:rsidRPr="007A17AA">
        <w:rPr>
          <w:rFonts w:asciiTheme="majorHAnsi" w:hAnsiTheme="majorHAnsi"/>
          <w:b/>
          <w:bCs/>
          <w:color w:val="000000" w:themeColor="text1"/>
        </w:rPr>
        <w:t xml:space="preserve"> Pengasuh</w:t>
      </w:r>
    </w:p>
    <w:p w:rsidR="00571A29" w:rsidRPr="007A17AA" w:rsidRDefault="00CB6AA3" w:rsidP="00426A59">
      <w:pPr>
        <w:ind w:firstLine="426"/>
        <w:jc w:val="both"/>
        <w:rPr>
          <w:rFonts w:asciiTheme="majorHAnsi" w:hAnsiTheme="majorHAnsi"/>
          <w:color w:val="000000" w:themeColor="text1"/>
        </w:rPr>
      </w:pPr>
      <w:r w:rsidRPr="007A17AA">
        <w:rPr>
          <w:rFonts w:asciiTheme="majorHAnsi" w:hAnsiTheme="majorHAnsi"/>
          <w:color w:val="000000" w:themeColor="text1"/>
          <w:lang w:val="en-US"/>
        </w:rPr>
        <w:t xml:space="preserve">Di </w:t>
      </w:r>
      <w:r w:rsidR="000C043E" w:rsidRPr="007A17AA">
        <w:rPr>
          <w:rFonts w:asciiTheme="majorHAnsi" w:hAnsiTheme="majorHAnsi"/>
          <w:color w:val="000000" w:themeColor="text1"/>
        </w:rPr>
        <w:t>tengah</w:t>
      </w:r>
      <w:r w:rsidRPr="007A17AA">
        <w:rPr>
          <w:rFonts w:asciiTheme="majorHAnsi" w:hAnsiTheme="majorHAnsi"/>
          <w:color w:val="000000" w:themeColor="text1"/>
          <w:lang w:val="en-US"/>
        </w:rPr>
        <w:t xml:space="preserve"> </w:t>
      </w:r>
      <w:r w:rsidR="009F37A7">
        <w:rPr>
          <w:rFonts w:asciiTheme="majorHAnsi" w:hAnsiTheme="majorHAnsi"/>
          <w:color w:val="000000" w:themeColor="text1"/>
        </w:rPr>
        <w:t xml:space="preserve">kehidupan </w:t>
      </w:r>
      <w:r w:rsidR="000C043E" w:rsidRPr="007A17AA">
        <w:rPr>
          <w:rFonts w:asciiTheme="majorHAnsi" w:hAnsiTheme="majorHAnsi"/>
          <w:color w:val="000000" w:themeColor="text1"/>
        </w:rPr>
        <w:t>masyarakat</w:t>
      </w:r>
      <w:r w:rsidR="009E3D82" w:rsidRPr="007A17AA">
        <w:rPr>
          <w:rFonts w:asciiTheme="majorHAnsi" w:hAnsiTheme="majorHAnsi"/>
          <w:color w:val="000000" w:themeColor="text1"/>
          <w:lang w:val="en-US"/>
        </w:rPr>
        <w:t>,</w:t>
      </w:r>
      <w:r w:rsidRPr="007A17AA">
        <w:rPr>
          <w:rFonts w:asciiTheme="majorHAnsi" w:hAnsiTheme="majorHAnsi"/>
          <w:color w:val="000000" w:themeColor="text1"/>
          <w:lang w:val="en-US"/>
        </w:rPr>
        <w:t xml:space="preserve"> </w:t>
      </w:r>
      <w:r w:rsidR="007A3007" w:rsidRPr="007A17AA">
        <w:rPr>
          <w:rFonts w:asciiTheme="majorHAnsi" w:hAnsiTheme="majorHAnsi"/>
          <w:color w:val="000000" w:themeColor="text1"/>
        </w:rPr>
        <w:t>t</w:t>
      </w:r>
      <w:r w:rsidR="00B77491" w:rsidRPr="007A17AA">
        <w:rPr>
          <w:rFonts w:asciiTheme="majorHAnsi" w:hAnsiTheme="majorHAnsi"/>
          <w:color w:val="000000" w:themeColor="text1"/>
        </w:rPr>
        <w:t xml:space="preserve">idak semua alumni pesantren </w:t>
      </w:r>
      <w:r w:rsidR="000C043E" w:rsidRPr="007A17AA">
        <w:rPr>
          <w:rFonts w:asciiTheme="majorHAnsi" w:hAnsiTheme="majorHAnsi"/>
          <w:color w:val="000000" w:themeColor="text1"/>
        </w:rPr>
        <w:t>men</w:t>
      </w:r>
      <w:r w:rsidR="00B77491" w:rsidRPr="007A17AA">
        <w:rPr>
          <w:rFonts w:asciiTheme="majorHAnsi" w:hAnsiTheme="majorHAnsi"/>
          <w:color w:val="000000" w:themeColor="text1"/>
        </w:rPr>
        <w:t>jadi ustadz</w:t>
      </w:r>
      <w:r w:rsidR="000C043E" w:rsidRPr="007A17AA">
        <w:rPr>
          <w:rFonts w:asciiTheme="majorHAnsi" w:hAnsiTheme="majorHAnsi"/>
          <w:color w:val="000000" w:themeColor="text1"/>
        </w:rPr>
        <w:t>,</w:t>
      </w:r>
      <w:r w:rsidR="008177C7" w:rsidRPr="007A17AA">
        <w:rPr>
          <w:rFonts w:asciiTheme="majorHAnsi" w:hAnsiTheme="majorHAnsi"/>
          <w:color w:val="000000" w:themeColor="text1"/>
          <w:lang w:val="en-US"/>
        </w:rPr>
        <w:t xml:space="preserve"> </w:t>
      </w:r>
      <w:r w:rsidR="000C043E" w:rsidRPr="007A17AA">
        <w:rPr>
          <w:rFonts w:asciiTheme="majorHAnsi" w:hAnsiTheme="majorHAnsi"/>
          <w:color w:val="000000" w:themeColor="text1"/>
        </w:rPr>
        <w:t>apalagi kiai</w:t>
      </w:r>
      <w:r w:rsidR="00B23022">
        <w:rPr>
          <w:rFonts w:asciiTheme="majorHAnsi" w:hAnsiTheme="majorHAnsi"/>
          <w:color w:val="000000" w:themeColor="text1"/>
        </w:rPr>
        <w:t xml:space="preserve">, selain tidak semua santri </w:t>
      </w:r>
      <w:r w:rsidR="00C2421C">
        <w:rPr>
          <w:rFonts w:asciiTheme="majorHAnsi" w:hAnsiTheme="majorHAnsi"/>
          <w:color w:val="000000" w:themeColor="text1"/>
        </w:rPr>
        <w:t xml:space="preserve">memang tidak </w:t>
      </w:r>
      <w:r w:rsidR="00B23022">
        <w:rPr>
          <w:rFonts w:asciiTheme="majorHAnsi" w:hAnsiTheme="majorHAnsi"/>
          <w:color w:val="000000" w:themeColor="text1"/>
        </w:rPr>
        <w:t>ingin menjadi kiai.</w:t>
      </w:r>
      <w:r w:rsidR="00D74CC4" w:rsidRPr="007A17AA">
        <w:rPr>
          <w:rFonts w:asciiTheme="majorHAnsi" w:hAnsiTheme="majorHAnsi"/>
          <w:color w:val="000000" w:themeColor="text1"/>
        </w:rPr>
        <w:t xml:space="preserve"> Bahkan</w:t>
      </w:r>
      <w:r w:rsidR="00C52609" w:rsidRPr="007A17AA">
        <w:rPr>
          <w:rFonts w:asciiTheme="majorHAnsi" w:hAnsiTheme="majorHAnsi"/>
          <w:color w:val="000000" w:themeColor="text1"/>
          <w:lang w:val="en-US"/>
        </w:rPr>
        <w:t>,</w:t>
      </w:r>
      <w:r w:rsidR="00D74CC4" w:rsidRPr="007A17AA">
        <w:rPr>
          <w:rFonts w:asciiTheme="majorHAnsi" w:hAnsiTheme="majorHAnsi"/>
          <w:color w:val="000000" w:themeColor="text1"/>
        </w:rPr>
        <w:t xml:space="preserve"> sesungguhnya</w:t>
      </w:r>
      <w:r w:rsidR="00C52609" w:rsidRPr="007A17AA">
        <w:rPr>
          <w:rFonts w:asciiTheme="majorHAnsi" w:hAnsiTheme="majorHAnsi"/>
          <w:color w:val="000000" w:themeColor="text1"/>
          <w:lang w:val="en-US"/>
        </w:rPr>
        <w:t xml:space="preserve"> </w:t>
      </w:r>
      <w:r w:rsidR="000C043E" w:rsidRPr="007A17AA">
        <w:rPr>
          <w:rFonts w:asciiTheme="majorHAnsi" w:hAnsiTheme="majorHAnsi"/>
          <w:color w:val="000000" w:themeColor="text1"/>
        </w:rPr>
        <w:t>t</w:t>
      </w:r>
      <w:r w:rsidR="00B77491" w:rsidRPr="007A17AA">
        <w:rPr>
          <w:rFonts w:asciiTheme="majorHAnsi" w:hAnsiTheme="majorHAnsi"/>
          <w:color w:val="000000" w:themeColor="text1"/>
        </w:rPr>
        <w:t>idak ada pesantren yang menjanji</w:t>
      </w:r>
      <w:r w:rsidR="008177C7" w:rsidRPr="007A17AA">
        <w:rPr>
          <w:rFonts w:asciiTheme="majorHAnsi" w:hAnsiTheme="majorHAnsi"/>
          <w:color w:val="000000" w:themeColor="text1"/>
          <w:lang w:val="en-US"/>
        </w:rPr>
        <w:softHyphen/>
      </w:r>
      <w:r w:rsidR="00B77491" w:rsidRPr="007A17AA">
        <w:rPr>
          <w:rFonts w:asciiTheme="majorHAnsi" w:hAnsiTheme="majorHAnsi"/>
          <w:color w:val="000000" w:themeColor="text1"/>
        </w:rPr>
        <w:t>kan lulusannya</w:t>
      </w:r>
      <w:r w:rsidR="00C52609"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pasti</w:t>
      </w:r>
      <w:r w:rsidR="00114EF6">
        <w:rPr>
          <w:rFonts w:asciiTheme="majorHAnsi" w:hAnsiTheme="majorHAnsi"/>
          <w:color w:val="000000" w:themeColor="text1"/>
        </w:rPr>
        <w:t xml:space="preserve"> </w:t>
      </w:r>
      <w:r w:rsidR="000C043E" w:rsidRPr="007A17AA">
        <w:rPr>
          <w:rFonts w:asciiTheme="majorHAnsi" w:hAnsiTheme="majorHAnsi"/>
          <w:color w:val="000000" w:themeColor="text1"/>
        </w:rPr>
        <w:t>men</w:t>
      </w:r>
      <w:r w:rsidR="00B77491" w:rsidRPr="007A17AA">
        <w:rPr>
          <w:rFonts w:asciiTheme="majorHAnsi" w:hAnsiTheme="majorHAnsi"/>
          <w:color w:val="000000" w:themeColor="text1"/>
        </w:rPr>
        <w:t xml:space="preserve">jadi kiai. </w:t>
      </w:r>
      <w:r w:rsidR="004C3849" w:rsidRPr="007A17AA">
        <w:rPr>
          <w:rFonts w:asciiTheme="majorHAnsi" w:hAnsiTheme="majorHAnsi"/>
          <w:color w:val="000000" w:themeColor="text1"/>
        </w:rPr>
        <w:t>Para pengasuh p</w:t>
      </w:r>
      <w:r w:rsidR="00B77491" w:rsidRPr="007A17AA">
        <w:rPr>
          <w:rFonts w:asciiTheme="majorHAnsi" w:hAnsiTheme="majorHAnsi"/>
          <w:color w:val="000000" w:themeColor="text1"/>
        </w:rPr>
        <w:t>esantren hanya</w:t>
      </w:r>
      <w:r w:rsidR="004C3849" w:rsidRPr="007A17AA">
        <w:rPr>
          <w:rFonts w:asciiTheme="majorHAnsi" w:hAnsiTheme="majorHAnsi"/>
          <w:color w:val="000000" w:themeColor="text1"/>
        </w:rPr>
        <w:t>lah</w:t>
      </w:r>
      <w:r w:rsidR="00B77491" w:rsidRPr="007A17AA">
        <w:rPr>
          <w:rFonts w:asciiTheme="majorHAnsi" w:hAnsiTheme="majorHAnsi"/>
          <w:color w:val="000000" w:themeColor="text1"/>
        </w:rPr>
        <w:t xml:space="preserve"> </w:t>
      </w:r>
      <w:r w:rsidR="001565AE" w:rsidRPr="007A17AA">
        <w:rPr>
          <w:rFonts w:asciiTheme="majorHAnsi" w:hAnsiTheme="majorHAnsi"/>
          <w:color w:val="000000" w:themeColor="text1"/>
        </w:rPr>
        <w:t>melakukan</w:t>
      </w:r>
      <w:r w:rsidRPr="007A17AA">
        <w:rPr>
          <w:rFonts w:asciiTheme="majorHAnsi" w:hAnsiTheme="majorHAnsi"/>
          <w:color w:val="000000" w:themeColor="text1"/>
        </w:rPr>
        <w:t xml:space="preserve"> </w:t>
      </w:r>
      <w:r w:rsidR="004C3849" w:rsidRPr="007A17AA">
        <w:rPr>
          <w:rFonts w:asciiTheme="majorHAnsi" w:hAnsiTheme="majorHAnsi"/>
          <w:color w:val="000000" w:themeColor="text1"/>
        </w:rPr>
        <w:t>ikhtiar</w:t>
      </w:r>
      <w:r w:rsidR="001565AE" w:rsidRPr="007A17AA">
        <w:rPr>
          <w:rFonts w:asciiTheme="majorHAnsi" w:hAnsiTheme="majorHAnsi"/>
          <w:color w:val="000000" w:themeColor="text1"/>
        </w:rPr>
        <w:t xml:space="preserve"> </w:t>
      </w:r>
      <w:r w:rsidR="00CE3BFA" w:rsidRPr="007A17AA">
        <w:rPr>
          <w:rFonts w:asciiTheme="majorHAnsi" w:hAnsiTheme="majorHAnsi"/>
          <w:color w:val="000000" w:themeColor="text1"/>
        </w:rPr>
        <w:t>dengan cara</w:t>
      </w:r>
      <w:r w:rsidR="004C3849" w:rsidRPr="007A17AA">
        <w:rPr>
          <w:rFonts w:asciiTheme="majorHAnsi" w:hAnsiTheme="majorHAnsi"/>
          <w:color w:val="000000" w:themeColor="text1"/>
        </w:rPr>
        <w:t xml:space="preserve"> </w:t>
      </w:r>
      <w:r w:rsidR="00B77491" w:rsidRPr="007A17AA">
        <w:rPr>
          <w:rFonts w:asciiTheme="majorHAnsi" w:hAnsiTheme="majorHAnsi"/>
          <w:color w:val="000000" w:themeColor="text1"/>
        </w:rPr>
        <w:t>me</w:t>
      </w:r>
      <w:r w:rsidR="004C3849" w:rsidRPr="007A17AA">
        <w:rPr>
          <w:rFonts w:asciiTheme="majorHAnsi" w:hAnsiTheme="majorHAnsi"/>
          <w:color w:val="000000" w:themeColor="text1"/>
        </w:rPr>
        <w:t xml:space="preserve">mberikan bekal ilmu agama yang memadai </w:t>
      </w:r>
      <w:r w:rsidR="001565AE" w:rsidRPr="007A17AA">
        <w:rPr>
          <w:rFonts w:asciiTheme="majorHAnsi" w:hAnsiTheme="majorHAnsi"/>
          <w:color w:val="000000" w:themeColor="text1"/>
        </w:rPr>
        <w:t>kepada</w:t>
      </w:r>
      <w:r w:rsidR="004C3849" w:rsidRPr="007A17AA">
        <w:rPr>
          <w:rFonts w:asciiTheme="majorHAnsi" w:hAnsiTheme="majorHAnsi"/>
          <w:color w:val="000000" w:themeColor="text1"/>
        </w:rPr>
        <w:t xml:space="preserve"> para santri</w:t>
      </w:r>
      <w:r w:rsidR="00C52609" w:rsidRPr="007A17AA">
        <w:rPr>
          <w:rFonts w:asciiTheme="majorHAnsi" w:hAnsiTheme="majorHAnsi"/>
          <w:color w:val="000000" w:themeColor="text1"/>
        </w:rPr>
        <w:t>nya</w:t>
      </w:r>
      <w:r w:rsidR="001565AE" w:rsidRPr="007A17AA">
        <w:rPr>
          <w:rFonts w:asciiTheme="majorHAnsi" w:hAnsiTheme="majorHAnsi"/>
          <w:color w:val="000000" w:themeColor="text1"/>
        </w:rPr>
        <w:t xml:space="preserve"> agar</w:t>
      </w:r>
      <w:r w:rsidR="004C3849" w:rsidRPr="007A17AA">
        <w:rPr>
          <w:rFonts w:asciiTheme="majorHAnsi" w:hAnsiTheme="majorHAnsi"/>
          <w:color w:val="000000" w:themeColor="text1"/>
        </w:rPr>
        <w:t xml:space="preserve"> kelak </w:t>
      </w:r>
      <w:r w:rsidR="001565AE" w:rsidRPr="007A17AA">
        <w:rPr>
          <w:rFonts w:asciiTheme="majorHAnsi" w:hAnsiTheme="majorHAnsi"/>
          <w:color w:val="000000" w:themeColor="text1"/>
        </w:rPr>
        <w:t xml:space="preserve">mereka </w:t>
      </w:r>
      <w:r w:rsidR="004C3849" w:rsidRPr="007A17AA">
        <w:rPr>
          <w:rFonts w:asciiTheme="majorHAnsi" w:hAnsiTheme="majorHAnsi"/>
          <w:color w:val="000000" w:themeColor="text1"/>
        </w:rPr>
        <w:t>dapat</w:t>
      </w:r>
      <w:r w:rsidR="00B77491" w:rsidRPr="007A17AA">
        <w:rPr>
          <w:rFonts w:asciiTheme="majorHAnsi" w:hAnsiTheme="majorHAnsi"/>
          <w:color w:val="000000" w:themeColor="text1"/>
        </w:rPr>
        <w:t xml:space="preserve"> bermanfaat</w:t>
      </w:r>
      <w:r w:rsidR="001565AE" w:rsidRPr="007A17AA">
        <w:rPr>
          <w:rFonts w:asciiTheme="majorHAnsi" w:hAnsiTheme="majorHAnsi"/>
          <w:color w:val="000000" w:themeColor="text1"/>
        </w:rPr>
        <w:t>, tidak hanya untuk dirinya sendiri, bahkan juga</w:t>
      </w:r>
      <w:r w:rsidR="00387C63" w:rsidRPr="007A17AA">
        <w:rPr>
          <w:rFonts w:asciiTheme="majorHAnsi" w:hAnsiTheme="majorHAnsi"/>
          <w:color w:val="000000" w:themeColor="text1"/>
        </w:rPr>
        <w:t xml:space="preserve"> lingkungan</w:t>
      </w:r>
      <w:r w:rsidR="00C52609" w:rsidRPr="007A17AA">
        <w:rPr>
          <w:rFonts w:asciiTheme="majorHAnsi" w:hAnsiTheme="majorHAnsi"/>
          <w:color w:val="000000" w:themeColor="text1"/>
        </w:rPr>
        <w:t xml:space="preserve"> </w:t>
      </w:r>
      <w:r w:rsidR="001565AE" w:rsidRPr="007A17AA">
        <w:rPr>
          <w:rFonts w:asciiTheme="majorHAnsi" w:hAnsiTheme="majorHAnsi"/>
          <w:color w:val="000000" w:themeColor="text1"/>
        </w:rPr>
        <w:t>yang lebih luas</w:t>
      </w:r>
      <w:r w:rsidR="00387C63" w:rsidRPr="007A17AA">
        <w:rPr>
          <w:rFonts w:asciiTheme="majorHAnsi" w:hAnsiTheme="majorHAnsi"/>
          <w:color w:val="000000" w:themeColor="text1"/>
        </w:rPr>
        <w:t>.</w:t>
      </w:r>
      <w:r w:rsidR="006C0D10">
        <w:rPr>
          <w:rFonts w:asciiTheme="majorHAnsi" w:hAnsiTheme="majorHAnsi"/>
          <w:color w:val="000000" w:themeColor="text1"/>
        </w:rPr>
        <w:t xml:space="preserve"> </w:t>
      </w:r>
      <w:r w:rsidR="00571A29" w:rsidRPr="007A17AA">
        <w:rPr>
          <w:rFonts w:asciiTheme="majorHAnsi" w:hAnsiTheme="majorHAnsi"/>
          <w:color w:val="000000" w:themeColor="text1"/>
        </w:rPr>
        <w:t>Pikiran</w:t>
      </w:r>
      <w:r w:rsidR="00CE0DC1" w:rsidRPr="007A17AA">
        <w:rPr>
          <w:rFonts w:asciiTheme="majorHAnsi" w:hAnsiTheme="majorHAnsi"/>
          <w:color w:val="000000" w:themeColor="text1"/>
        </w:rPr>
        <w:t>-pikiran</w:t>
      </w:r>
      <w:r w:rsidR="00426A59">
        <w:rPr>
          <w:rFonts w:asciiTheme="majorHAnsi" w:hAnsiTheme="majorHAnsi"/>
          <w:color w:val="000000" w:themeColor="text1"/>
        </w:rPr>
        <w:t xml:space="preserve"> ini </w:t>
      </w:r>
      <w:r w:rsidR="00571A29" w:rsidRPr="007A17AA">
        <w:rPr>
          <w:rFonts w:asciiTheme="majorHAnsi" w:hAnsiTheme="majorHAnsi"/>
          <w:color w:val="000000" w:themeColor="text1"/>
        </w:rPr>
        <w:t>yang melatar</w:t>
      </w:r>
      <w:r w:rsidR="0067742F" w:rsidRPr="007A17AA">
        <w:rPr>
          <w:rFonts w:asciiTheme="majorHAnsi" w:hAnsiTheme="majorHAnsi"/>
          <w:color w:val="000000" w:themeColor="text1"/>
        </w:rPr>
        <w:t>belakangi</w:t>
      </w:r>
      <w:r w:rsidRPr="007A17AA">
        <w:rPr>
          <w:rFonts w:asciiTheme="majorHAnsi" w:hAnsiTheme="majorHAnsi"/>
          <w:color w:val="000000" w:themeColor="text1"/>
        </w:rPr>
        <w:t xml:space="preserve"> </w:t>
      </w:r>
      <w:r w:rsidR="00571A29" w:rsidRPr="007A17AA">
        <w:rPr>
          <w:rFonts w:asciiTheme="majorHAnsi" w:hAnsiTheme="majorHAnsi"/>
          <w:color w:val="000000" w:themeColor="text1"/>
        </w:rPr>
        <w:t>Umi Eha, ketika mengem</w:t>
      </w:r>
      <w:r w:rsidR="003972AB" w:rsidRPr="007A17AA">
        <w:rPr>
          <w:rFonts w:asciiTheme="majorHAnsi" w:hAnsiTheme="majorHAnsi"/>
          <w:color w:val="000000" w:themeColor="text1"/>
        </w:rPr>
        <w:softHyphen/>
      </w:r>
      <w:r w:rsidR="00571A29" w:rsidRPr="007A17AA">
        <w:rPr>
          <w:rFonts w:asciiTheme="majorHAnsi" w:hAnsiTheme="majorHAnsi"/>
          <w:color w:val="000000" w:themeColor="text1"/>
        </w:rPr>
        <w:t>bangkan</w:t>
      </w:r>
      <w:r w:rsidR="00426A59">
        <w:rPr>
          <w:rFonts w:asciiTheme="majorHAnsi" w:hAnsiTheme="majorHAnsi"/>
          <w:color w:val="000000" w:themeColor="text1"/>
        </w:rPr>
        <w:t xml:space="preserve"> </w:t>
      </w:r>
      <w:r w:rsidR="00231E31" w:rsidRPr="007A17AA">
        <w:rPr>
          <w:rFonts w:asciiTheme="majorHAnsi" w:hAnsiTheme="majorHAnsi"/>
          <w:color w:val="000000" w:themeColor="text1"/>
        </w:rPr>
        <w:t>P</w:t>
      </w:r>
      <w:r w:rsidRPr="007A17AA">
        <w:rPr>
          <w:rFonts w:asciiTheme="majorHAnsi" w:hAnsiTheme="majorHAnsi"/>
          <w:color w:val="000000" w:themeColor="text1"/>
        </w:rPr>
        <w:t>ondok Pesantren</w:t>
      </w:r>
      <w:r w:rsidR="000C02E1" w:rsidRPr="007A17AA">
        <w:rPr>
          <w:rFonts w:asciiTheme="majorHAnsi" w:hAnsiTheme="majorHAnsi"/>
          <w:color w:val="000000" w:themeColor="text1"/>
        </w:rPr>
        <w:t xml:space="preserve"> </w:t>
      </w:r>
      <w:r w:rsidR="00571A29" w:rsidRPr="007A17AA">
        <w:rPr>
          <w:rFonts w:asciiTheme="majorHAnsi" w:hAnsiTheme="majorHAnsi"/>
          <w:color w:val="000000" w:themeColor="text1"/>
        </w:rPr>
        <w:t>Ath-Thohariyyah</w:t>
      </w:r>
      <w:r w:rsidR="00426A59">
        <w:rPr>
          <w:rFonts w:asciiTheme="majorHAnsi" w:hAnsiTheme="majorHAnsi"/>
          <w:color w:val="000000" w:themeColor="text1"/>
        </w:rPr>
        <w:t xml:space="preserve"> </w:t>
      </w:r>
      <w:r w:rsidR="00571A29" w:rsidRPr="007A17AA">
        <w:rPr>
          <w:rFonts w:asciiTheme="majorHAnsi" w:hAnsiTheme="majorHAnsi"/>
          <w:color w:val="000000" w:themeColor="text1"/>
        </w:rPr>
        <w:t>di</w:t>
      </w:r>
      <w:r w:rsidR="00B729B5" w:rsidRPr="007A17AA">
        <w:rPr>
          <w:rFonts w:asciiTheme="majorHAnsi" w:hAnsiTheme="majorHAnsi"/>
          <w:color w:val="000000" w:themeColor="text1"/>
        </w:rPr>
        <w:t xml:space="preserve"> </w:t>
      </w:r>
      <w:r w:rsidR="00571A29" w:rsidRPr="007A17AA">
        <w:rPr>
          <w:rFonts w:asciiTheme="majorHAnsi" w:hAnsiTheme="majorHAnsi"/>
          <w:color w:val="000000" w:themeColor="text1"/>
        </w:rPr>
        <w:t>Kampung Pasar Sodong, Desa Sin</w:t>
      </w:r>
      <w:r w:rsidR="00C07770" w:rsidRPr="007A17AA">
        <w:rPr>
          <w:rFonts w:asciiTheme="majorHAnsi" w:hAnsiTheme="majorHAnsi"/>
          <w:color w:val="000000" w:themeColor="text1"/>
        </w:rPr>
        <w:softHyphen/>
      </w:r>
      <w:r w:rsidR="00571A29" w:rsidRPr="007A17AA">
        <w:rPr>
          <w:rFonts w:asciiTheme="majorHAnsi" w:hAnsiTheme="majorHAnsi"/>
          <w:color w:val="000000" w:themeColor="text1"/>
        </w:rPr>
        <w:t>dang</w:t>
      </w:r>
      <w:r w:rsidR="00C07770" w:rsidRPr="007A17AA">
        <w:rPr>
          <w:rFonts w:asciiTheme="majorHAnsi" w:hAnsiTheme="majorHAnsi"/>
          <w:color w:val="000000" w:themeColor="text1"/>
        </w:rPr>
        <w:softHyphen/>
      </w:r>
      <w:r w:rsidR="00571A29" w:rsidRPr="007A17AA">
        <w:rPr>
          <w:rFonts w:asciiTheme="majorHAnsi" w:hAnsiTheme="majorHAnsi"/>
          <w:color w:val="000000" w:themeColor="text1"/>
        </w:rPr>
        <w:t>hayu, Keca</w:t>
      </w:r>
      <w:r w:rsidR="00C07770" w:rsidRPr="007A17AA">
        <w:rPr>
          <w:rFonts w:asciiTheme="majorHAnsi" w:hAnsiTheme="majorHAnsi"/>
          <w:color w:val="000000" w:themeColor="text1"/>
        </w:rPr>
        <w:softHyphen/>
      </w:r>
      <w:r w:rsidR="00571A29" w:rsidRPr="007A17AA">
        <w:rPr>
          <w:rFonts w:asciiTheme="majorHAnsi" w:hAnsiTheme="majorHAnsi"/>
          <w:color w:val="000000" w:themeColor="text1"/>
        </w:rPr>
        <w:t>matan Saketi, Kabupaten Pandeglang, Propinsi Banten.</w:t>
      </w:r>
      <w:r w:rsidR="003817D5" w:rsidRPr="007A17AA">
        <w:rPr>
          <w:rStyle w:val="FootnoteReference"/>
          <w:rFonts w:asciiTheme="majorHAnsi" w:hAnsiTheme="majorHAnsi"/>
          <w:color w:val="000000" w:themeColor="text1"/>
        </w:rPr>
        <w:footnoteReference w:id="11"/>
      </w:r>
    </w:p>
    <w:p w:rsidR="007C233E" w:rsidRPr="007A17AA" w:rsidRDefault="00B729B5" w:rsidP="00386A16">
      <w:pPr>
        <w:ind w:firstLine="426"/>
        <w:jc w:val="both"/>
        <w:rPr>
          <w:rFonts w:asciiTheme="majorHAnsi" w:hAnsiTheme="majorHAnsi"/>
          <w:color w:val="000000" w:themeColor="text1"/>
        </w:rPr>
      </w:pPr>
      <w:r w:rsidRPr="007A17AA">
        <w:rPr>
          <w:rFonts w:asciiTheme="majorHAnsi" w:hAnsiTheme="majorHAnsi"/>
          <w:color w:val="000000" w:themeColor="text1"/>
        </w:rPr>
        <w:t>Hj. Eha Shofa Zulaeha</w:t>
      </w:r>
      <w:r w:rsidR="00387C63" w:rsidRPr="007A17AA">
        <w:rPr>
          <w:rFonts w:asciiTheme="majorHAnsi" w:hAnsiTheme="majorHAnsi"/>
          <w:color w:val="000000" w:themeColor="text1"/>
          <w:lang w:val="en-US"/>
        </w:rPr>
        <w:t>, demikian nama lengkapnya,</w:t>
      </w:r>
      <w:r w:rsidRPr="007A17AA">
        <w:rPr>
          <w:rFonts w:asciiTheme="majorHAnsi" w:hAnsiTheme="majorHAnsi"/>
          <w:color w:val="000000" w:themeColor="text1"/>
        </w:rPr>
        <w:t xml:space="preserve"> adalah sosok yang luar biasa. Jika </w:t>
      </w:r>
      <w:r w:rsidR="000C02E1" w:rsidRPr="007A17AA">
        <w:rPr>
          <w:rFonts w:asciiTheme="majorHAnsi" w:hAnsiTheme="majorHAnsi"/>
          <w:color w:val="000000" w:themeColor="text1"/>
        </w:rPr>
        <w:t xml:space="preserve">pesantren </w:t>
      </w:r>
      <w:r w:rsidRPr="007A17AA">
        <w:rPr>
          <w:rFonts w:asciiTheme="majorHAnsi" w:hAnsiTheme="majorHAnsi"/>
          <w:color w:val="000000" w:themeColor="text1"/>
        </w:rPr>
        <w:t>pada umumnya dikelola oleh seorang kiai, maka pesantren yang letak</w:t>
      </w:r>
      <w:r w:rsidR="00C02D39" w:rsidRPr="007A17AA">
        <w:rPr>
          <w:rFonts w:asciiTheme="majorHAnsi" w:hAnsiTheme="majorHAnsi"/>
          <w:color w:val="000000" w:themeColor="text1"/>
        </w:rPr>
        <w:t>nya</w:t>
      </w:r>
      <w:r w:rsidRPr="007A17AA">
        <w:rPr>
          <w:rFonts w:asciiTheme="majorHAnsi" w:hAnsiTheme="majorHAnsi"/>
          <w:color w:val="000000" w:themeColor="text1"/>
        </w:rPr>
        <w:t xml:space="preserve"> sekitar 23 km dari alun-alun Kota Pandeglang</w:t>
      </w:r>
      <w:r w:rsidR="00386A16">
        <w:rPr>
          <w:rFonts w:asciiTheme="majorHAnsi" w:hAnsiTheme="majorHAnsi"/>
          <w:color w:val="000000" w:themeColor="text1"/>
        </w:rPr>
        <w:t xml:space="preserve"> ini</w:t>
      </w:r>
      <w:r w:rsidR="0015667C" w:rsidRPr="007A17AA">
        <w:rPr>
          <w:rFonts w:asciiTheme="majorHAnsi" w:hAnsiTheme="majorHAnsi"/>
          <w:color w:val="000000" w:themeColor="text1"/>
        </w:rPr>
        <w:t xml:space="preserve">, </w:t>
      </w:r>
      <w:r w:rsidR="005B41F2" w:rsidRPr="007A17AA">
        <w:rPr>
          <w:rFonts w:asciiTheme="majorHAnsi" w:hAnsiTheme="majorHAnsi"/>
          <w:color w:val="000000" w:themeColor="text1"/>
        </w:rPr>
        <w:t xml:space="preserve">justeru </w:t>
      </w:r>
      <w:r w:rsidR="0015667C" w:rsidRPr="007A17AA">
        <w:rPr>
          <w:rFonts w:asciiTheme="majorHAnsi" w:hAnsiTheme="majorHAnsi"/>
          <w:color w:val="000000" w:themeColor="text1"/>
        </w:rPr>
        <w:t>di</w:t>
      </w:r>
      <w:r w:rsidR="005B41F2" w:rsidRPr="007A17AA">
        <w:rPr>
          <w:rFonts w:asciiTheme="majorHAnsi" w:hAnsiTheme="majorHAnsi"/>
          <w:color w:val="000000" w:themeColor="text1"/>
        </w:rPr>
        <w:t>dirikan</w:t>
      </w:r>
      <w:r w:rsidR="009131DB" w:rsidRPr="007A17AA">
        <w:rPr>
          <w:rFonts w:asciiTheme="majorHAnsi" w:hAnsiTheme="majorHAnsi"/>
          <w:color w:val="000000" w:themeColor="text1"/>
        </w:rPr>
        <w:t xml:space="preserve"> dan</w:t>
      </w:r>
      <w:r w:rsidR="005B41F2" w:rsidRPr="007A17AA">
        <w:rPr>
          <w:rFonts w:asciiTheme="majorHAnsi" w:hAnsiTheme="majorHAnsi"/>
          <w:color w:val="000000" w:themeColor="text1"/>
        </w:rPr>
        <w:t xml:space="preserve"> di</w:t>
      </w:r>
      <w:r w:rsidR="0015667C" w:rsidRPr="007A17AA">
        <w:rPr>
          <w:rFonts w:asciiTheme="majorHAnsi" w:hAnsiTheme="majorHAnsi"/>
          <w:color w:val="000000" w:themeColor="text1"/>
        </w:rPr>
        <w:t>asuh oleh seorang ibu nyai tamatan sebuah pesantren di Kota Tasikmalaya, Jawa Barat.</w:t>
      </w:r>
      <w:r w:rsidR="00264027" w:rsidRPr="007A17AA">
        <w:rPr>
          <w:rFonts w:asciiTheme="majorHAnsi" w:hAnsiTheme="majorHAnsi"/>
          <w:color w:val="000000" w:themeColor="text1"/>
        </w:rPr>
        <w:t xml:space="preserve"> </w:t>
      </w:r>
      <w:r w:rsidR="007C233E" w:rsidRPr="007A17AA">
        <w:rPr>
          <w:rFonts w:asciiTheme="majorHAnsi" w:hAnsiTheme="majorHAnsi"/>
          <w:color w:val="000000" w:themeColor="text1"/>
        </w:rPr>
        <w:t xml:space="preserve">Sejak kecil, Umi Eha sudah ditempa </w:t>
      </w:r>
      <w:r w:rsidR="00DE251B" w:rsidRPr="007A17AA">
        <w:rPr>
          <w:rFonts w:asciiTheme="majorHAnsi" w:hAnsiTheme="majorHAnsi"/>
          <w:color w:val="000000" w:themeColor="text1"/>
          <w:lang w:val="en-US"/>
        </w:rPr>
        <w:t>dengan</w:t>
      </w:r>
      <w:r w:rsidR="007C233E" w:rsidRPr="007A17AA">
        <w:rPr>
          <w:rFonts w:asciiTheme="majorHAnsi" w:hAnsiTheme="majorHAnsi"/>
          <w:color w:val="000000" w:themeColor="text1"/>
        </w:rPr>
        <w:t xml:space="preserve"> pendidikan agama yang</w:t>
      </w:r>
      <w:r w:rsidR="00DE251B" w:rsidRPr="007A17AA">
        <w:rPr>
          <w:rFonts w:asciiTheme="majorHAnsi" w:hAnsiTheme="majorHAnsi"/>
          <w:color w:val="000000" w:themeColor="text1"/>
          <w:lang w:val="en-US"/>
        </w:rPr>
        <w:t xml:space="preserve"> sangat</w:t>
      </w:r>
      <w:r w:rsidR="007C233E" w:rsidRPr="007A17AA">
        <w:rPr>
          <w:rFonts w:asciiTheme="majorHAnsi" w:hAnsiTheme="majorHAnsi"/>
          <w:color w:val="000000" w:themeColor="text1"/>
        </w:rPr>
        <w:t xml:space="preserve"> memadai. </w:t>
      </w:r>
      <w:r w:rsidR="00850474">
        <w:rPr>
          <w:rFonts w:asciiTheme="majorHAnsi" w:hAnsiTheme="majorHAnsi"/>
          <w:color w:val="000000" w:themeColor="text1"/>
        </w:rPr>
        <w:t>S</w:t>
      </w:r>
      <w:r w:rsidR="007C233E" w:rsidRPr="007A17AA">
        <w:rPr>
          <w:rFonts w:asciiTheme="majorHAnsi" w:hAnsiTheme="majorHAnsi"/>
          <w:color w:val="000000" w:themeColor="text1"/>
        </w:rPr>
        <w:t xml:space="preserve">elepas tamat dari pendidikan Tsanawiyah, Umi Eha menempuh </w:t>
      </w:r>
      <w:r w:rsidR="007C233E" w:rsidRPr="007A17AA">
        <w:rPr>
          <w:rFonts w:asciiTheme="majorHAnsi" w:hAnsiTheme="majorHAnsi"/>
          <w:i/>
          <w:iCs/>
          <w:color w:val="000000" w:themeColor="text1"/>
        </w:rPr>
        <w:t>takhassus</w:t>
      </w:r>
      <w:r w:rsidR="007C233E" w:rsidRPr="007A17AA">
        <w:rPr>
          <w:rFonts w:asciiTheme="majorHAnsi" w:hAnsiTheme="majorHAnsi"/>
          <w:color w:val="000000" w:themeColor="text1"/>
        </w:rPr>
        <w:t xml:space="preserve"> pen</w:t>
      </w:r>
      <w:r w:rsidR="007C233E" w:rsidRPr="007A17AA">
        <w:rPr>
          <w:rFonts w:asciiTheme="majorHAnsi" w:hAnsiTheme="majorHAnsi"/>
          <w:color w:val="000000" w:themeColor="text1"/>
        </w:rPr>
        <w:softHyphen/>
        <w:t>didikan diniyah di PP. Ath-Thohariyyah</w:t>
      </w:r>
      <w:r w:rsidR="00386A16">
        <w:rPr>
          <w:rFonts w:asciiTheme="majorHAnsi" w:hAnsiTheme="majorHAnsi"/>
          <w:color w:val="000000" w:themeColor="text1"/>
        </w:rPr>
        <w:t xml:space="preserve"> </w:t>
      </w:r>
      <w:r w:rsidR="007C233E" w:rsidRPr="007A17AA">
        <w:rPr>
          <w:rFonts w:asciiTheme="majorHAnsi" w:hAnsiTheme="majorHAnsi"/>
          <w:color w:val="000000" w:themeColor="text1"/>
        </w:rPr>
        <w:t>Tasikmalaya yang diasuh KH Musaddad Fari</w:t>
      </w:r>
      <w:r w:rsidR="00CC70E0" w:rsidRPr="007A17AA">
        <w:rPr>
          <w:rFonts w:asciiTheme="majorHAnsi" w:hAnsiTheme="majorHAnsi"/>
          <w:color w:val="000000" w:themeColor="text1"/>
          <w:lang w:val="en-US"/>
        </w:rPr>
        <w:t>e</w:t>
      </w:r>
      <w:r w:rsidR="007C233E" w:rsidRPr="007A17AA">
        <w:rPr>
          <w:rFonts w:asciiTheme="majorHAnsi" w:hAnsiTheme="majorHAnsi"/>
          <w:color w:val="000000" w:themeColor="text1"/>
        </w:rPr>
        <w:t xml:space="preserve">d. </w:t>
      </w:r>
    </w:p>
    <w:p w:rsidR="007C233E" w:rsidRPr="008546B7" w:rsidRDefault="007C233E" w:rsidP="00386A16">
      <w:pPr>
        <w:ind w:firstLine="426"/>
        <w:jc w:val="both"/>
        <w:rPr>
          <w:rFonts w:asciiTheme="majorHAnsi" w:hAnsiTheme="majorHAnsi"/>
          <w:color w:val="000000" w:themeColor="text1"/>
        </w:rPr>
      </w:pPr>
      <w:r w:rsidRPr="007A17AA">
        <w:rPr>
          <w:rFonts w:asciiTheme="majorHAnsi" w:hAnsiTheme="majorHAnsi"/>
          <w:color w:val="000000" w:themeColor="text1"/>
        </w:rPr>
        <w:t xml:space="preserve">Tahun 1995, Umi Eha menyelesaikan pendidikan pesantrennya di Tasikmalaya. Selepas ‘nyantri,’ </w:t>
      </w:r>
      <w:r w:rsidR="00824C81" w:rsidRPr="007A17AA">
        <w:rPr>
          <w:rFonts w:asciiTheme="majorHAnsi" w:hAnsiTheme="majorHAnsi"/>
          <w:color w:val="000000" w:themeColor="text1"/>
        </w:rPr>
        <w:t>dia</w:t>
      </w:r>
      <w:r w:rsidRPr="007A17AA">
        <w:rPr>
          <w:rFonts w:asciiTheme="majorHAnsi" w:hAnsiTheme="majorHAnsi"/>
          <w:color w:val="000000" w:themeColor="text1"/>
        </w:rPr>
        <w:t xml:space="preserve"> tidak berdiam diri di rumah</w:t>
      </w:r>
      <w:r w:rsidR="00824C81" w:rsidRPr="007A17AA">
        <w:rPr>
          <w:rFonts w:asciiTheme="majorHAnsi" w:hAnsiTheme="majorHAnsi"/>
          <w:color w:val="000000" w:themeColor="text1"/>
        </w:rPr>
        <w:t xml:space="preserve">, melainkan </w:t>
      </w:r>
      <w:r w:rsidR="001864AB" w:rsidRPr="007A17AA">
        <w:rPr>
          <w:rFonts w:asciiTheme="majorHAnsi" w:hAnsiTheme="majorHAnsi"/>
          <w:color w:val="000000" w:themeColor="text1"/>
        </w:rPr>
        <w:t>segera</w:t>
      </w:r>
      <w:r w:rsidRPr="007A17AA">
        <w:rPr>
          <w:rFonts w:asciiTheme="majorHAnsi" w:hAnsiTheme="majorHAnsi"/>
          <w:color w:val="000000" w:themeColor="text1"/>
        </w:rPr>
        <w:t xml:space="preserve"> mengembangkan ilmu yang dimilikinya dengan mengajar di Madrasah Ibtidaiyah, RA, dan TPQ di sekitar tempat tinggalnya.</w:t>
      </w:r>
      <w:r w:rsidR="001864AB" w:rsidRPr="007A17AA">
        <w:rPr>
          <w:rFonts w:asciiTheme="majorHAnsi" w:hAnsiTheme="majorHAnsi"/>
          <w:color w:val="000000" w:themeColor="text1"/>
        </w:rPr>
        <w:t xml:space="preserve"> </w:t>
      </w:r>
      <w:r w:rsidRPr="007A17AA">
        <w:rPr>
          <w:rFonts w:asciiTheme="majorHAnsi" w:hAnsiTheme="majorHAnsi"/>
          <w:color w:val="000000" w:themeColor="text1"/>
        </w:rPr>
        <w:t>Selanjutnya, Umi Eha mulai membuka pengajian di tempat tinggal</w:t>
      </w:r>
      <w:r w:rsidR="008546B7">
        <w:rPr>
          <w:rFonts w:asciiTheme="majorHAnsi" w:hAnsiTheme="majorHAnsi"/>
          <w:color w:val="000000" w:themeColor="text1"/>
        </w:rPr>
        <w:softHyphen/>
      </w:r>
      <w:r w:rsidRPr="007A17AA">
        <w:rPr>
          <w:rFonts w:asciiTheme="majorHAnsi" w:hAnsiTheme="majorHAnsi"/>
          <w:color w:val="000000" w:themeColor="text1"/>
        </w:rPr>
        <w:t>nya.</w:t>
      </w:r>
      <w:r w:rsidR="00960EB1">
        <w:rPr>
          <w:rFonts w:asciiTheme="majorHAnsi" w:hAnsiTheme="majorHAnsi"/>
          <w:color w:val="000000" w:themeColor="text1"/>
        </w:rPr>
        <w:t xml:space="preserve"> </w:t>
      </w:r>
      <w:r w:rsidRPr="00426A59">
        <w:rPr>
          <w:rFonts w:asciiTheme="majorHAnsi" w:hAnsiTheme="majorHAnsi"/>
          <w:color w:val="000000" w:themeColor="text1"/>
        </w:rPr>
        <w:t xml:space="preserve">Para santri </w:t>
      </w:r>
      <w:r w:rsidR="00E0582E" w:rsidRPr="00426A59">
        <w:rPr>
          <w:rFonts w:asciiTheme="majorHAnsi" w:hAnsiTheme="majorHAnsi"/>
          <w:color w:val="000000" w:themeColor="text1"/>
        </w:rPr>
        <w:t xml:space="preserve">pun mulai </w:t>
      </w:r>
      <w:r w:rsidRPr="00426A59">
        <w:rPr>
          <w:rFonts w:asciiTheme="majorHAnsi" w:hAnsiTheme="majorHAnsi"/>
          <w:color w:val="000000" w:themeColor="text1"/>
        </w:rPr>
        <w:t>berdatangan meng</w:t>
      </w:r>
      <w:r w:rsidR="00F370C6" w:rsidRPr="00426A59">
        <w:rPr>
          <w:rFonts w:asciiTheme="majorHAnsi" w:hAnsiTheme="majorHAnsi"/>
          <w:color w:val="000000" w:themeColor="text1"/>
        </w:rPr>
        <w:softHyphen/>
      </w:r>
      <w:r w:rsidRPr="00426A59">
        <w:rPr>
          <w:rFonts w:asciiTheme="majorHAnsi" w:hAnsiTheme="majorHAnsi"/>
          <w:color w:val="000000" w:themeColor="text1"/>
        </w:rPr>
        <w:t>ikuti pengajian yang diselenggarakan</w:t>
      </w:r>
      <w:r w:rsidR="000F5DF6" w:rsidRPr="00426A59">
        <w:rPr>
          <w:rFonts w:asciiTheme="majorHAnsi" w:hAnsiTheme="majorHAnsi"/>
          <w:color w:val="000000" w:themeColor="text1"/>
        </w:rPr>
        <w:t>nya.</w:t>
      </w:r>
      <w:r w:rsidR="00386A16">
        <w:rPr>
          <w:rFonts w:asciiTheme="majorHAnsi" w:hAnsiTheme="majorHAnsi"/>
          <w:color w:val="000000" w:themeColor="text1"/>
        </w:rPr>
        <w:t xml:space="preserve"> </w:t>
      </w:r>
      <w:r w:rsidR="00426A59">
        <w:rPr>
          <w:rFonts w:asciiTheme="majorHAnsi" w:hAnsiTheme="majorHAnsi"/>
          <w:color w:val="000000" w:themeColor="text1"/>
        </w:rPr>
        <w:t>Selanjutnya, t</w:t>
      </w:r>
      <w:r w:rsidRPr="007A17AA">
        <w:rPr>
          <w:rFonts w:asciiTheme="majorHAnsi" w:hAnsiTheme="majorHAnsi"/>
          <w:color w:val="000000" w:themeColor="text1"/>
        </w:rPr>
        <w:t>ahun 1999</w:t>
      </w:r>
      <w:r w:rsidR="00426A59">
        <w:rPr>
          <w:rFonts w:asciiTheme="majorHAnsi" w:hAnsiTheme="majorHAnsi"/>
          <w:color w:val="000000" w:themeColor="text1"/>
        </w:rPr>
        <w:t xml:space="preserve"> </w:t>
      </w:r>
      <w:r w:rsidRPr="007A17AA">
        <w:rPr>
          <w:rFonts w:asciiTheme="majorHAnsi" w:hAnsiTheme="majorHAnsi"/>
          <w:color w:val="000000" w:themeColor="text1"/>
          <w:lang w:val="en-US"/>
        </w:rPr>
        <w:t xml:space="preserve">dia mulai merintis </w:t>
      </w:r>
      <w:r w:rsidR="005B2E74" w:rsidRPr="007A17AA">
        <w:rPr>
          <w:rFonts w:asciiTheme="majorHAnsi" w:hAnsiTheme="majorHAnsi"/>
          <w:color w:val="000000" w:themeColor="text1"/>
          <w:lang w:val="en-US"/>
        </w:rPr>
        <w:t>pem</w:t>
      </w:r>
      <w:r w:rsidRPr="007A17AA">
        <w:rPr>
          <w:rFonts w:asciiTheme="majorHAnsi" w:hAnsiTheme="majorHAnsi"/>
          <w:color w:val="000000" w:themeColor="text1"/>
          <w:lang w:val="en-US"/>
        </w:rPr>
        <w:t xml:space="preserve">bangunan </w:t>
      </w:r>
      <w:r w:rsidR="005B2E74" w:rsidRPr="007A17AA">
        <w:rPr>
          <w:rFonts w:asciiTheme="majorHAnsi" w:hAnsiTheme="majorHAnsi"/>
          <w:color w:val="000000" w:themeColor="text1"/>
          <w:lang w:val="en-US"/>
        </w:rPr>
        <w:t xml:space="preserve">sejumlah sarana </w:t>
      </w:r>
      <w:r w:rsidRPr="007A17AA">
        <w:rPr>
          <w:rFonts w:asciiTheme="majorHAnsi" w:hAnsiTheme="majorHAnsi"/>
          <w:color w:val="000000" w:themeColor="text1"/>
          <w:lang w:val="en-US"/>
        </w:rPr>
        <w:t>pesantren dengan biaya sendiri.</w:t>
      </w:r>
      <w:r w:rsidR="005B2E74" w:rsidRPr="007A17AA">
        <w:rPr>
          <w:rFonts w:asciiTheme="majorHAnsi" w:hAnsiTheme="majorHAnsi"/>
          <w:color w:val="000000" w:themeColor="text1"/>
          <w:lang w:val="en-US"/>
        </w:rPr>
        <w:t xml:space="preserve"> Dana itu dia peroleh dari hasil penjualan t</w:t>
      </w:r>
      <w:r w:rsidRPr="007A17AA">
        <w:rPr>
          <w:rFonts w:asciiTheme="majorHAnsi" w:hAnsiTheme="majorHAnsi"/>
          <w:color w:val="000000" w:themeColor="text1"/>
          <w:lang w:val="en-US"/>
        </w:rPr>
        <w:t>anah pribadi</w:t>
      </w:r>
      <w:r w:rsidR="005B2E74" w:rsidRPr="007A17AA">
        <w:rPr>
          <w:rFonts w:asciiTheme="majorHAnsi" w:hAnsiTheme="majorHAnsi"/>
          <w:color w:val="000000" w:themeColor="text1"/>
          <w:lang w:val="en-US"/>
        </w:rPr>
        <w:t xml:space="preserve"> miliknya</w:t>
      </w:r>
      <w:r w:rsidRPr="007A17AA">
        <w:rPr>
          <w:rFonts w:asciiTheme="majorHAnsi" w:hAnsiTheme="majorHAnsi"/>
          <w:color w:val="000000" w:themeColor="text1"/>
          <w:lang w:val="en-US"/>
        </w:rPr>
        <w:t xml:space="preserve"> seluas 2 ha di kawasan Cibaliung dekat Ujung kulon</w:t>
      </w:r>
      <w:r w:rsidR="005B2E74" w:rsidRPr="007A17AA">
        <w:rPr>
          <w:rFonts w:asciiTheme="majorHAnsi" w:hAnsiTheme="majorHAnsi"/>
          <w:color w:val="000000" w:themeColor="text1"/>
          <w:lang w:val="en-US"/>
        </w:rPr>
        <w:t>.</w:t>
      </w:r>
    </w:p>
    <w:p w:rsidR="00D21AE7" w:rsidRPr="00E12024" w:rsidRDefault="00CD191F" w:rsidP="008546B7">
      <w:pPr>
        <w:ind w:firstLine="426"/>
        <w:jc w:val="both"/>
        <w:rPr>
          <w:rFonts w:asciiTheme="majorHAnsi" w:hAnsiTheme="majorHAnsi"/>
          <w:color w:val="000000" w:themeColor="text1"/>
        </w:rPr>
      </w:pPr>
      <w:r w:rsidRPr="007A17AA">
        <w:rPr>
          <w:rFonts w:asciiTheme="majorHAnsi" w:hAnsiTheme="majorHAnsi"/>
          <w:color w:val="000000" w:themeColor="text1"/>
        </w:rPr>
        <w:t xml:space="preserve">Jika bukan satu-satunya, </w:t>
      </w:r>
      <w:r w:rsidR="007A3007" w:rsidRPr="007A17AA">
        <w:rPr>
          <w:rFonts w:asciiTheme="majorHAnsi" w:hAnsiTheme="majorHAnsi"/>
          <w:color w:val="000000" w:themeColor="text1"/>
        </w:rPr>
        <w:t>Umi Eha</w:t>
      </w:r>
      <w:r w:rsidRPr="007A17AA">
        <w:rPr>
          <w:rFonts w:asciiTheme="majorHAnsi" w:hAnsiTheme="majorHAnsi"/>
          <w:color w:val="000000" w:themeColor="text1"/>
        </w:rPr>
        <w:t xml:space="preserve"> mungkin satu dari sedikit orang yang menginisiasi pendirian </w:t>
      </w:r>
      <w:r w:rsidR="000C02E1" w:rsidRPr="007A17AA">
        <w:rPr>
          <w:rFonts w:asciiTheme="majorHAnsi" w:hAnsiTheme="majorHAnsi"/>
          <w:color w:val="000000" w:themeColor="text1"/>
        </w:rPr>
        <w:t xml:space="preserve">pesantren </w:t>
      </w:r>
      <w:r w:rsidRPr="007A17AA">
        <w:rPr>
          <w:rFonts w:asciiTheme="majorHAnsi" w:hAnsiTheme="majorHAnsi"/>
          <w:color w:val="000000" w:themeColor="text1"/>
        </w:rPr>
        <w:t xml:space="preserve">salafiyah di Propinsi Banten dimana hampir seluruh santrinya sebanyak </w:t>
      </w:r>
      <w:r w:rsidR="00691643" w:rsidRPr="007A17AA">
        <w:rPr>
          <w:rFonts w:asciiTheme="majorHAnsi" w:hAnsiTheme="majorHAnsi"/>
          <w:color w:val="000000" w:themeColor="text1"/>
        </w:rPr>
        <w:t>9</w:t>
      </w:r>
      <w:r w:rsidRPr="007A17AA">
        <w:rPr>
          <w:rFonts w:asciiTheme="majorHAnsi" w:hAnsiTheme="majorHAnsi"/>
          <w:color w:val="000000" w:themeColor="text1"/>
        </w:rPr>
        <w:t xml:space="preserve">00 orang berkonsentrasi kepada pendidikan </w:t>
      </w:r>
      <w:r w:rsidRPr="007A17AA">
        <w:rPr>
          <w:rFonts w:asciiTheme="majorHAnsi" w:hAnsiTheme="majorHAnsi"/>
          <w:i/>
          <w:iCs/>
          <w:color w:val="000000" w:themeColor="text1"/>
        </w:rPr>
        <w:t>takhassus</w:t>
      </w:r>
      <w:r w:rsidRPr="007A17AA">
        <w:rPr>
          <w:rFonts w:asciiTheme="majorHAnsi" w:hAnsiTheme="majorHAnsi"/>
          <w:color w:val="000000" w:themeColor="text1"/>
        </w:rPr>
        <w:t xml:space="preserve"> kitab kuning</w:t>
      </w:r>
      <w:r w:rsidR="00D41050" w:rsidRPr="007A17AA">
        <w:rPr>
          <w:rFonts w:asciiTheme="majorHAnsi" w:hAnsiTheme="majorHAnsi"/>
          <w:color w:val="000000" w:themeColor="text1"/>
        </w:rPr>
        <w:t xml:space="preserve">, mulai </w:t>
      </w:r>
      <w:r w:rsidR="003A3B7A" w:rsidRPr="007A17AA">
        <w:rPr>
          <w:rFonts w:asciiTheme="majorHAnsi" w:hAnsiTheme="majorHAnsi"/>
          <w:color w:val="000000" w:themeColor="text1"/>
        </w:rPr>
        <w:t>dari</w:t>
      </w:r>
      <w:r w:rsidR="00D41050" w:rsidRPr="007A17AA">
        <w:rPr>
          <w:rFonts w:asciiTheme="majorHAnsi" w:hAnsiTheme="majorHAnsi"/>
          <w:color w:val="000000" w:themeColor="text1"/>
        </w:rPr>
        <w:t xml:space="preserve"> tingkat dasar, menengah hingga</w:t>
      </w:r>
      <w:r w:rsidR="003A3B7A" w:rsidRPr="007A17AA">
        <w:rPr>
          <w:rFonts w:asciiTheme="majorHAnsi" w:hAnsiTheme="majorHAnsi"/>
          <w:color w:val="000000" w:themeColor="text1"/>
        </w:rPr>
        <w:t xml:space="preserve"> kitab kuning </w:t>
      </w:r>
      <w:r w:rsidR="0034091B" w:rsidRPr="007A17AA">
        <w:rPr>
          <w:rFonts w:asciiTheme="majorHAnsi" w:hAnsiTheme="majorHAnsi"/>
          <w:color w:val="000000" w:themeColor="text1"/>
        </w:rPr>
        <w:t>level</w:t>
      </w:r>
      <w:r w:rsidR="00D41050" w:rsidRPr="007A17AA">
        <w:rPr>
          <w:rFonts w:asciiTheme="majorHAnsi" w:hAnsiTheme="majorHAnsi"/>
          <w:color w:val="000000" w:themeColor="text1"/>
        </w:rPr>
        <w:t xml:space="preserve"> tinggi</w:t>
      </w:r>
      <w:r w:rsidR="0034091B" w:rsidRPr="007A17AA">
        <w:rPr>
          <w:rFonts w:asciiTheme="majorHAnsi" w:hAnsiTheme="majorHAnsi"/>
          <w:color w:val="000000" w:themeColor="text1"/>
        </w:rPr>
        <w:t xml:space="preserve"> dari</w:t>
      </w:r>
      <w:r w:rsidR="009A5D79" w:rsidRPr="007A17AA">
        <w:rPr>
          <w:rFonts w:asciiTheme="majorHAnsi" w:hAnsiTheme="majorHAnsi"/>
          <w:color w:val="000000" w:themeColor="text1"/>
        </w:rPr>
        <w:t xml:space="preserve"> sisi</w:t>
      </w:r>
      <w:r w:rsidR="0034091B" w:rsidRPr="007A17AA">
        <w:rPr>
          <w:rFonts w:asciiTheme="majorHAnsi" w:hAnsiTheme="majorHAnsi"/>
          <w:color w:val="000000" w:themeColor="text1"/>
        </w:rPr>
        <w:t xml:space="preserve"> bobot</w:t>
      </w:r>
      <w:r w:rsidR="00D41050" w:rsidRPr="007A17AA">
        <w:rPr>
          <w:rFonts w:asciiTheme="majorHAnsi" w:hAnsiTheme="majorHAnsi"/>
          <w:color w:val="000000" w:themeColor="text1"/>
        </w:rPr>
        <w:t>.</w:t>
      </w:r>
      <w:r w:rsidR="008546B7">
        <w:rPr>
          <w:rFonts w:asciiTheme="majorHAnsi" w:hAnsiTheme="majorHAnsi"/>
          <w:color w:val="000000" w:themeColor="text1"/>
        </w:rPr>
        <w:t xml:space="preserve"> </w:t>
      </w:r>
      <w:r w:rsidR="00482419" w:rsidRPr="007A17AA">
        <w:rPr>
          <w:rFonts w:asciiTheme="majorHAnsi" w:hAnsiTheme="majorHAnsi"/>
          <w:color w:val="000000" w:themeColor="text1"/>
          <w:lang w:val="en-US"/>
        </w:rPr>
        <w:t xml:space="preserve">Tidak berhenti di situ. Nilai plus lembaga pendidikan keagamaan ini pun semakin </w:t>
      </w:r>
      <w:r w:rsidR="00035AE1" w:rsidRPr="007A17AA">
        <w:rPr>
          <w:rFonts w:asciiTheme="majorHAnsi" w:hAnsiTheme="majorHAnsi"/>
          <w:color w:val="000000" w:themeColor="text1"/>
          <w:lang w:val="en-US"/>
        </w:rPr>
        <w:t>luar biasa</w:t>
      </w:r>
      <w:r w:rsidR="00482419" w:rsidRPr="007A17AA">
        <w:rPr>
          <w:rFonts w:asciiTheme="majorHAnsi" w:hAnsiTheme="majorHAnsi"/>
          <w:color w:val="000000" w:themeColor="text1"/>
          <w:lang w:val="en-US"/>
        </w:rPr>
        <w:t>, ketika Umi Eha mulai mengembangkan</w:t>
      </w:r>
      <w:r w:rsidR="009A024A" w:rsidRPr="007A17AA">
        <w:rPr>
          <w:rFonts w:asciiTheme="majorHAnsi" w:hAnsiTheme="majorHAnsi"/>
          <w:color w:val="000000" w:themeColor="text1"/>
          <w:lang w:val="en-US"/>
        </w:rPr>
        <w:t xml:space="preserve"> pendidikan</w:t>
      </w:r>
      <w:r w:rsidR="00482419" w:rsidRPr="007A17AA">
        <w:rPr>
          <w:rFonts w:asciiTheme="majorHAnsi" w:hAnsiTheme="majorHAnsi"/>
          <w:color w:val="000000" w:themeColor="text1"/>
          <w:lang w:val="en-US"/>
        </w:rPr>
        <w:t xml:space="preserve"> </w:t>
      </w:r>
      <w:r w:rsidR="00482419" w:rsidRPr="007A17AA">
        <w:rPr>
          <w:rFonts w:asciiTheme="majorHAnsi" w:hAnsiTheme="majorHAnsi"/>
          <w:i/>
          <w:iCs/>
          <w:color w:val="000000" w:themeColor="text1"/>
          <w:lang w:val="en-US"/>
        </w:rPr>
        <w:t>life skills</w:t>
      </w:r>
      <w:r w:rsidR="00482419" w:rsidRPr="007A17AA">
        <w:rPr>
          <w:rFonts w:asciiTheme="majorHAnsi" w:hAnsiTheme="majorHAnsi"/>
          <w:color w:val="000000" w:themeColor="text1"/>
          <w:lang w:val="en-US"/>
        </w:rPr>
        <w:t xml:space="preserve"> bagi seluruh santri yang mukim. </w:t>
      </w:r>
      <w:r w:rsidR="00E4394C" w:rsidRPr="007A17AA">
        <w:rPr>
          <w:rFonts w:asciiTheme="majorHAnsi" w:hAnsiTheme="majorHAnsi"/>
          <w:color w:val="000000" w:themeColor="text1"/>
          <w:lang w:val="en-US"/>
        </w:rPr>
        <w:t>M</w:t>
      </w:r>
      <w:r w:rsidR="00360D9A" w:rsidRPr="007A17AA">
        <w:rPr>
          <w:rFonts w:asciiTheme="majorHAnsi" w:hAnsiTheme="majorHAnsi"/>
          <w:color w:val="000000" w:themeColor="text1"/>
          <w:lang w:val="en-US"/>
        </w:rPr>
        <w:t xml:space="preserve">otivasi diselenggarakannya pendidikan </w:t>
      </w:r>
      <w:r w:rsidR="00BA3192" w:rsidRPr="007A17AA">
        <w:rPr>
          <w:rFonts w:asciiTheme="majorHAnsi" w:hAnsiTheme="majorHAnsi"/>
          <w:color w:val="000000" w:themeColor="text1"/>
          <w:lang w:val="en-US"/>
        </w:rPr>
        <w:t>kecakapan</w:t>
      </w:r>
      <w:r w:rsidR="008D5ECC" w:rsidRPr="007A17AA">
        <w:rPr>
          <w:rFonts w:asciiTheme="majorHAnsi" w:hAnsiTheme="majorHAnsi"/>
          <w:color w:val="000000" w:themeColor="text1"/>
          <w:lang w:val="en-US"/>
        </w:rPr>
        <w:t xml:space="preserve"> (life skills)</w:t>
      </w:r>
      <w:r w:rsidR="00360D9A" w:rsidRPr="007A17AA">
        <w:rPr>
          <w:rFonts w:asciiTheme="majorHAnsi" w:hAnsiTheme="majorHAnsi"/>
          <w:color w:val="000000" w:themeColor="text1"/>
          <w:lang w:val="en-US"/>
        </w:rPr>
        <w:t xml:space="preserve"> bagi</w:t>
      </w:r>
      <w:r w:rsidR="006B5F6D" w:rsidRPr="007A17AA">
        <w:rPr>
          <w:rFonts w:asciiTheme="majorHAnsi" w:hAnsiTheme="majorHAnsi"/>
          <w:color w:val="000000" w:themeColor="text1"/>
          <w:lang w:val="en-US"/>
        </w:rPr>
        <w:t xml:space="preserve"> para</w:t>
      </w:r>
      <w:r w:rsidR="00360D9A" w:rsidRPr="007A17AA">
        <w:rPr>
          <w:rFonts w:asciiTheme="majorHAnsi" w:hAnsiTheme="majorHAnsi"/>
          <w:color w:val="000000" w:themeColor="text1"/>
          <w:lang w:val="en-US"/>
        </w:rPr>
        <w:t xml:space="preserve"> santri</w:t>
      </w:r>
      <w:r w:rsidR="006B5F6D" w:rsidRPr="007A17AA">
        <w:rPr>
          <w:rFonts w:asciiTheme="majorHAnsi" w:hAnsiTheme="majorHAnsi"/>
          <w:color w:val="000000" w:themeColor="text1"/>
          <w:lang w:val="en-US"/>
        </w:rPr>
        <w:t xml:space="preserve"> ini</w:t>
      </w:r>
      <w:r w:rsidR="00360D9A" w:rsidRPr="007A17AA">
        <w:rPr>
          <w:rFonts w:asciiTheme="majorHAnsi" w:hAnsiTheme="majorHAnsi"/>
          <w:color w:val="000000" w:themeColor="text1"/>
          <w:lang w:val="en-US"/>
        </w:rPr>
        <w:t xml:space="preserve"> didasari alasan bahwa alumnus pesantren</w:t>
      </w:r>
      <w:r w:rsidR="008D5ECC" w:rsidRPr="007A17AA">
        <w:rPr>
          <w:rFonts w:asciiTheme="majorHAnsi" w:hAnsiTheme="majorHAnsi"/>
          <w:color w:val="000000" w:themeColor="text1"/>
          <w:lang w:val="en-US"/>
        </w:rPr>
        <w:t xml:space="preserve"> dipandang</w:t>
      </w:r>
      <w:r w:rsidR="00360D9A" w:rsidRPr="007A17AA">
        <w:rPr>
          <w:rFonts w:asciiTheme="majorHAnsi" w:hAnsiTheme="majorHAnsi"/>
          <w:color w:val="000000" w:themeColor="text1"/>
          <w:lang w:val="en-US"/>
        </w:rPr>
        <w:t xml:space="preserve"> perlu memiliki keahlian </w:t>
      </w:r>
      <w:r w:rsidR="002D5CE3" w:rsidRPr="007A17AA">
        <w:rPr>
          <w:rFonts w:asciiTheme="majorHAnsi" w:hAnsiTheme="majorHAnsi"/>
          <w:color w:val="000000" w:themeColor="text1"/>
          <w:lang w:val="en-US"/>
        </w:rPr>
        <w:t xml:space="preserve">atau kecakapan </w:t>
      </w:r>
      <w:r w:rsidR="00603FF3" w:rsidRPr="007A17AA">
        <w:rPr>
          <w:rFonts w:asciiTheme="majorHAnsi" w:hAnsiTheme="majorHAnsi"/>
          <w:color w:val="000000" w:themeColor="text1"/>
          <w:lang w:val="en-US"/>
        </w:rPr>
        <w:t>tertentu di luar bidang keilmuan yang di</w:t>
      </w:r>
      <w:r w:rsidR="008D5ECC" w:rsidRPr="007A17AA">
        <w:rPr>
          <w:rFonts w:asciiTheme="majorHAnsi" w:hAnsiTheme="majorHAnsi"/>
          <w:color w:val="000000" w:themeColor="text1"/>
          <w:lang w:val="en-US"/>
        </w:rPr>
        <w:t>gelutinya setiap hari</w:t>
      </w:r>
      <w:r w:rsidR="00603FF3" w:rsidRPr="007A17AA">
        <w:rPr>
          <w:rFonts w:asciiTheme="majorHAnsi" w:hAnsiTheme="majorHAnsi"/>
          <w:color w:val="000000" w:themeColor="text1"/>
          <w:lang w:val="en-US"/>
        </w:rPr>
        <w:t xml:space="preserve">. </w:t>
      </w:r>
      <w:r w:rsidR="00E12024">
        <w:rPr>
          <w:rFonts w:asciiTheme="majorHAnsi" w:hAnsiTheme="majorHAnsi"/>
          <w:color w:val="000000" w:themeColor="text1"/>
        </w:rPr>
        <w:t xml:space="preserve"> </w:t>
      </w:r>
    </w:p>
    <w:p w:rsidR="000B38F9" w:rsidRPr="007A17AA" w:rsidRDefault="00746D08" w:rsidP="00746D08">
      <w:pPr>
        <w:ind w:firstLine="426"/>
        <w:jc w:val="both"/>
        <w:rPr>
          <w:rFonts w:asciiTheme="majorHAnsi" w:hAnsiTheme="majorHAnsi"/>
          <w:color w:val="000000" w:themeColor="text1"/>
          <w:lang w:val="en-US"/>
        </w:rPr>
      </w:pPr>
      <w:r>
        <w:rPr>
          <w:rFonts w:asciiTheme="majorHAnsi" w:hAnsiTheme="majorHAnsi"/>
          <w:color w:val="000000" w:themeColor="text1"/>
        </w:rPr>
        <w:t xml:space="preserve"> </w:t>
      </w:r>
    </w:p>
    <w:p w:rsidR="008546B7" w:rsidRDefault="008546B7" w:rsidP="00AD49B5">
      <w:pPr>
        <w:jc w:val="both"/>
        <w:rPr>
          <w:rFonts w:asciiTheme="majorHAnsi" w:hAnsiTheme="majorHAnsi"/>
          <w:b/>
          <w:bCs/>
          <w:color w:val="000000" w:themeColor="text1"/>
        </w:rPr>
      </w:pPr>
    </w:p>
    <w:p w:rsidR="00AD49B5" w:rsidRPr="007A17AA" w:rsidRDefault="00AD49B5" w:rsidP="00AD49B5">
      <w:pPr>
        <w:jc w:val="both"/>
        <w:rPr>
          <w:rFonts w:asciiTheme="majorHAnsi" w:hAnsiTheme="majorHAnsi"/>
          <w:color w:val="000000" w:themeColor="text1"/>
          <w:lang w:val="en-US"/>
        </w:rPr>
      </w:pPr>
      <w:r w:rsidRPr="007A17AA">
        <w:rPr>
          <w:rFonts w:asciiTheme="majorHAnsi" w:hAnsiTheme="majorHAnsi"/>
          <w:b/>
          <w:bCs/>
          <w:color w:val="000000" w:themeColor="text1"/>
        </w:rPr>
        <w:t>P</w:t>
      </w:r>
      <w:r w:rsidRPr="007A17AA">
        <w:rPr>
          <w:rFonts w:asciiTheme="majorHAnsi" w:hAnsiTheme="majorHAnsi"/>
          <w:b/>
          <w:bCs/>
          <w:color w:val="000000" w:themeColor="text1"/>
          <w:lang w:val="en-US"/>
        </w:rPr>
        <w:t xml:space="preserve">ondok </w:t>
      </w:r>
      <w:r w:rsidRPr="007A17AA">
        <w:rPr>
          <w:rFonts w:asciiTheme="majorHAnsi" w:hAnsiTheme="majorHAnsi"/>
          <w:b/>
          <w:bCs/>
          <w:color w:val="000000" w:themeColor="text1"/>
        </w:rPr>
        <w:t>P</w:t>
      </w:r>
      <w:r w:rsidRPr="007A17AA">
        <w:rPr>
          <w:rFonts w:asciiTheme="majorHAnsi" w:hAnsiTheme="majorHAnsi"/>
          <w:b/>
          <w:bCs/>
          <w:color w:val="000000" w:themeColor="text1"/>
          <w:lang w:val="en-US"/>
        </w:rPr>
        <w:t xml:space="preserve">esantren </w:t>
      </w:r>
      <w:r w:rsidRPr="007A17AA">
        <w:rPr>
          <w:rFonts w:asciiTheme="majorHAnsi" w:hAnsiTheme="majorHAnsi"/>
          <w:b/>
          <w:bCs/>
          <w:color w:val="000000" w:themeColor="text1"/>
        </w:rPr>
        <w:t>Ath-Thohariyyah</w:t>
      </w:r>
      <w:r w:rsidRPr="007A17AA">
        <w:rPr>
          <w:rFonts w:asciiTheme="majorHAnsi" w:hAnsiTheme="majorHAnsi"/>
          <w:color w:val="000000" w:themeColor="text1"/>
        </w:rPr>
        <w:t xml:space="preserve"> </w:t>
      </w:r>
    </w:p>
    <w:p w:rsidR="00F10BB7" w:rsidRPr="007A17AA" w:rsidRDefault="00231E31" w:rsidP="00F00136">
      <w:pPr>
        <w:ind w:firstLine="426"/>
        <w:jc w:val="both"/>
        <w:rPr>
          <w:rFonts w:asciiTheme="majorHAnsi" w:hAnsiTheme="majorHAnsi"/>
          <w:color w:val="000000" w:themeColor="text1"/>
          <w:lang w:val="en-US"/>
        </w:rPr>
      </w:pPr>
      <w:r w:rsidRPr="007A17AA">
        <w:rPr>
          <w:rFonts w:asciiTheme="majorHAnsi" w:hAnsiTheme="majorHAnsi"/>
          <w:color w:val="000000" w:themeColor="text1"/>
        </w:rPr>
        <w:t>PP.</w:t>
      </w:r>
      <w:r w:rsidR="004834A1" w:rsidRPr="007A17AA">
        <w:rPr>
          <w:rFonts w:asciiTheme="majorHAnsi" w:hAnsiTheme="majorHAnsi"/>
          <w:color w:val="000000" w:themeColor="text1"/>
          <w:lang w:val="en-US"/>
        </w:rPr>
        <w:t xml:space="preserve"> </w:t>
      </w:r>
      <w:r w:rsidR="00F10BB7" w:rsidRPr="007A17AA">
        <w:rPr>
          <w:rFonts w:asciiTheme="majorHAnsi" w:hAnsiTheme="majorHAnsi"/>
          <w:color w:val="000000" w:themeColor="text1"/>
        </w:rPr>
        <w:t>Ath-Thohariyyah</w:t>
      </w:r>
      <w:r w:rsidR="00F10BB7" w:rsidRPr="007A17AA">
        <w:rPr>
          <w:rFonts w:asciiTheme="majorHAnsi" w:hAnsiTheme="majorHAnsi"/>
          <w:color w:val="000000" w:themeColor="text1"/>
          <w:lang w:val="en-US"/>
        </w:rPr>
        <w:t xml:space="preserve"> secara resmi berdiri pada tahun 2001 di atas tanah</w:t>
      </w:r>
      <w:r w:rsidR="000327BF" w:rsidRPr="007A17AA">
        <w:rPr>
          <w:rFonts w:asciiTheme="majorHAnsi" w:hAnsiTheme="majorHAnsi"/>
          <w:color w:val="000000" w:themeColor="text1"/>
          <w:lang w:val="en-US"/>
        </w:rPr>
        <w:t xml:space="preserve"> milik pribadi</w:t>
      </w:r>
      <w:r w:rsidR="00F10BB7" w:rsidRPr="007A17AA">
        <w:rPr>
          <w:rFonts w:asciiTheme="majorHAnsi" w:hAnsiTheme="majorHAnsi"/>
          <w:color w:val="000000" w:themeColor="text1"/>
          <w:lang w:val="en-US"/>
        </w:rPr>
        <w:t xml:space="preserve"> seluas </w:t>
      </w:r>
      <w:r w:rsidR="00F10BB7" w:rsidRPr="007A17AA">
        <w:rPr>
          <w:rFonts w:asciiTheme="majorHAnsi" w:hAnsiTheme="majorHAnsi"/>
          <w:color w:val="000000" w:themeColor="text1"/>
        </w:rPr>
        <w:t>12.449</w:t>
      </w:r>
      <w:r w:rsidR="00C26C4A" w:rsidRPr="007A17AA">
        <w:rPr>
          <w:rFonts w:asciiTheme="majorHAnsi" w:hAnsiTheme="majorHAnsi"/>
          <w:color w:val="000000" w:themeColor="text1"/>
          <w:lang w:val="en-US"/>
        </w:rPr>
        <w:t xml:space="preserve"> m</w:t>
      </w:r>
      <w:r w:rsidR="00F10BB7" w:rsidRPr="007A17AA">
        <w:rPr>
          <w:rFonts w:asciiTheme="majorHAnsi" w:hAnsiTheme="majorHAnsi"/>
          <w:color w:val="000000" w:themeColor="text1"/>
          <w:vertAlign w:val="superscript"/>
        </w:rPr>
        <w:t>2</w:t>
      </w:r>
      <w:r w:rsidR="00F10BB7" w:rsidRPr="007A17AA">
        <w:rPr>
          <w:rFonts w:asciiTheme="majorHAnsi" w:hAnsiTheme="majorHAnsi"/>
          <w:color w:val="000000" w:themeColor="text1"/>
          <w:lang w:val="en-US"/>
        </w:rPr>
        <w:t xml:space="preserve">. </w:t>
      </w:r>
      <w:r w:rsidR="00F00136" w:rsidRPr="007A17AA">
        <w:rPr>
          <w:rFonts w:asciiTheme="majorHAnsi" w:hAnsiTheme="majorHAnsi"/>
          <w:color w:val="000000" w:themeColor="text1"/>
          <w:lang w:val="en-US"/>
        </w:rPr>
        <w:t>B</w:t>
      </w:r>
      <w:r w:rsidR="00F10BB7" w:rsidRPr="007A17AA">
        <w:rPr>
          <w:rFonts w:asciiTheme="majorHAnsi" w:hAnsiTheme="majorHAnsi"/>
          <w:color w:val="000000" w:themeColor="text1"/>
          <w:lang w:val="en-US"/>
        </w:rPr>
        <w:t>a</w:t>
      </w:r>
      <w:r w:rsidR="0030276D" w:rsidRPr="007A17AA">
        <w:rPr>
          <w:rFonts w:asciiTheme="majorHAnsi" w:hAnsiTheme="majorHAnsi"/>
          <w:color w:val="000000" w:themeColor="text1"/>
          <w:lang w:val="en-US"/>
        </w:rPr>
        <w:t xml:space="preserve">ngunan </w:t>
      </w:r>
      <w:r w:rsidR="00F00136" w:rsidRPr="007A17AA">
        <w:rPr>
          <w:rFonts w:asciiTheme="majorHAnsi" w:hAnsiTheme="majorHAnsi"/>
          <w:color w:val="000000" w:themeColor="text1"/>
          <w:lang w:val="en-US"/>
        </w:rPr>
        <w:t xml:space="preserve">fisik </w:t>
      </w:r>
      <w:r w:rsidR="0030276D" w:rsidRPr="007A17AA">
        <w:rPr>
          <w:rFonts w:asciiTheme="majorHAnsi" w:hAnsiTheme="majorHAnsi"/>
          <w:color w:val="000000" w:themeColor="text1"/>
          <w:lang w:val="en-US"/>
        </w:rPr>
        <w:t>pesantren</w:t>
      </w:r>
      <w:r w:rsidR="00F00136" w:rsidRPr="007A17AA">
        <w:rPr>
          <w:rFonts w:asciiTheme="majorHAnsi" w:hAnsiTheme="majorHAnsi"/>
          <w:color w:val="000000" w:themeColor="text1"/>
          <w:lang w:val="en-US"/>
        </w:rPr>
        <w:t xml:space="preserve"> yang berdiri di atas tanah tersebut</w:t>
      </w:r>
      <w:r w:rsidR="0030276D" w:rsidRPr="007A17AA">
        <w:rPr>
          <w:rFonts w:asciiTheme="majorHAnsi" w:hAnsiTheme="majorHAnsi"/>
          <w:color w:val="000000" w:themeColor="text1"/>
          <w:lang w:val="en-US"/>
        </w:rPr>
        <w:t xml:space="preserve"> seluas </w:t>
      </w:r>
      <w:r w:rsidR="0030276D" w:rsidRPr="007A17AA">
        <w:rPr>
          <w:rFonts w:asciiTheme="majorHAnsi" w:hAnsiTheme="majorHAnsi"/>
          <w:color w:val="000000" w:themeColor="text1"/>
        </w:rPr>
        <w:t>3.511</w:t>
      </w:r>
      <w:r w:rsidR="003C3B12" w:rsidRPr="007A17AA">
        <w:rPr>
          <w:rFonts w:asciiTheme="majorHAnsi" w:hAnsiTheme="majorHAnsi"/>
          <w:color w:val="000000" w:themeColor="text1"/>
          <w:lang w:val="en-US"/>
        </w:rPr>
        <w:t xml:space="preserve"> </w:t>
      </w:r>
      <w:r w:rsidR="0030276D" w:rsidRPr="007A17AA">
        <w:rPr>
          <w:rFonts w:asciiTheme="majorHAnsi" w:hAnsiTheme="majorHAnsi"/>
          <w:color w:val="000000" w:themeColor="text1"/>
        </w:rPr>
        <w:t>M</w:t>
      </w:r>
      <w:r w:rsidR="0030276D" w:rsidRPr="007A17AA">
        <w:rPr>
          <w:rFonts w:asciiTheme="majorHAnsi" w:hAnsiTheme="majorHAnsi"/>
          <w:color w:val="000000" w:themeColor="text1"/>
          <w:vertAlign w:val="superscript"/>
        </w:rPr>
        <w:t>2</w:t>
      </w:r>
      <w:r w:rsidR="0030276D" w:rsidRPr="007A17AA">
        <w:rPr>
          <w:rFonts w:asciiTheme="majorHAnsi" w:hAnsiTheme="majorHAnsi"/>
          <w:color w:val="000000" w:themeColor="text1"/>
          <w:lang w:val="en-US"/>
        </w:rPr>
        <w:t xml:space="preserve"> terdiri dari beberapa bagian, seperti</w:t>
      </w:r>
      <w:r w:rsidR="003C3B12" w:rsidRPr="007A17AA">
        <w:rPr>
          <w:rFonts w:asciiTheme="majorHAnsi" w:hAnsiTheme="majorHAnsi"/>
          <w:color w:val="000000" w:themeColor="text1"/>
          <w:lang w:val="en-US"/>
        </w:rPr>
        <w:t xml:space="preserve"> asrama</w:t>
      </w:r>
      <w:r w:rsidR="009432FF" w:rsidRPr="007A17AA">
        <w:rPr>
          <w:rFonts w:asciiTheme="majorHAnsi" w:hAnsiTheme="majorHAnsi"/>
          <w:color w:val="000000" w:themeColor="text1"/>
          <w:lang w:val="en-US"/>
        </w:rPr>
        <w:t xml:space="preserve"> santri putra</w:t>
      </w:r>
      <w:r w:rsidR="005374A8" w:rsidRPr="007A17AA">
        <w:rPr>
          <w:rFonts w:asciiTheme="majorHAnsi" w:hAnsiTheme="majorHAnsi"/>
          <w:color w:val="000000" w:themeColor="text1"/>
          <w:lang w:val="en-US"/>
        </w:rPr>
        <w:t xml:space="preserve"> dan </w:t>
      </w:r>
      <w:r w:rsidR="009432FF" w:rsidRPr="007A17AA">
        <w:rPr>
          <w:rFonts w:asciiTheme="majorHAnsi" w:hAnsiTheme="majorHAnsi"/>
          <w:color w:val="000000" w:themeColor="text1"/>
          <w:lang w:val="en-US"/>
        </w:rPr>
        <w:t xml:space="preserve">putri, perpustakaan, mushalla, ruang pengajian, </w:t>
      </w:r>
      <w:r w:rsidR="001C1303" w:rsidRPr="007A17AA">
        <w:rPr>
          <w:rFonts w:asciiTheme="majorHAnsi" w:hAnsiTheme="majorHAnsi"/>
          <w:color w:val="000000" w:themeColor="text1"/>
          <w:lang w:val="en-US"/>
        </w:rPr>
        <w:t xml:space="preserve">ruang ketrampilan, </w:t>
      </w:r>
      <w:r w:rsidR="001419E4" w:rsidRPr="007A17AA">
        <w:rPr>
          <w:rFonts w:asciiTheme="majorHAnsi" w:hAnsiTheme="majorHAnsi"/>
          <w:color w:val="000000" w:themeColor="text1"/>
          <w:lang w:val="en-US"/>
        </w:rPr>
        <w:t>ruang Poskestren, ruang tamu dan kantor.</w:t>
      </w:r>
      <w:r w:rsidR="00F00136" w:rsidRPr="007A17AA">
        <w:rPr>
          <w:rFonts w:asciiTheme="majorHAnsi" w:hAnsiTheme="majorHAnsi"/>
          <w:color w:val="000000" w:themeColor="text1"/>
          <w:lang w:val="en-US"/>
        </w:rPr>
        <w:t xml:space="preserve"> Selebihnya adalah tanah perkebunan, sawah dan kolam ikan. </w:t>
      </w:r>
      <w:r w:rsidR="003C3B12" w:rsidRPr="007A17AA">
        <w:rPr>
          <w:rFonts w:asciiTheme="majorHAnsi" w:hAnsiTheme="majorHAnsi"/>
          <w:color w:val="000000" w:themeColor="text1"/>
          <w:lang w:val="en-US"/>
        </w:rPr>
        <w:t xml:space="preserve"> </w:t>
      </w:r>
    </w:p>
    <w:p w:rsidR="001E7601" w:rsidRPr="007A17AA" w:rsidRDefault="00C21FC7" w:rsidP="00CF3811">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Hingga saat ini, s</w:t>
      </w:r>
      <w:r w:rsidR="000327BF" w:rsidRPr="007A17AA">
        <w:rPr>
          <w:rFonts w:asciiTheme="majorHAnsi" w:hAnsiTheme="majorHAnsi"/>
          <w:color w:val="000000" w:themeColor="text1"/>
          <w:lang w:val="en-US"/>
        </w:rPr>
        <w:t xml:space="preserve">atuan pendidikan yang dikelola oleh </w:t>
      </w:r>
      <w:r w:rsidR="00231E31" w:rsidRPr="007A17AA">
        <w:rPr>
          <w:rFonts w:asciiTheme="majorHAnsi" w:hAnsiTheme="majorHAnsi"/>
          <w:color w:val="000000" w:themeColor="text1"/>
        </w:rPr>
        <w:t>PP.</w:t>
      </w:r>
      <w:r w:rsidR="004834A1" w:rsidRPr="007A17AA">
        <w:rPr>
          <w:rFonts w:asciiTheme="majorHAnsi" w:hAnsiTheme="majorHAnsi"/>
          <w:color w:val="000000" w:themeColor="text1"/>
          <w:lang w:val="en-US"/>
        </w:rPr>
        <w:t xml:space="preserve"> </w:t>
      </w:r>
      <w:r w:rsidR="000327BF" w:rsidRPr="007A17AA">
        <w:rPr>
          <w:rFonts w:asciiTheme="majorHAnsi" w:hAnsiTheme="majorHAnsi"/>
          <w:color w:val="000000" w:themeColor="text1"/>
        </w:rPr>
        <w:t>Ath-Thohariyyah</w:t>
      </w:r>
      <w:r w:rsidR="000327BF" w:rsidRPr="007A17AA">
        <w:rPr>
          <w:rFonts w:asciiTheme="majorHAnsi" w:hAnsiTheme="majorHAnsi"/>
          <w:color w:val="000000" w:themeColor="text1"/>
          <w:lang w:val="en-US"/>
        </w:rPr>
        <w:t xml:space="preserve"> adalah</w:t>
      </w:r>
      <w:r w:rsidR="00E25452" w:rsidRPr="007A17AA">
        <w:rPr>
          <w:rFonts w:asciiTheme="majorHAnsi" w:hAnsiTheme="majorHAnsi"/>
          <w:color w:val="000000" w:themeColor="text1"/>
          <w:lang w:val="en-US"/>
        </w:rPr>
        <w:t xml:space="preserve"> pendidikan salafiyah</w:t>
      </w:r>
      <w:r w:rsidR="005374A8" w:rsidRPr="007A17AA">
        <w:rPr>
          <w:rFonts w:asciiTheme="majorHAnsi" w:hAnsiTheme="majorHAnsi"/>
          <w:color w:val="000000" w:themeColor="text1"/>
          <w:lang w:val="en-US"/>
        </w:rPr>
        <w:t xml:space="preserve">, </w:t>
      </w:r>
      <w:r w:rsidR="000327BF" w:rsidRPr="007A17AA">
        <w:rPr>
          <w:rFonts w:asciiTheme="majorHAnsi" w:hAnsiTheme="majorHAnsi"/>
          <w:color w:val="000000" w:themeColor="text1"/>
        </w:rPr>
        <w:t>Raudlatul Athfal</w:t>
      </w:r>
      <w:r w:rsidR="006C204C" w:rsidRPr="007A17AA">
        <w:rPr>
          <w:rFonts w:asciiTheme="majorHAnsi" w:hAnsiTheme="majorHAnsi"/>
          <w:color w:val="000000" w:themeColor="text1"/>
          <w:lang w:val="en-US"/>
        </w:rPr>
        <w:t xml:space="preserve">, </w:t>
      </w:r>
      <w:r w:rsidR="000327BF" w:rsidRPr="007A17AA">
        <w:rPr>
          <w:rFonts w:asciiTheme="majorHAnsi" w:hAnsiTheme="majorHAnsi"/>
          <w:color w:val="000000" w:themeColor="text1"/>
        </w:rPr>
        <w:t>TPQ</w:t>
      </w:r>
      <w:r w:rsidR="006C204C" w:rsidRPr="007A17AA">
        <w:rPr>
          <w:rFonts w:asciiTheme="majorHAnsi" w:hAnsiTheme="majorHAnsi"/>
          <w:color w:val="000000" w:themeColor="text1"/>
          <w:lang w:val="en-US"/>
        </w:rPr>
        <w:t xml:space="preserve">, </w:t>
      </w:r>
      <w:r w:rsidR="000327BF" w:rsidRPr="007A17AA">
        <w:rPr>
          <w:rFonts w:asciiTheme="majorHAnsi" w:hAnsiTheme="majorHAnsi"/>
          <w:color w:val="000000" w:themeColor="text1"/>
        </w:rPr>
        <w:t>Madrasah Diniyah Awaliyah</w:t>
      </w:r>
      <w:r w:rsidR="006C204C"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Program </w:t>
      </w:r>
      <w:r w:rsidR="000327BF" w:rsidRPr="007A17AA">
        <w:rPr>
          <w:rFonts w:asciiTheme="majorHAnsi" w:hAnsiTheme="majorHAnsi"/>
          <w:color w:val="000000" w:themeColor="text1"/>
        </w:rPr>
        <w:t xml:space="preserve">Wajar Dikdas </w:t>
      </w:r>
      <w:r w:rsidR="006C204C" w:rsidRPr="007A17AA">
        <w:rPr>
          <w:rFonts w:asciiTheme="majorHAnsi" w:hAnsiTheme="majorHAnsi"/>
          <w:color w:val="000000" w:themeColor="text1"/>
          <w:lang w:val="en-US"/>
        </w:rPr>
        <w:t xml:space="preserve">tingkat </w:t>
      </w:r>
      <w:r w:rsidRPr="007A17AA">
        <w:rPr>
          <w:rFonts w:asciiTheme="majorHAnsi" w:hAnsiTheme="majorHAnsi"/>
          <w:color w:val="000000" w:themeColor="text1"/>
          <w:lang w:val="en-US"/>
        </w:rPr>
        <w:t>W</w:t>
      </w:r>
      <w:r w:rsidR="000327BF" w:rsidRPr="007A17AA">
        <w:rPr>
          <w:rFonts w:asciiTheme="majorHAnsi" w:hAnsiTheme="majorHAnsi"/>
          <w:color w:val="000000" w:themeColor="text1"/>
        </w:rPr>
        <w:t>ushto</w:t>
      </w:r>
      <w:r w:rsidR="006C204C" w:rsidRPr="007A17AA">
        <w:rPr>
          <w:rFonts w:asciiTheme="majorHAnsi" w:hAnsiTheme="majorHAnsi"/>
          <w:color w:val="000000" w:themeColor="text1"/>
          <w:lang w:val="en-US"/>
        </w:rPr>
        <w:t xml:space="preserve">, </w:t>
      </w:r>
      <w:r w:rsidR="000327BF" w:rsidRPr="007A17AA">
        <w:rPr>
          <w:rFonts w:asciiTheme="majorHAnsi" w:hAnsiTheme="majorHAnsi"/>
          <w:color w:val="000000" w:themeColor="text1"/>
        </w:rPr>
        <w:t>Program Paket C</w:t>
      </w:r>
      <w:r w:rsidR="006C204C" w:rsidRPr="007A17AA">
        <w:rPr>
          <w:rFonts w:asciiTheme="majorHAnsi" w:hAnsiTheme="majorHAnsi"/>
          <w:color w:val="000000" w:themeColor="text1"/>
          <w:lang w:val="en-US"/>
        </w:rPr>
        <w:t xml:space="preserve">, </w:t>
      </w:r>
      <w:r w:rsidR="000327BF" w:rsidRPr="007A17AA">
        <w:rPr>
          <w:rFonts w:asciiTheme="majorHAnsi" w:hAnsiTheme="majorHAnsi"/>
          <w:color w:val="000000" w:themeColor="text1"/>
        </w:rPr>
        <w:t>SLB</w:t>
      </w:r>
      <w:r w:rsidR="006C204C" w:rsidRPr="007A17AA">
        <w:rPr>
          <w:rFonts w:asciiTheme="majorHAnsi" w:hAnsiTheme="majorHAnsi"/>
          <w:color w:val="000000" w:themeColor="text1"/>
          <w:lang w:val="en-US"/>
        </w:rPr>
        <w:t xml:space="preserve">, dan </w:t>
      </w:r>
      <w:r w:rsidR="000327BF" w:rsidRPr="007A17AA">
        <w:rPr>
          <w:rFonts w:asciiTheme="majorHAnsi" w:hAnsiTheme="majorHAnsi"/>
          <w:color w:val="000000" w:themeColor="text1"/>
        </w:rPr>
        <w:t>Maj</w:t>
      </w:r>
      <w:r w:rsidR="006C204C" w:rsidRPr="007A17AA">
        <w:rPr>
          <w:rFonts w:asciiTheme="majorHAnsi" w:hAnsiTheme="majorHAnsi"/>
          <w:color w:val="000000" w:themeColor="text1"/>
          <w:lang w:val="en-US"/>
        </w:rPr>
        <w:t>e</w:t>
      </w:r>
      <w:r w:rsidR="000327BF" w:rsidRPr="007A17AA">
        <w:rPr>
          <w:rFonts w:asciiTheme="majorHAnsi" w:hAnsiTheme="majorHAnsi"/>
          <w:color w:val="000000" w:themeColor="text1"/>
        </w:rPr>
        <w:t>lis Taklim Muslimat</w:t>
      </w:r>
      <w:r w:rsidR="00C653C9" w:rsidRPr="007A17AA">
        <w:rPr>
          <w:rFonts w:asciiTheme="majorHAnsi" w:hAnsiTheme="majorHAnsi"/>
          <w:color w:val="000000" w:themeColor="text1"/>
          <w:lang w:val="en-US"/>
        </w:rPr>
        <w:t xml:space="preserve">. </w:t>
      </w:r>
      <w:r w:rsidR="001E7601" w:rsidRPr="007A17AA">
        <w:rPr>
          <w:rFonts w:asciiTheme="majorHAnsi" w:hAnsiTheme="majorHAnsi"/>
          <w:color w:val="000000" w:themeColor="text1"/>
          <w:lang w:val="en-US"/>
        </w:rPr>
        <w:t>Adapun jumlah santri</w:t>
      </w:r>
      <w:r w:rsidR="00787871" w:rsidRPr="007A17AA">
        <w:rPr>
          <w:rFonts w:asciiTheme="majorHAnsi" w:hAnsiTheme="majorHAnsi"/>
          <w:color w:val="000000" w:themeColor="text1"/>
          <w:lang w:val="en-US"/>
        </w:rPr>
        <w:t>/jamaah</w:t>
      </w:r>
      <w:r w:rsidR="001E7601" w:rsidRPr="007A17AA">
        <w:rPr>
          <w:rFonts w:asciiTheme="majorHAnsi" w:hAnsiTheme="majorHAnsi"/>
          <w:color w:val="000000" w:themeColor="text1"/>
          <w:lang w:val="en-US"/>
        </w:rPr>
        <w:t xml:space="preserve"> yang diasuh</w:t>
      </w:r>
      <w:r w:rsidR="0098276D" w:rsidRPr="007A17AA">
        <w:rPr>
          <w:rFonts w:asciiTheme="majorHAnsi" w:hAnsiTheme="majorHAnsi"/>
          <w:color w:val="000000" w:themeColor="text1"/>
          <w:lang w:val="en-US"/>
        </w:rPr>
        <w:t>nya</w:t>
      </w:r>
      <w:r w:rsidR="001E7601" w:rsidRPr="007A17AA">
        <w:rPr>
          <w:rFonts w:asciiTheme="majorHAnsi" w:hAnsiTheme="majorHAnsi"/>
          <w:color w:val="000000" w:themeColor="text1"/>
          <w:lang w:val="en-US"/>
        </w:rPr>
        <w:t xml:space="preserve"> adalah sebagaimana dalam tabel berikut: </w:t>
      </w:r>
    </w:p>
    <w:p w:rsidR="00B65ABC" w:rsidRPr="007A17AA" w:rsidRDefault="00B65ABC" w:rsidP="007A5D92">
      <w:pPr>
        <w:jc w:val="center"/>
        <w:rPr>
          <w:rFonts w:asciiTheme="majorHAnsi" w:hAnsiTheme="majorHAnsi"/>
          <w:b/>
          <w:bCs/>
          <w:color w:val="000000" w:themeColor="text1"/>
          <w:sz w:val="20"/>
          <w:szCs w:val="20"/>
          <w:lang w:val="en-US"/>
        </w:rPr>
      </w:pPr>
      <w:r w:rsidRPr="007A17AA">
        <w:rPr>
          <w:rFonts w:asciiTheme="majorHAnsi" w:hAnsiTheme="majorHAnsi"/>
          <w:b/>
          <w:bCs/>
          <w:color w:val="000000" w:themeColor="text1"/>
          <w:sz w:val="20"/>
          <w:szCs w:val="20"/>
          <w:lang w:val="en-US"/>
        </w:rPr>
        <w:t xml:space="preserve">Data Statistik </w:t>
      </w:r>
      <w:r w:rsidR="007A5D92" w:rsidRPr="007A17AA">
        <w:rPr>
          <w:rFonts w:asciiTheme="majorHAnsi" w:hAnsiTheme="majorHAnsi"/>
          <w:b/>
          <w:bCs/>
          <w:color w:val="000000" w:themeColor="text1"/>
          <w:sz w:val="20"/>
          <w:szCs w:val="20"/>
          <w:lang w:val="en-US"/>
        </w:rPr>
        <w:t>Peserta Didik</w:t>
      </w:r>
      <w:r w:rsidRPr="007A17AA">
        <w:rPr>
          <w:rFonts w:asciiTheme="majorHAnsi" w:hAnsiTheme="majorHAnsi"/>
          <w:b/>
          <w:bCs/>
          <w:color w:val="000000" w:themeColor="text1"/>
          <w:sz w:val="20"/>
          <w:szCs w:val="20"/>
          <w:lang w:val="en-US"/>
        </w:rPr>
        <w:t xml:space="preserve"> </w:t>
      </w:r>
      <w:r w:rsidR="007A5D92" w:rsidRPr="007A17AA">
        <w:rPr>
          <w:rFonts w:asciiTheme="majorHAnsi" w:hAnsiTheme="majorHAnsi"/>
          <w:b/>
          <w:bCs/>
          <w:color w:val="000000" w:themeColor="text1"/>
          <w:sz w:val="20"/>
          <w:szCs w:val="20"/>
        </w:rPr>
        <w:t>PP.</w:t>
      </w:r>
      <w:r w:rsidR="007A5D92" w:rsidRPr="007A17AA">
        <w:rPr>
          <w:rFonts w:asciiTheme="majorHAnsi" w:hAnsiTheme="majorHAnsi"/>
          <w:b/>
          <w:bCs/>
          <w:color w:val="000000" w:themeColor="text1"/>
          <w:sz w:val="20"/>
          <w:szCs w:val="20"/>
          <w:lang w:val="en-US"/>
        </w:rPr>
        <w:t xml:space="preserve"> </w:t>
      </w:r>
      <w:r w:rsidR="007A5D92" w:rsidRPr="007A17AA">
        <w:rPr>
          <w:rFonts w:asciiTheme="majorHAnsi" w:hAnsiTheme="majorHAnsi"/>
          <w:b/>
          <w:bCs/>
          <w:color w:val="000000" w:themeColor="text1"/>
          <w:sz w:val="20"/>
          <w:szCs w:val="20"/>
        </w:rPr>
        <w:t>Ath-Thohariyyah</w:t>
      </w:r>
      <w:r w:rsidR="007A5D92" w:rsidRPr="007A17AA">
        <w:rPr>
          <w:rFonts w:asciiTheme="majorHAnsi" w:hAnsiTheme="majorHAnsi"/>
          <w:b/>
          <w:bCs/>
          <w:color w:val="000000" w:themeColor="text1"/>
          <w:sz w:val="20"/>
          <w:szCs w:val="20"/>
          <w:lang w:val="en-US"/>
        </w:rPr>
        <w:t xml:space="preserve"> </w:t>
      </w:r>
      <w:r w:rsidRPr="007A17AA">
        <w:rPr>
          <w:rFonts w:asciiTheme="majorHAnsi" w:hAnsiTheme="majorHAnsi"/>
          <w:b/>
          <w:bCs/>
          <w:color w:val="000000" w:themeColor="text1"/>
          <w:sz w:val="20"/>
          <w:szCs w:val="20"/>
          <w:lang w:val="en-US"/>
        </w:rPr>
        <w:t>Tahun 2017</w:t>
      </w:r>
      <w:r w:rsidR="00076686" w:rsidRPr="007A17AA">
        <w:rPr>
          <w:rStyle w:val="FootnoteReference"/>
          <w:rFonts w:asciiTheme="majorHAnsi" w:hAnsiTheme="majorHAnsi"/>
          <w:b/>
          <w:bCs/>
          <w:color w:val="000000" w:themeColor="text1"/>
          <w:sz w:val="20"/>
          <w:szCs w:val="20"/>
          <w:lang w:val="en-US"/>
        </w:rPr>
        <w:footnoteReference w:id="12"/>
      </w:r>
    </w:p>
    <w:tbl>
      <w:tblPr>
        <w:tblW w:w="6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00"/>
        <w:gridCol w:w="2650"/>
        <w:gridCol w:w="992"/>
        <w:gridCol w:w="969"/>
        <w:gridCol w:w="1681"/>
      </w:tblGrid>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b/>
                <w:bCs/>
                <w:color w:val="000000" w:themeColor="text1"/>
                <w:sz w:val="20"/>
                <w:szCs w:val="20"/>
              </w:rPr>
            </w:pPr>
            <w:r w:rsidRPr="007A17AA">
              <w:rPr>
                <w:rFonts w:asciiTheme="majorHAnsi" w:hAnsiTheme="majorHAnsi"/>
                <w:b/>
                <w:bCs/>
                <w:color w:val="000000" w:themeColor="text1"/>
                <w:sz w:val="20"/>
                <w:szCs w:val="20"/>
              </w:rPr>
              <w:t>No</w:t>
            </w:r>
          </w:p>
        </w:tc>
        <w:tc>
          <w:tcPr>
            <w:tcW w:w="2650" w:type="dxa"/>
            <w:vAlign w:val="center"/>
          </w:tcPr>
          <w:p w:rsidR="00787871" w:rsidRPr="007A17AA" w:rsidRDefault="00787871" w:rsidP="001B394C">
            <w:pPr>
              <w:spacing w:after="0"/>
              <w:jc w:val="center"/>
              <w:rPr>
                <w:rFonts w:asciiTheme="majorHAnsi" w:hAnsiTheme="majorHAnsi"/>
                <w:b/>
                <w:bCs/>
                <w:color w:val="000000" w:themeColor="text1"/>
                <w:sz w:val="20"/>
                <w:szCs w:val="20"/>
              </w:rPr>
            </w:pPr>
            <w:r w:rsidRPr="007A17AA">
              <w:rPr>
                <w:rFonts w:asciiTheme="majorHAnsi" w:hAnsiTheme="majorHAnsi"/>
                <w:b/>
                <w:bCs/>
                <w:color w:val="000000" w:themeColor="text1"/>
                <w:sz w:val="20"/>
                <w:szCs w:val="20"/>
                <w:lang w:val="en-US"/>
              </w:rPr>
              <w:t>Satuan</w:t>
            </w:r>
            <w:r w:rsidRPr="007A17AA">
              <w:rPr>
                <w:rFonts w:asciiTheme="majorHAnsi" w:hAnsiTheme="majorHAnsi"/>
                <w:b/>
                <w:bCs/>
                <w:color w:val="000000" w:themeColor="text1"/>
                <w:sz w:val="20"/>
                <w:szCs w:val="20"/>
              </w:rPr>
              <w:t xml:space="preserve"> Pendidikan</w:t>
            </w:r>
          </w:p>
        </w:tc>
        <w:tc>
          <w:tcPr>
            <w:tcW w:w="992" w:type="dxa"/>
            <w:vAlign w:val="center"/>
          </w:tcPr>
          <w:p w:rsidR="00787871" w:rsidRPr="007A17AA" w:rsidRDefault="00787871" w:rsidP="001B394C">
            <w:pPr>
              <w:spacing w:after="0"/>
              <w:jc w:val="center"/>
              <w:rPr>
                <w:rFonts w:asciiTheme="majorHAnsi" w:hAnsiTheme="majorHAnsi"/>
                <w:b/>
                <w:bCs/>
                <w:color w:val="000000" w:themeColor="text1"/>
                <w:sz w:val="20"/>
                <w:szCs w:val="20"/>
                <w:lang w:val="en-US"/>
              </w:rPr>
            </w:pPr>
            <w:r w:rsidRPr="007A17AA">
              <w:rPr>
                <w:rFonts w:asciiTheme="majorHAnsi" w:hAnsiTheme="majorHAnsi"/>
                <w:b/>
                <w:bCs/>
                <w:color w:val="000000" w:themeColor="text1"/>
                <w:sz w:val="20"/>
                <w:szCs w:val="20"/>
                <w:lang w:val="en-US"/>
              </w:rPr>
              <w:t>L</w:t>
            </w:r>
            <w:r w:rsidR="00ED195D" w:rsidRPr="007A17AA">
              <w:rPr>
                <w:rFonts w:asciiTheme="majorHAnsi" w:hAnsiTheme="majorHAnsi"/>
                <w:b/>
                <w:bCs/>
                <w:color w:val="000000" w:themeColor="text1"/>
                <w:sz w:val="20"/>
                <w:szCs w:val="20"/>
                <w:lang w:val="en-US"/>
              </w:rPr>
              <w:t>k</w:t>
            </w:r>
          </w:p>
        </w:tc>
        <w:tc>
          <w:tcPr>
            <w:tcW w:w="969" w:type="dxa"/>
            <w:vAlign w:val="center"/>
          </w:tcPr>
          <w:p w:rsidR="00787871" w:rsidRPr="007A17AA" w:rsidRDefault="00787871" w:rsidP="001B394C">
            <w:pPr>
              <w:spacing w:after="0"/>
              <w:ind w:left="132"/>
              <w:jc w:val="center"/>
              <w:rPr>
                <w:rFonts w:asciiTheme="majorHAnsi" w:hAnsiTheme="majorHAnsi"/>
                <w:b/>
                <w:bCs/>
                <w:color w:val="000000" w:themeColor="text1"/>
                <w:sz w:val="20"/>
                <w:szCs w:val="20"/>
                <w:lang w:val="en-US"/>
              </w:rPr>
            </w:pPr>
            <w:r w:rsidRPr="007A17AA">
              <w:rPr>
                <w:rFonts w:asciiTheme="majorHAnsi" w:hAnsiTheme="majorHAnsi"/>
                <w:b/>
                <w:bCs/>
                <w:color w:val="000000" w:themeColor="text1"/>
                <w:sz w:val="20"/>
                <w:szCs w:val="20"/>
                <w:lang w:val="en-US"/>
              </w:rPr>
              <w:t>P</w:t>
            </w:r>
            <w:r w:rsidR="00ED195D" w:rsidRPr="007A17AA">
              <w:rPr>
                <w:rFonts w:asciiTheme="majorHAnsi" w:hAnsiTheme="majorHAnsi"/>
                <w:b/>
                <w:bCs/>
                <w:color w:val="000000" w:themeColor="text1"/>
                <w:sz w:val="20"/>
                <w:szCs w:val="20"/>
                <w:lang w:val="en-US"/>
              </w:rPr>
              <w:t>r</w:t>
            </w:r>
          </w:p>
        </w:tc>
        <w:tc>
          <w:tcPr>
            <w:tcW w:w="1681" w:type="dxa"/>
            <w:vAlign w:val="center"/>
          </w:tcPr>
          <w:p w:rsidR="00787871" w:rsidRPr="007A17AA" w:rsidRDefault="00787871" w:rsidP="0020185D">
            <w:pPr>
              <w:spacing w:after="0"/>
              <w:jc w:val="center"/>
              <w:rPr>
                <w:rFonts w:asciiTheme="majorHAnsi" w:hAnsiTheme="majorHAnsi"/>
                <w:b/>
                <w:bCs/>
                <w:color w:val="000000" w:themeColor="text1"/>
                <w:sz w:val="20"/>
                <w:szCs w:val="20"/>
                <w:lang w:val="en-US"/>
              </w:rPr>
            </w:pPr>
            <w:r w:rsidRPr="007A17AA">
              <w:rPr>
                <w:rFonts w:asciiTheme="majorHAnsi" w:hAnsiTheme="majorHAnsi"/>
                <w:b/>
                <w:bCs/>
                <w:color w:val="000000" w:themeColor="text1"/>
                <w:sz w:val="20"/>
                <w:szCs w:val="20"/>
              </w:rPr>
              <w:t>Jumlah</w:t>
            </w:r>
            <w:r w:rsidRPr="007A17AA">
              <w:rPr>
                <w:rFonts w:asciiTheme="majorHAnsi" w:hAnsiTheme="majorHAnsi"/>
                <w:b/>
                <w:bCs/>
                <w:color w:val="000000" w:themeColor="text1"/>
                <w:sz w:val="20"/>
                <w:szCs w:val="20"/>
                <w:lang w:val="en-US"/>
              </w:rPr>
              <w:t xml:space="preserve"> </w:t>
            </w:r>
            <w:r w:rsidR="0020185D" w:rsidRPr="007A17AA">
              <w:rPr>
                <w:rFonts w:asciiTheme="majorHAnsi" w:hAnsiTheme="majorHAnsi"/>
                <w:b/>
                <w:bCs/>
                <w:color w:val="000000" w:themeColor="text1"/>
                <w:sz w:val="20"/>
                <w:szCs w:val="20"/>
                <w:lang w:val="en-US"/>
              </w:rPr>
              <w:t>Total</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w:t>
            </w:r>
          </w:p>
        </w:tc>
        <w:tc>
          <w:tcPr>
            <w:tcW w:w="2650" w:type="dxa"/>
          </w:tcPr>
          <w:p w:rsidR="00787871" w:rsidRPr="007A17AA" w:rsidRDefault="00787871" w:rsidP="001B394C">
            <w:pPr>
              <w:spacing w:after="0"/>
              <w:rPr>
                <w:rFonts w:asciiTheme="majorHAnsi" w:hAnsiTheme="majorHAnsi"/>
                <w:color w:val="000000" w:themeColor="text1"/>
                <w:sz w:val="20"/>
                <w:szCs w:val="20"/>
                <w:lang w:val="en-US"/>
              </w:rPr>
            </w:pPr>
            <w:r w:rsidRPr="007A17AA">
              <w:rPr>
                <w:rFonts w:asciiTheme="majorHAnsi" w:hAnsiTheme="majorHAnsi"/>
                <w:color w:val="000000" w:themeColor="text1"/>
                <w:sz w:val="20"/>
                <w:szCs w:val="20"/>
              </w:rPr>
              <w:t>Santri Salafi M</w:t>
            </w:r>
            <w:r w:rsidRPr="007A17AA">
              <w:rPr>
                <w:rFonts w:asciiTheme="majorHAnsi" w:hAnsiTheme="majorHAnsi"/>
                <w:color w:val="000000" w:themeColor="text1"/>
                <w:sz w:val="20"/>
                <w:szCs w:val="20"/>
                <w:lang w:val="en-US"/>
              </w:rPr>
              <w:t>ukim</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175</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310</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485</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w:t>
            </w:r>
          </w:p>
        </w:tc>
        <w:tc>
          <w:tcPr>
            <w:tcW w:w="2650" w:type="dxa"/>
          </w:tcPr>
          <w:p w:rsidR="00787871" w:rsidRPr="007A17AA" w:rsidRDefault="00787871" w:rsidP="001B394C">
            <w:pPr>
              <w:spacing w:after="0"/>
              <w:rPr>
                <w:rFonts w:asciiTheme="majorHAnsi" w:hAnsiTheme="majorHAnsi"/>
                <w:color w:val="000000" w:themeColor="text1"/>
                <w:sz w:val="20"/>
                <w:szCs w:val="20"/>
                <w:lang w:val="en-US"/>
              </w:rPr>
            </w:pPr>
            <w:r w:rsidRPr="007A17AA">
              <w:rPr>
                <w:rFonts w:asciiTheme="majorHAnsi" w:hAnsiTheme="majorHAnsi"/>
                <w:color w:val="000000" w:themeColor="text1"/>
                <w:sz w:val="20"/>
                <w:szCs w:val="20"/>
              </w:rPr>
              <w:t xml:space="preserve">Santri Salafi </w:t>
            </w:r>
            <w:r w:rsidRPr="007A17AA">
              <w:rPr>
                <w:rFonts w:asciiTheme="majorHAnsi" w:hAnsiTheme="majorHAnsi"/>
                <w:color w:val="000000" w:themeColor="text1"/>
                <w:sz w:val="20"/>
                <w:szCs w:val="20"/>
                <w:lang w:val="en-US"/>
              </w:rPr>
              <w:t>non Mukim</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19</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8</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27</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3</w:t>
            </w:r>
          </w:p>
        </w:tc>
        <w:tc>
          <w:tcPr>
            <w:tcW w:w="2650" w:type="dxa"/>
          </w:tcPr>
          <w:p w:rsidR="00787871" w:rsidRPr="007A17AA" w:rsidRDefault="00787871" w:rsidP="001B394C">
            <w:pPr>
              <w:spacing w:after="0"/>
              <w:rPr>
                <w:rFonts w:asciiTheme="majorHAnsi" w:hAnsiTheme="majorHAnsi"/>
                <w:color w:val="000000" w:themeColor="text1"/>
                <w:sz w:val="20"/>
                <w:szCs w:val="20"/>
                <w:lang w:val="en-US"/>
              </w:rPr>
            </w:pPr>
            <w:r w:rsidRPr="007A17AA">
              <w:rPr>
                <w:rFonts w:asciiTheme="majorHAnsi" w:hAnsiTheme="majorHAnsi"/>
                <w:color w:val="000000" w:themeColor="text1"/>
                <w:sz w:val="20"/>
                <w:szCs w:val="20"/>
              </w:rPr>
              <w:t>Raudlatul Athfal</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25</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31</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56</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4</w:t>
            </w:r>
          </w:p>
        </w:tc>
        <w:tc>
          <w:tcPr>
            <w:tcW w:w="2650" w:type="dxa"/>
          </w:tcPr>
          <w:p w:rsidR="00787871" w:rsidRPr="007A17AA" w:rsidRDefault="00787871" w:rsidP="001B394C">
            <w:pPr>
              <w:spacing w:after="0"/>
              <w:rPr>
                <w:rFonts w:asciiTheme="majorHAnsi" w:hAnsiTheme="majorHAnsi"/>
                <w:color w:val="000000" w:themeColor="text1"/>
                <w:sz w:val="20"/>
                <w:szCs w:val="20"/>
              </w:rPr>
            </w:pPr>
            <w:r w:rsidRPr="007A17AA">
              <w:rPr>
                <w:rFonts w:asciiTheme="majorHAnsi" w:hAnsiTheme="majorHAnsi"/>
                <w:color w:val="000000" w:themeColor="text1"/>
                <w:sz w:val="20"/>
                <w:szCs w:val="20"/>
              </w:rPr>
              <w:t>TPQ dan MDA</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73</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112</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185</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5</w:t>
            </w:r>
          </w:p>
        </w:tc>
        <w:tc>
          <w:tcPr>
            <w:tcW w:w="2650" w:type="dxa"/>
          </w:tcPr>
          <w:p w:rsidR="00787871" w:rsidRPr="007A17AA" w:rsidRDefault="00787871" w:rsidP="001B394C">
            <w:pPr>
              <w:spacing w:after="0"/>
              <w:rPr>
                <w:rFonts w:asciiTheme="majorHAnsi" w:hAnsiTheme="majorHAnsi"/>
                <w:color w:val="000000" w:themeColor="text1"/>
                <w:sz w:val="20"/>
                <w:szCs w:val="20"/>
              </w:rPr>
            </w:pPr>
            <w:r w:rsidRPr="007A17AA">
              <w:rPr>
                <w:rFonts w:asciiTheme="majorHAnsi" w:hAnsiTheme="majorHAnsi"/>
                <w:color w:val="000000" w:themeColor="text1"/>
                <w:sz w:val="20"/>
                <w:szCs w:val="20"/>
              </w:rPr>
              <w:t>Wustho/ Paket B</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31</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34</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lang w:val="en-US"/>
              </w:rPr>
            </w:pPr>
            <w:r w:rsidRPr="007A17AA">
              <w:rPr>
                <w:rFonts w:asciiTheme="majorHAnsi" w:hAnsiTheme="majorHAnsi"/>
                <w:color w:val="000000" w:themeColor="text1"/>
                <w:sz w:val="20"/>
                <w:szCs w:val="20"/>
              </w:rPr>
              <w:t>65</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6</w:t>
            </w:r>
          </w:p>
        </w:tc>
        <w:tc>
          <w:tcPr>
            <w:tcW w:w="2650" w:type="dxa"/>
          </w:tcPr>
          <w:p w:rsidR="00787871" w:rsidRPr="007A17AA" w:rsidRDefault="00787871" w:rsidP="001B394C">
            <w:pPr>
              <w:spacing w:after="0"/>
              <w:rPr>
                <w:rFonts w:asciiTheme="majorHAnsi" w:hAnsiTheme="majorHAnsi"/>
                <w:color w:val="000000" w:themeColor="text1"/>
                <w:sz w:val="20"/>
                <w:szCs w:val="20"/>
              </w:rPr>
            </w:pPr>
            <w:r w:rsidRPr="007A17AA">
              <w:rPr>
                <w:rFonts w:asciiTheme="majorHAnsi" w:hAnsiTheme="majorHAnsi"/>
                <w:color w:val="000000" w:themeColor="text1"/>
                <w:sz w:val="20"/>
                <w:szCs w:val="20"/>
              </w:rPr>
              <w:t>Paket C</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23</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38</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lang w:val="en-US"/>
              </w:rPr>
            </w:pPr>
            <w:r w:rsidRPr="007A17AA">
              <w:rPr>
                <w:rFonts w:asciiTheme="majorHAnsi" w:hAnsiTheme="majorHAnsi"/>
                <w:color w:val="000000" w:themeColor="text1"/>
                <w:sz w:val="20"/>
                <w:szCs w:val="20"/>
              </w:rPr>
              <w:t>61</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7</w:t>
            </w:r>
          </w:p>
        </w:tc>
        <w:tc>
          <w:tcPr>
            <w:tcW w:w="2650" w:type="dxa"/>
          </w:tcPr>
          <w:p w:rsidR="00787871" w:rsidRPr="007A17AA" w:rsidRDefault="00787871" w:rsidP="001B394C">
            <w:pPr>
              <w:spacing w:after="0"/>
              <w:rPr>
                <w:rFonts w:asciiTheme="majorHAnsi" w:hAnsiTheme="majorHAnsi"/>
                <w:color w:val="000000" w:themeColor="text1"/>
                <w:sz w:val="20"/>
                <w:szCs w:val="20"/>
              </w:rPr>
            </w:pPr>
            <w:r w:rsidRPr="007A17AA">
              <w:rPr>
                <w:rFonts w:asciiTheme="majorHAnsi" w:hAnsiTheme="majorHAnsi"/>
                <w:color w:val="000000" w:themeColor="text1"/>
                <w:sz w:val="20"/>
                <w:szCs w:val="20"/>
              </w:rPr>
              <w:t>SLB</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21</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24</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45</w:t>
            </w:r>
          </w:p>
        </w:tc>
      </w:tr>
      <w:tr w:rsidR="00787871" w:rsidRPr="007A17AA" w:rsidTr="00C23FB2">
        <w:trPr>
          <w:trHeight w:val="274"/>
          <w:jc w:val="center"/>
        </w:trPr>
        <w:tc>
          <w:tcPr>
            <w:tcW w:w="500" w:type="dxa"/>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8</w:t>
            </w:r>
          </w:p>
        </w:tc>
        <w:tc>
          <w:tcPr>
            <w:tcW w:w="2650" w:type="dxa"/>
          </w:tcPr>
          <w:p w:rsidR="00787871" w:rsidRPr="007A17AA" w:rsidRDefault="00787871" w:rsidP="001B394C">
            <w:pPr>
              <w:spacing w:after="0"/>
              <w:rPr>
                <w:rFonts w:asciiTheme="majorHAnsi" w:hAnsiTheme="majorHAnsi"/>
                <w:color w:val="000000" w:themeColor="text1"/>
                <w:sz w:val="20"/>
                <w:szCs w:val="20"/>
              </w:rPr>
            </w:pPr>
            <w:r w:rsidRPr="007A17AA">
              <w:rPr>
                <w:rFonts w:asciiTheme="majorHAnsi" w:hAnsiTheme="majorHAnsi"/>
                <w:color w:val="000000" w:themeColor="text1"/>
                <w:sz w:val="20"/>
                <w:szCs w:val="20"/>
              </w:rPr>
              <w:t>Maj</w:t>
            </w:r>
            <w:r w:rsidRPr="007A17AA">
              <w:rPr>
                <w:rFonts w:asciiTheme="majorHAnsi" w:hAnsiTheme="majorHAnsi"/>
                <w:color w:val="000000" w:themeColor="text1"/>
                <w:sz w:val="20"/>
                <w:szCs w:val="20"/>
                <w:lang w:val="en-US"/>
              </w:rPr>
              <w:t>e</w:t>
            </w:r>
            <w:r w:rsidRPr="007A17AA">
              <w:rPr>
                <w:rFonts w:asciiTheme="majorHAnsi" w:hAnsiTheme="majorHAnsi"/>
                <w:color w:val="000000" w:themeColor="text1"/>
                <w:sz w:val="20"/>
                <w:szCs w:val="20"/>
              </w:rPr>
              <w:t>lis Taklim Muslimat</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192</w:t>
            </w:r>
          </w:p>
        </w:tc>
        <w:tc>
          <w:tcPr>
            <w:tcW w:w="1681" w:type="dxa"/>
            <w:vAlign w:val="center"/>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192</w:t>
            </w:r>
          </w:p>
        </w:tc>
      </w:tr>
      <w:tr w:rsidR="00787871" w:rsidRPr="007A17AA" w:rsidTr="00C23FB2">
        <w:trPr>
          <w:trHeight w:val="274"/>
          <w:jc w:val="center"/>
        </w:trPr>
        <w:tc>
          <w:tcPr>
            <w:tcW w:w="3150" w:type="dxa"/>
            <w:gridSpan w:val="2"/>
            <w:vAlign w:val="center"/>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Jumlah</w:t>
            </w:r>
          </w:p>
        </w:tc>
        <w:tc>
          <w:tcPr>
            <w:tcW w:w="992" w:type="dxa"/>
          </w:tcPr>
          <w:p w:rsidR="00787871" w:rsidRPr="007A17AA" w:rsidRDefault="00787871" w:rsidP="001B394C">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292</w:t>
            </w:r>
          </w:p>
        </w:tc>
        <w:tc>
          <w:tcPr>
            <w:tcW w:w="969"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689</w:t>
            </w:r>
          </w:p>
        </w:tc>
        <w:tc>
          <w:tcPr>
            <w:tcW w:w="1681" w:type="dxa"/>
          </w:tcPr>
          <w:p w:rsidR="00787871" w:rsidRPr="007A17AA" w:rsidRDefault="00787871" w:rsidP="004C2727">
            <w:pPr>
              <w:spacing w:after="0"/>
              <w:jc w:val="center"/>
              <w:rPr>
                <w:rFonts w:asciiTheme="majorHAnsi" w:hAnsiTheme="majorHAnsi"/>
                <w:color w:val="000000" w:themeColor="text1"/>
                <w:sz w:val="20"/>
                <w:szCs w:val="20"/>
              </w:rPr>
            </w:pPr>
            <w:r w:rsidRPr="007A17AA">
              <w:rPr>
                <w:rFonts w:asciiTheme="majorHAnsi" w:hAnsiTheme="majorHAnsi"/>
                <w:color w:val="000000" w:themeColor="text1"/>
                <w:sz w:val="20"/>
                <w:szCs w:val="20"/>
              </w:rPr>
              <w:t>990</w:t>
            </w:r>
          </w:p>
        </w:tc>
      </w:tr>
    </w:tbl>
    <w:p w:rsidR="00A71B57" w:rsidRDefault="00A71B57" w:rsidP="00A71B57">
      <w:pPr>
        <w:ind w:firstLine="446"/>
        <w:jc w:val="both"/>
        <w:rPr>
          <w:rFonts w:asciiTheme="majorHAnsi" w:hAnsiTheme="majorHAnsi"/>
          <w:color w:val="000000" w:themeColor="text1"/>
        </w:rPr>
      </w:pPr>
    </w:p>
    <w:p w:rsidR="0025765A" w:rsidRDefault="0020185D" w:rsidP="00A71B57">
      <w:pPr>
        <w:ind w:firstLine="446"/>
        <w:jc w:val="both"/>
        <w:rPr>
          <w:rFonts w:asciiTheme="majorHAnsi" w:hAnsiTheme="majorHAnsi"/>
          <w:color w:val="FF0000"/>
        </w:rPr>
      </w:pPr>
      <w:r w:rsidRPr="007A17AA">
        <w:rPr>
          <w:rFonts w:asciiTheme="majorHAnsi" w:hAnsiTheme="majorHAnsi"/>
          <w:color w:val="000000" w:themeColor="text1"/>
          <w:lang w:val="en-US"/>
        </w:rPr>
        <w:t xml:space="preserve">Dari jumlah total </w:t>
      </w:r>
      <w:r w:rsidR="00277122" w:rsidRPr="007A17AA">
        <w:rPr>
          <w:rFonts w:asciiTheme="majorHAnsi" w:hAnsiTheme="majorHAnsi"/>
          <w:color w:val="000000" w:themeColor="text1"/>
          <w:lang w:val="en-US"/>
        </w:rPr>
        <w:t xml:space="preserve">sebanyak 990 </w:t>
      </w:r>
      <w:r w:rsidRPr="007A17AA">
        <w:rPr>
          <w:rFonts w:asciiTheme="majorHAnsi" w:hAnsiTheme="majorHAnsi"/>
          <w:color w:val="000000" w:themeColor="text1"/>
          <w:lang w:val="en-US"/>
        </w:rPr>
        <w:t xml:space="preserve">santri dan jamaah </w:t>
      </w:r>
      <w:r w:rsidR="00D44726" w:rsidRPr="007A17AA">
        <w:rPr>
          <w:rFonts w:asciiTheme="majorHAnsi" w:hAnsiTheme="majorHAnsi"/>
          <w:color w:val="000000" w:themeColor="text1"/>
          <w:lang w:val="en-US"/>
        </w:rPr>
        <w:t xml:space="preserve">pengajian </w:t>
      </w:r>
      <w:r w:rsidRPr="007A17AA">
        <w:rPr>
          <w:rFonts w:asciiTheme="majorHAnsi" w:hAnsiTheme="majorHAnsi"/>
          <w:color w:val="000000" w:themeColor="text1"/>
          <w:lang w:val="en-US"/>
        </w:rPr>
        <w:t xml:space="preserve">yang mengikuti pendidikan di </w:t>
      </w:r>
      <w:r w:rsidRPr="007A17AA">
        <w:rPr>
          <w:rFonts w:asciiTheme="majorHAnsi" w:hAnsiTheme="majorHAnsi"/>
          <w:color w:val="000000" w:themeColor="text1"/>
        </w:rPr>
        <w:t>PP.</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Ath-Thohariyyah</w:t>
      </w:r>
      <w:r w:rsidRPr="007A17AA">
        <w:rPr>
          <w:rFonts w:asciiTheme="majorHAnsi" w:hAnsiTheme="majorHAnsi"/>
          <w:color w:val="000000" w:themeColor="text1"/>
          <w:lang w:val="en-US"/>
        </w:rPr>
        <w:t xml:space="preserve">, tercatat sebanyak </w:t>
      </w:r>
      <w:r w:rsidR="00CF5245" w:rsidRPr="007A17AA">
        <w:rPr>
          <w:rFonts w:asciiTheme="majorHAnsi" w:hAnsiTheme="majorHAnsi"/>
          <w:color w:val="000000" w:themeColor="text1"/>
          <w:lang w:val="en-US"/>
        </w:rPr>
        <w:t>473 santri</w:t>
      </w:r>
      <w:r w:rsidR="00277122" w:rsidRPr="007A17AA">
        <w:rPr>
          <w:rFonts w:asciiTheme="majorHAnsi" w:hAnsiTheme="majorHAnsi"/>
          <w:color w:val="000000" w:themeColor="text1"/>
          <w:lang w:val="en-US"/>
        </w:rPr>
        <w:t xml:space="preserve"> yang mukim di pesantren. Selebihnya adalah mereka </w:t>
      </w:r>
      <w:r w:rsidR="007F2275" w:rsidRPr="007A17AA">
        <w:rPr>
          <w:rFonts w:asciiTheme="majorHAnsi" w:hAnsiTheme="majorHAnsi"/>
          <w:color w:val="000000" w:themeColor="text1"/>
          <w:lang w:val="en-US"/>
        </w:rPr>
        <w:t xml:space="preserve">yang </w:t>
      </w:r>
      <w:r w:rsidR="00277122" w:rsidRPr="007A17AA">
        <w:rPr>
          <w:rFonts w:asciiTheme="majorHAnsi" w:hAnsiTheme="majorHAnsi"/>
          <w:color w:val="000000" w:themeColor="text1"/>
          <w:lang w:val="en-US"/>
        </w:rPr>
        <w:t>pulang pergi ke rumah masing</w:t>
      </w:r>
      <w:r w:rsidR="007F2275" w:rsidRPr="007A17AA">
        <w:rPr>
          <w:rFonts w:asciiTheme="majorHAnsi" w:hAnsiTheme="majorHAnsi"/>
          <w:color w:val="000000" w:themeColor="text1"/>
          <w:lang w:val="en-US"/>
        </w:rPr>
        <w:t>-masing</w:t>
      </w:r>
      <w:r w:rsidR="00277122" w:rsidRPr="007A17AA">
        <w:rPr>
          <w:rFonts w:asciiTheme="majorHAnsi" w:hAnsiTheme="majorHAnsi"/>
          <w:color w:val="000000" w:themeColor="text1"/>
          <w:lang w:val="en-US"/>
        </w:rPr>
        <w:t xml:space="preserve"> setelah</w:t>
      </w:r>
      <w:r w:rsidR="007F2275" w:rsidRPr="007A17AA">
        <w:rPr>
          <w:rFonts w:asciiTheme="majorHAnsi" w:hAnsiTheme="majorHAnsi"/>
          <w:color w:val="000000" w:themeColor="text1"/>
          <w:lang w:val="en-US"/>
        </w:rPr>
        <w:t xml:space="preserve"> meny</w:t>
      </w:r>
      <w:r w:rsidR="00D83946" w:rsidRPr="007A17AA">
        <w:rPr>
          <w:rFonts w:asciiTheme="majorHAnsi" w:hAnsiTheme="majorHAnsi"/>
          <w:color w:val="000000" w:themeColor="text1"/>
          <w:lang w:val="en-US"/>
        </w:rPr>
        <w:t xml:space="preserve">elesaikan </w:t>
      </w:r>
      <w:r w:rsidR="00ED195D" w:rsidRPr="007A17AA">
        <w:rPr>
          <w:rFonts w:asciiTheme="majorHAnsi" w:hAnsiTheme="majorHAnsi"/>
          <w:color w:val="000000" w:themeColor="text1"/>
          <w:lang w:val="en-US"/>
        </w:rPr>
        <w:t xml:space="preserve">proses </w:t>
      </w:r>
      <w:r w:rsidR="00D83946" w:rsidRPr="007A17AA">
        <w:rPr>
          <w:rFonts w:asciiTheme="majorHAnsi" w:hAnsiTheme="majorHAnsi"/>
          <w:color w:val="000000" w:themeColor="text1"/>
          <w:lang w:val="en-US"/>
        </w:rPr>
        <w:t>pembelajaran</w:t>
      </w:r>
      <w:r w:rsidR="00D44726" w:rsidRPr="007A17AA">
        <w:rPr>
          <w:rFonts w:asciiTheme="majorHAnsi" w:hAnsiTheme="majorHAnsi"/>
          <w:color w:val="000000" w:themeColor="text1"/>
          <w:lang w:val="en-US"/>
        </w:rPr>
        <w:t xml:space="preserve"> di pesantren</w:t>
      </w:r>
      <w:r w:rsidR="000150EA" w:rsidRPr="007A17AA">
        <w:rPr>
          <w:rFonts w:asciiTheme="majorHAnsi" w:hAnsiTheme="majorHAnsi"/>
          <w:color w:val="000000" w:themeColor="text1"/>
          <w:lang w:val="en-US"/>
        </w:rPr>
        <w:t>. Santri mukim ini berasal dari</w:t>
      </w:r>
      <w:r w:rsidR="00D44726" w:rsidRPr="007A17AA">
        <w:rPr>
          <w:rFonts w:asciiTheme="majorHAnsi" w:hAnsiTheme="majorHAnsi"/>
          <w:color w:val="000000" w:themeColor="text1"/>
          <w:lang w:val="en-US"/>
        </w:rPr>
        <w:t xml:space="preserve"> berbagai daerah, seperti</w:t>
      </w:r>
      <w:r w:rsidR="000150EA" w:rsidRPr="007A17AA">
        <w:rPr>
          <w:rFonts w:asciiTheme="majorHAnsi" w:hAnsiTheme="majorHAnsi"/>
          <w:color w:val="000000" w:themeColor="text1"/>
          <w:lang w:val="en-US"/>
        </w:rPr>
        <w:t xml:space="preserve"> </w:t>
      </w:r>
      <w:r w:rsidR="00CF5245" w:rsidRPr="007A17AA">
        <w:rPr>
          <w:rFonts w:asciiTheme="majorHAnsi" w:hAnsiTheme="majorHAnsi"/>
          <w:color w:val="000000" w:themeColor="text1"/>
        </w:rPr>
        <w:t xml:space="preserve">Palembang, </w:t>
      </w:r>
      <w:r w:rsidR="000150EA" w:rsidRPr="007A17AA">
        <w:rPr>
          <w:rFonts w:asciiTheme="majorHAnsi" w:hAnsiTheme="majorHAnsi"/>
          <w:color w:val="000000" w:themeColor="text1"/>
          <w:lang w:val="en-US"/>
        </w:rPr>
        <w:t>T</w:t>
      </w:r>
      <w:r w:rsidR="00CF5245" w:rsidRPr="007A17AA">
        <w:rPr>
          <w:rFonts w:asciiTheme="majorHAnsi" w:hAnsiTheme="majorHAnsi"/>
          <w:color w:val="000000" w:themeColor="text1"/>
        </w:rPr>
        <w:t xml:space="preserve">angerang, </w:t>
      </w:r>
      <w:r w:rsidR="00D44726" w:rsidRPr="007A17AA">
        <w:rPr>
          <w:rFonts w:asciiTheme="majorHAnsi" w:hAnsiTheme="majorHAnsi"/>
          <w:color w:val="000000" w:themeColor="text1"/>
          <w:lang w:val="en-US"/>
        </w:rPr>
        <w:t>T</w:t>
      </w:r>
      <w:r w:rsidR="00D44726" w:rsidRPr="007A17AA">
        <w:rPr>
          <w:rFonts w:asciiTheme="majorHAnsi" w:hAnsiTheme="majorHAnsi"/>
          <w:color w:val="000000" w:themeColor="text1"/>
        </w:rPr>
        <w:t>asikmalaya</w:t>
      </w:r>
      <w:r w:rsidR="00D44726" w:rsidRPr="007A17AA">
        <w:rPr>
          <w:rFonts w:asciiTheme="majorHAnsi" w:hAnsiTheme="majorHAnsi"/>
          <w:color w:val="000000" w:themeColor="text1"/>
          <w:lang w:val="en-US"/>
        </w:rPr>
        <w:t>, K</w:t>
      </w:r>
      <w:r w:rsidR="00D44726" w:rsidRPr="007A17AA">
        <w:rPr>
          <w:rFonts w:asciiTheme="majorHAnsi" w:hAnsiTheme="majorHAnsi"/>
          <w:color w:val="000000" w:themeColor="text1"/>
        </w:rPr>
        <w:t>arawang</w:t>
      </w:r>
      <w:r w:rsidR="00D44726" w:rsidRPr="007A17AA">
        <w:rPr>
          <w:rFonts w:asciiTheme="majorHAnsi" w:hAnsiTheme="majorHAnsi"/>
          <w:color w:val="000000" w:themeColor="text1"/>
          <w:lang w:val="en-US"/>
        </w:rPr>
        <w:t xml:space="preserve">, </w:t>
      </w:r>
      <w:r w:rsidR="000150EA" w:rsidRPr="007A17AA">
        <w:rPr>
          <w:rFonts w:asciiTheme="majorHAnsi" w:hAnsiTheme="majorHAnsi"/>
          <w:color w:val="000000" w:themeColor="text1"/>
          <w:lang w:val="en-US"/>
        </w:rPr>
        <w:t>S</w:t>
      </w:r>
      <w:r w:rsidR="00CF5245" w:rsidRPr="007A17AA">
        <w:rPr>
          <w:rFonts w:asciiTheme="majorHAnsi" w:hAnsiTheme="majorHAnsi"/>
          <w:color w:val="000000" w:themeColor="text1"/>
        </w:rPr>
        <w:t xml:space="preserve">erang, </w:t>
      </w:r>
      <w:r w:rsidR="00D44726" w:rsidRPr="007A17AA">
        <w:rPr>
          <w:rFonts w:asciiTheme="majorHAnsi" w:hAnsiTheme="majorHAnsi"/>
          <w:color w:val="000000" w:themeColor="text1"/>
        </w:rPr>
        <w:t>Bogor</w:t>
      </w:r>
      <w:r w:rsidR="00CF5245" w:rsidRPr="007A17AA">
        <w:rPr>
          <w:rFonts w:asciiTheme="majorHAnsi" w:hAnsiTheme="majorHAnsi"/>
          <w:color w:val="000000" w:themeColor="text1"/>
        </w:rPr>
        <w:t>,</w:t>
      </w:r>
      <w:r w:rsidR="00D44726" w:rsidRPr="007A17AA">
        <w:rPr>
          <w:rFonts w:asciiTheme="majorHAnsi" w:hAnsiTheme="majorHAnsi"/>
          <w:color w:val="000000" w:themeColor="text1"/>
          <w:lang w:val="en-US"/>
        </w:rPr>
        <w:t xml:space="preserve"> </w:t>
      </w:r>
      <w:r w:rsidR="00CF5245" w:rsidRPr="007A17AA">
        <w:rPr>
          <w:rFonts w:asciiTheme="majorHAnsi" w:hAnsiTheme="majorHAnsi"/>
          <w:color w:val="000000" w:themeColor="text1"/>
        </w:rPr>
        <w:t>d</w:t>
      </w:r>
      <w:r w:rsidR="000150EA" w:rsidRPr="007A17AA">
        <w:rPr>
          <w:rFonts w:asciiTheme="majorHAnsi" w:hAnsiTheme="majorHAnsi"/>
          <w:color w:val="000000" w:themeColor="text1"/>
          <w:lang w:val="en-US"/>
        </w:rPr>
        <w:t xml:space="preserve">an sebagian besar </w:t>
      </w:r>
      <w:r w:rsidR="00CF5245" w:rsidRPr="007A17AA">
        <w:rPr>
          <w:rFonts w:asciiTheme="majorHAnsi" w:hAnsiTheme="majorHAnsi"/>
          <w:color w:val="000000" w:themeColor="text1"/>
        </w:rPr>
        <w:t>dari Pandeglang.</w:t>
      </w:r>
      <w:r w:rsidR="000150EA" w:rsidRPr="007A17AA">
        <w:rPr>
          <w:rFonts w:asciiTheme="majorHAnsi" w:hAnsiTheme="majorHAnsi"/>
          <w:color w:val="000000" w:themeColor="text1"/>
          <w:lang w:val="en-US"/>
        </w:rPr>
        <w:t xml:space="preserve"> </w:t>
      </w:r>
      <w:r w:rsidR="0013705F" w:rsidRPr="007A17AA">
        <w:rPr>
          <w:rFonts w:asciiTheme="majorHAnsi" w:hAnsiTheme="majorHAnsi"/>
          <w:color w:val="000000" w:themeColor="text1"/>
          <w:lang w:val="en-US"/>
        </w:rPr>
        <w:t xml:space="preserve">Sementara </w:t>
      </w:r>
      <w:r w:rsidR="007A5D92" w:rsidRPr="007A17AA">
        <w:rPr>
          <w:rFonts w:asciiTheme="majorHAnsi" w:hAnsiTheme="majorHAnsi"/>
          <w:color w:val="000000" w:themeColor="text1"/>
          <w:lang w:val="en-US"/>
        </w:rPr>
        <w:t xml:space="preserve">jumlah </w:t>
      </w:r>
      <w:r w:rsidR="0013705F" w:rsidRPr="007A17AA">
        <w:rPr>
          <w:rFonts w:asciiTheme="majorHAnsi" w:hAnsiTheme="majorHAnsi"/>
          <w:color w:val="000000" w:themeColor="text1"/>
          <w:lang w:val="en-US"/>
        </w:rPr>
        <w:t>tenaga kependidikan</w:t>
      </w:r>
      <w:r w:rsidR="007A5D92" w:rsidRPr="007A17AA">
        <w:rPr>
          <w:rFonts w:asciiTheme="majorHAnsi" w:hAnsiTheme="majorHAnsi"/>
          <w:color w:val="000000" w:themeColor="text1"/>
          <w:lang w:val="en-US"/>
        </w:rPr>
        <w:t xml:space="preserve"> yang </w:t>
      </w:r>
      <w:r w:rsidR="0031410F" w:rsidRPr="007A17AA">
        <w:rPr>
          <w:rFonts w:asciiTheme="majorHAnsi" w:hAnsiTheme="majorHAnsi"/>
          <w:color w:val="000000" w:themeColor="text1"/>
          <w:lang w:val="en-US"/>
        </w:rPr>
        <w:t xml:space="preserve">aktif </w:t>
      </w:r>
      <w:r w:rsidR="007A5D92" w:rsidRPr="007A17AA">
        <w:rPr>
          <w:rFonts w:asciiTheme="majorHAnsi" w:hAnsiTheme="majorHAnsi"/>
          <w:color w:val="000000" w:themeColor="text1"/>
          <w:lang w:val="en-US"/>
        </w:rPr>
        <w:t xml:space="preserve">terlibat dalam </w:t>
      </w:r>
      <w:r w:rsidR="0031410F" w:rsidRPr="007A17AA">
        <w:rPr>
          <w:rFonts w:asciiTheme="majorHAnsi" w:hAnsiTheme="majorHAnsi"/>
          <w:color w:val="000000" w:themeColor="text1"/>
          <w:lang w:val="en-US"/>
        </w:rPr>
        <w:t>proses</w:t>
      </w:r>
      <w:r w:rsidR="007A5D92" w:rsidRPr="007A17AA">
        <w:rPr>
          <w:rFonts w:asciiTheme="majorHAnsi" w:hAnsiTheme="majorHAnsi"/>
          <w:color w:val="000000" w:themeColor="text1"/>
          <w:lang w:val="en-US"/>
        </w:rPr>
        <w:t xml:space="preserve"> pembela</w:t>
      </w:r>
      <w:r w:rsidR="0031410F" w:rsidRPr="007A17AA">
        <w:rPr>
          <w:rFonts w:asciiTheme="majorHAnsi" w:hAnsiTheme="majorHAnsi"/>
          <w:color w:val="000000" w:themeColor="text1"/>
          <w:lang w:val="en-US"/>
        </w:rPr>
        <w:softHyphen/>
      </w:r>
      <w:r w:rsidR="007A5D92" w:rsidRPr="007A17AA">
        <w:rPr>
          <w:rFonts w:asciiTheme="majorHAnsi" w:hAnsiTheme="majorHAnsi"/>
          <w:color w:val="000000" w:themeColor="text1"/>
          <w:lang w:val="en-US"/>
        </w:rPr>
        <w:t xml:space="preserve">jaran </w:t>
      </w:r>
      <w:r w:rsidR="001B0CDC" w:rsidRPr="007A17AA">
        <w:rPr>
          <w:rFonts w:asciiTheme="majorHAnsi" w:hAnsiTheme="majorHAnsi"/>
          <w:color w:val="000000" w:themeColor="text1"/>
          <w:lang w:val="en-US"/>
        </w:rPr>
        <w:t xml:space="preserve">sehari-hari </w:t>
      </w:r>
      <w:r w:rsidR="007A5D92" w:rsidRPr="007A17AA">
        <w:rPr>
          <w:rFonts w:asciiTheme="majorHAnsi" w:hAnsiTheme="majorHAnsi"/>
          <w:color w:val="000000" w:themeColor="text1"/>
          <w:lang w:val="en-US"/>
        </w:rPr>
        <w:t xml:space="preserve">di </w:t>
      </w:r>
      <w:r w:rsidR="007A5D92" w:rsidRPr="007A17AA">
        <w:rPr>
          <w:rFonts w:asciiTheme="majorHAnsi" w:hAnsiTheme="majorHAnsi"/>
          <w:color w:val="000000" w:themeColor="text1"/>
        </w:rPr>
        <w:t>PP.</w:t>
      </w:r>
      <w:r w:rsidR="007A5D92" w:rsidRPr="007A17AA">
        <w:rPr>
          <w:rFonts w:asciiTheme="majorHAnsi" w:hAnsiTheme="majorHAnsi"/>
          <w:color w:val="000000" w:themeColor="text1"/>
          <w:lang w:val="en-US"/>
        </w:rPr>
        <w:t xml:space="preserve"> </w:t>
      </w:r>
      <w:r w:rsidR="007A5D92" w:rsidRPr="007A17AA">
        <w:rPr>
          <w:rFonts w:asciiTheme="majorHAnsi" w:hAnsiTheme="majorHAnsi"/>
          <w:color w:val="000000" w:themeColor="text1"/>
        </w:rPr>
        <w:t>Ath-Thohariyyah</w:t>
      </w:r>
      <w:r w:rsidR="0031410F" w:rsidRPr="007A17AA">
        <w:rPr>
          <w:rFonts w:asciiTheme="majorHAnsi" w:hAnsiTheme="majorHAnsi"/>
          <w:color w:val="000000" w:themeColor="text1"/>
          <w:lang w:val="en-US"/>
        </w:rPr>
        <w:t xml:space="preserve"> </w:t>
      </w:r>
      <w:r w:rsidR="007A5D92" w:rsidRPr="007A17AA">
        <w:rPr>
          <w:rFonts w:asciiTheme="majorHAnsi" w:hAnsiTheme="majorHAnsi"/>
          <w:color w:val="000000" w:themeColor="text1"/>
          <w:lang w:val="en-US"/>
        </w:rPr>
        <w:t>sebanyak 50 orang</w:t>
      </w:r>
      <w:r w:rsidR="00A71B57">
        <w:rPr>
          <w:rFonts w:asciiTheme="majorHAnsi" w:hAnsiTheme="majorHAnsi"/>
          <w:color w:val="000000" w:themeColor="text1"/>
        </w:rPr>
        <w:t>.</w:t>
      </w:r>
      <w:r w:rsidR="00A71B57" w:rsidRPr="007A17AA">
        <w:rPr>
          <w:rFonts w:asciiTheme="majorHAnsi" w:hAnsiTheme="majorHAnsi"/>
          <w:color w:val="FF0000"/>
        </w:rPr>
        <w:t xml:space="preserve"> </w:t>
      </w:r>
    </w:p>
    <w:p w:rsidR="00A71B57" w:rsidRPr="007A17AA" w:rsidRDefault="00A71B57" w:rsidP="00A71B57">
      <w:pPr>
        <w:ind w:firstLine="446"/>
        <w:jc w:val="both"/>
        <w:rPr>
          <w:rFonts w:asciiTheme="majorHAnsi" w:hAnsiTheme="majorHAnsi"/>
          <w:color w:val="FF0000"/>
        </w:rPr>
      </w:pPr>
    </w:p>
    <w:p w:rsidR="00DA338C" w:rsidRPr="007A17AA" w:rsidRDefault="00DA338C" w:rsidP="00DA338C">
      <w:pPr>
        <w:jc w:val="both"/>
        <w:rPr>
          <w:rFonts w:asciiTheme="majorHAnsi" w:hAnsiTheme="majorHAnsi"/>
          <w:b/>
          <w:bCs/>
          <w:color w:val="000000" w:themeColor="text1"/>
          <w:lang w:val="en-US"/>
        </w:rPr>
      </w:pPr>
      <w:r w:rsidRPr="007A17AA">
        <w:rPr>
          <w:rFonts w:asciiTheme="majorHAnsi" w:hAnsiTheme="majorHAnsi"/>
          <w:b/>
          <w:bCs/>
          <w:i/>
          <w:iCs/>
          <w:color w:val="000000" w:themeColor="text1"/>
          <w:lang w:val="en-US"/>
        </w:rPr>
        <w:t>T</w:t>
      </w:r>
      <w:r w:rsidR="00934D00" w:rsidRPr="007A17AA">
        <w:rPr>
          <w:rFonts w:asciiTheme="majorHAnsi" w:hAnsiTheme="majorHAnsi"/>
          <w:b/>
          <w:bCs/>
          <w:i/>
          <w:iCs/>
          <w:color w:val="000000" w:themeColor="text1"/>
          <w:lang w:val="en-US"/>
        </w:rPr>
        <w:t>afaqquh fid-Din</w:t>
      </w:r>
      <w:r w:rsidR="00934D00" w:rsidRPr="007A17AA">
        <w:rPr>
          <w:rFonts w:asciiTheme="majorHAnsi" w:hAnsiTheme="majorHAnsi"/>
          <w:b/>
          <w:bCs/>
          <w:color w:val="000000" w:themeColor="text1"/>
          <w:lang w:val="en-US"/>
        </w:rPr>
        <w:t>: T</w:t>
      </w:r>
      <w:r w:rsidRPr="007A17AA">
        <w:rPr>
          <w:rFonts w:asciiTheme="majorHAnsi" w:hAnsiTheme="majorHAnsi"/>
          <w:b/>
          <w:bCs/>
          <w:color w:val="000000" w:themeColor="text1"/>
          <w:lang w:val="en-US"/>
        </w:rPr>
        <w:t>iada Hari tanpa Mengaji Kitab Kuning</w:t>
      </w:r>
    </w:p>
    <w:p w:rsidR="00DA338C" w:rsidRPr="007A17AA" w:rsidRDefault="00ED195D" w:rsidP="0004452D">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Suasana </w:t>
      </w:r>
      <w:r w:rsidR="00B04438" w:rsidRPr="007A17AA">
        <w:rPr>
          <w:rFonts w:asciiTheme="majorHAnsi" w:hAnsiTheme="majorHAnsi"/>
          <w:color w:val="000000" w:themeColor="text1"/>
          <w:lang w:val="en-US"/>
        </w:rPr>
        <w:t xml:space="preserve">sebuah </w:t>
      </w:r>
      <w:r w:rsidRPr="007A17AA">
        <w:rPr>
          <w:rFonts w:asciiTheme="majorHAnsi" w:hAnsiTheme="majorHAnsi"/>
          <w:color w:val="000000" w:themeColor="text1"/>
          <w:lang w:val="en-US"/>
        </w:rPr>
        <w:t xml:space="preserve">pesantren sudah kuat terasa sejak memasuki </w:t>
      </w:r>
      <w:r w:rsidR="005E76FB" w:rsidRPr="007A17AA">
        <w:rPr>
          <w:rFonts w:asciiTheme="majorHAnsi" w:hAnsiTheme="majorHAnsi"/>
          <w:color w:val="000000" w:themeColor="text1"/>
          <w:lang w:val="en-US"/>
        </w:rPr>
        <w:t xml:space="preserve">pintu </w:t>
      </w:r>
      <w:r w:rsidRPr="007A17AA">
        <w:rPr>
          <w:rFonts w:asciiTheme="majorHAnsi" w:hAnsiTheme="majorHAnsi"/>
          <w:color w:val="000000" w:themeColor="text1"/>
          <w:lang w:val="en-US"/>
        </w:rPr>
        <w:t>gerbang depan</w:t>
      </w:r>
      <w:r w:rsidR="00446537" w:rsidRPr="007A17AA">
        <w:rPr>
          <w:rFonts w:asciiTheme="majorHAnsi" w:hAnsiTheme="majorHAnsi"/>
          <w:color w:val="000000" w:themeColor="text1"/>
          <w:lang w:val="en-US"/>
        </w:rPr>
        <w:t xml:space="preserve">. </w:t>
      </w:r>
      <w:r w:rsidR="006D0546" w:rsidRPr="007A17AA">
        <w:rPr>
          <w:rFonts w:asciiTheme="majorHAnsi" w:hAnsiTheme="majorHAnsi"/>
          <w:color w:val="000000" w:themeColor="text1"/>
          <w:lang w:val="en-US"/>
        </w:rPr>
        <w:t>Para santri</w:t>
      </w:r>
      <w:r w:rsidR="00446537" w:rsidRPr="007A17AA">
        <w:rPr>
          <w:rFonts w:asciiTheme="majorHAnsi" w:hAnsiTheme="majorHAnsi"/>
          <w:color w:val="000000" w:themeColor="text1"/>
          <w:lang w:val="en-US"/>
        </w:rPr>
        <w:t xml:space="preserve"> </w:t>
      </w:r>
      <w:r w:rsidR="00446537" w:rsidRPr="007A17AA">
        <w:rPr>
          <w:rFonts w:asciiTheme="majorHAnsi" w:hAnsiTheme="majorHAnsi"/>
          <w:color w:val="000000" w:themeColor="text1"/>
        </w:rPr>
        <w:t>PP.</w:t>
      </w:r>
      <w:r w:rsidR="00446537" w:rsidRPr="007A17AA">
        <w:rPr>
          <w:rFonts w:asciiTheme="majorHAnsi" w:hAnsiTheme="majorHAnsi"/>
          <w:color w:val="000000" w:themeColor="text1"/>
          <w:lang w:val="en-US"/>
        </w:rPr>
        <w:t xml:space="preserve"> </w:t>
      </w:r>
      <w:r w:rsidR="00446537" w:rsidRPr="007A17AA">
        <w:rPr>
          <w:rFonts w:asciiTheme="majorHAnsi" w:hAnsiTheme="majorHAnsi"/>
          <w:color w:val="000000" w:themeColor="text1"/>
        </w:rPr>
        <w:t>Ath-Thohariyyah</w:t>
      </w:r>
      <w:r w:rsidR="006D0546" w:rsidRPr="007A17AA">
        <w:rPr>
          <w:rFonts w:asciiTheme="majorHAnsi" w:hAnsiTheme="majorHAnsi"/>
          <w:color w:val="000000" w:themeColor="text1"/>
          <w:lang w:val="en-US"/>
        </w:rPr>
        <w:t xml:space="preserve"> hilir mudik </w:t>
      </w:r>
      <w:r w:rsidR="00DA338C" w:rsidRPr="007A17AA">
        <w:rPr>
          <w:rFonts w:asciiTheme="majorHAnsi" w:hAnsiTheme="majorHAnsi"/>
          <w:color w:val="000000" w:themeColor="text1"/>
          <w:lang w:val="en-US"/>
        </w:rPr>
        <w:t>menggenggam kokoh kitab kuning.</w:t>
      </w:r>
      <w:r w:rsidR="006D0546" w:rsidRPr="007A17AA">
        <w:rPr>
          <w:rStyle w:val="FootnoteReference"/>
          <w:rFonts w:asciiTheme="majorHAnsi" w:hAnsiTheme="majorHAnsi"/>
          <w:color w:val="000000" w:themeColor="text1"/>
          <w:lang w:val="en-US"/>
        </w:rPr>
        <w:footnoteReference w:id="13"/>
      </w:r>
      <w:r w:rsidR="006D0546" w:rsidRPr="007A17AA">
        <w:rPr>
          <w:rFonts w:asciiTheme="majorHAnsi" w:hAnsiTheme="majorHAnsi"/>
          <w:color w:val="000000" w:themeColor="text1"/>
          <w:lang w:val="en-US"/>
        </w:rPr>
        <w:t xml:space="preserve"> Pukul 10.00 pagi, mereka baru saja selesai mengikuti kegiatan pembelajaran untuk pagi hari.</w:t>
      </w:r>
      <w:r w:rsidR="0074198C" w:rsidRPr="007A17AA">
        <w:rPr>
          <w:rFonts w:asciiTheme="majorHAnsi" w:hAnsiTheme="majorHAnsi"/>
          <w:color w:val="000000" w:themeColor="text1"/>
          <w:lang w:val="en-US"/>
        </w:rPr>
        <w:t xml:space="preserve"> Ada pemandangan yang unik. </w:t>
      </w:r>
      <w:r w:rsidR="00DA338C" w:rsidRPr="007A17AA">
        <w:rPr>
          <w:rFonts w:asciiTheme="majorHAnsi" w:hAnsiTheme="majorHAnsi"/>
          <w:color w:val="000000" w:themeColor="text1"/>
          <w:lang w:val="en-US"/>
        </w:rPr>
        <w:t>Dalam tradisi pesantren salafiyah</w:t>
      </w:r>
      <w:r w:rsidR="006D0546" w:rsidRPr="007A17AA">
        <w:rPr>
          <w:rFonts w:asciiTheme="majorHAnsi" w:hAnsiTheme="majorHAnsi"/>
          <w:color w:val="000000" w:themeColor="text1"/>
          <w:lang w:val="en-US"/>
        </w:rPr>
        <w:t>,</w:t>
      </w:r>
      <w:r w:rsidR="00B94F97" w:rsidRPr="007A17AA">
        <w:rPr>
          <w:rStyle w:val="FootnoteReference"/>
          <w:rFonts w:asciiTheme="majorHAnsi" w:hAnsiTheme="majorHAnsi"/>
          <w:color w:val="000000" w:themeColor="text1"/>
          <w:lang w:val="en-US"/>
        </w:rPr>
        <w:t xml:space="preserve"> </w:t>
      </w:r>
      <w:r w:rsidR="006D0546" w:rsidRPr="007A17AA">
        <w:rPr>
          <w:rFonts w:asciiTheme="majorHAnsi" w:hAnsiTheme="majorHAnsi"/>
          <w:color w:val="000000" w:themeColor="text1"/>
          <w:lang w:val="en-US"/>
        </w:rPr>
        <w:t>cara</w:t>
      </w:r>
      <w:r w:rsidR="00DA338C" w:rsidRPr="007A17AA">
        <w:rPr>
          <w:rFonts w:asciiTheme="majorHAnsi" w:hAnsiTheme="majorHAnsi"/>
          <w:color w:val="000000" w:themeColor="text1"/>
          <w:lang w:val="en-US"/>
        </w:rPr>
        <w:t xml:space="preserve"> memegang kitab kuning </w:t>
      </w:r>
      <w:r w:rsidR="0074198C" w:rsidRPr="007A17AA">
        <w:rPr>
          <w:rFonts w:asciiTheme="majorHAnsi" w:hAnsiTheme="majorHAnsi"/>
          <w:color w:val="000000" w:themeColor="text1"/>
          <w:lang w:val="en-US"/>
        </w:rPr>
        <w:t>seringkali</w:t>
      </w:r>
      <w:r w:rsidR="006D0546" w:rsidRPr="007A17AA">
        <w:rPr>
          <w:rFonts w:asciiTheme="majorHAnsi" w:hAnsiTheme="majorHAnsi"/>
          <w:color w:val="000000" w:themeColor="text1"/>
          <w:lang w:val="en-US"/>
        </w:rPr>
        <w:t xml:space="preserve"> berbeda </w:t>
      </w:r>
      <w:r w:rsidR="00DA338C" w:rsidRPr="007A17AA">
        <w:rPr>
          <w:rFonts w:asciiTheme="majorHAnsi" w:hAnsiTheme="majorHAnsi"/>
          <w:color w:val="000000" w:themeColor="text1"/>
          <w:lang w:val="en-US"/>
        </w:rPr>
        <w:t>dengan memegang buku pada umumnya. Santri</w:t>
      </w:r>
      <w:r w:rsidR="006D0546" w:rsidRPr="007A17AA">
        <w:rPr>
          <w:rFonts w:asciiTheme="majorHAnsi" w:hAnsiTheme="majorHAnsi"/>
          <w:color w:val="000000" w:themeColor="text1"/>
          <w:lang w:val="en-US"/>
        </w:rPr>
        <w:t xml:space="preserve"> akan</w:t>
      </w:r>
      <w:r w:rsidR="00DA338C" w:rsidRPr="007A17AA">
        <w:rPr>
          <w:rFonts w:asciiTheme="majorHAnsi" w:hAnsiTheme="majorHAnsi"/>
          <w:color w:val="000000" w:themeColor="text1"/>
          <w:lang w:val="en-US"/>
        </w:rPr>
        <w:t xml:space="preserve"> menaruh penghormatan khusus untuk karya para ulama tersebut. </w:t>
      </w:r>
      <w:r w:rsidR="006D0546" w:rsidRPr="007A17AA">
        <w:rPr>
          <w:rFonts w:asciiTheme="majorHAnsi" w:hAnsiTheme="majorHAnsi"/>
          <w:color w:val="000000" w:themeColor="text1"/>
          <w:lang w:val="en-US"/>
        </w:rPr>
        <w:t>Mereka</w:t>
      </w:r>
      <w:r w:rsidR="00DA338C" w:rsidRPr="007A17AA">
        <w:rPr>
          <w:rFonts w:asciiTheme="majorHAnsi" w:hAnsiTheme="majorHAnsi"/>
          <w:color w:val="000000" w:themeColor="text1"/>
          <w:lang w:val="en-US"/>
        </w:rPr>
        <w:t xml:space="preserve"> mengapit kuat kitab kuning yang dipegangnya dengan meng</w:t>
      </w:r>
      <w:r w:rsidR="00DA338C" w:rsidRPr="007A17AA">
        <w:rPr>
          <w:rFonts w:asciiTheme="majorHAnsi" w:hAnsiTheme="majorHAnsi"/>
          <w:color w:val="000000" w:themeColor="text1"/>
          <w:lang w:val="en-US"/>
        </w:rPr>
        <w:softHyphen/>
        <w:t xml:space="preserve">angkatnya dan meletakannya setengah dada. </w:t>
      </w:r>
      <w:r w:rsidR="005F29A4" w:rsidRPr="007A17AA">
        <w:rPr>
          <w:rFonts w:asciiTheme="majorHAnsi" w:hAnsiTheme="majorHAnsi"/>
          <w:color w:val="000000" w:themeColor="text1"/>
          <w:lang w:val="en-US"/>
        </w:rPr>
        <w:t>Mereka</w:t>
      </w:r>
      <w:r w:rsidR="00DA338C" w:rsidRPr="007A17AA">
        <w:rPr>
          <w:rFonts w:asciiTheme="majorHAnsi" w:hAnsiTheme="majorHAnsi"/>
          <w:color w:val="000000" w:themeColor="text1"/>
          <w:lang w:val="en-US"/>
        </w:rPr>
        <w:t xml:space="preserve"> seakan tidak</w:t>
      </w:r>
      <w:r w:rsidR="0074198C" w:rsidRPr="007A17AA">
        <w:rPr>
          <w:rFonts w:asciiTheme="majorHAnsi" w:hAnsiTheme="majorHAnsi"/>
          <w:color w:val="000000" w:themeColor="text1"/>
          <w:lang w:val="en-US"/>
        </w:rPr>
        <w:t xml:space="preserve"> </w:t>
      </w:r>
      <w:r w:rsidR="00DA338C" w:rsidRPr="007A17AA">
        <w:rPr>
          <w:rFonts w:asciiTheme="majorHAnsi" w:hAnsiTheme="majorHAnsi"/>
          <w:color w:val="000000" w:themeColor="text1"/>
          <w:lang w:val="en-US"/>
        </w:rPr>
        <w:t>‘tega’ menenteng kitab kuning begitu saja</w:t>
      </w:r>
      <w:r w:rsidR="005F29A4" w:rsidRPr="007A17AA">
        <w:rPr>
          <w:rFonts w:asciiTheme="majorHAnsi" w:hAnsiTheme="majorHAnsi"/>
          <w:color w:val="000000" w:themeColor="text1"/>
          <w:lang w:val="en-US"/>
        </w:rPr>
        <w:t xml:space="preserve"> di samping pinggang</w:t>
      </w:r>
      <w:r w:rsidR="00DA338C" w:rsidRPr="007A17AA">
        <w:rPr>
          <w:rFonts w:asciiTheme="majorHAnsi" w:hAnsiTheme="majorHAnsi"/>
          <w:color w:val="000000" w:themeColor="text1"/>
          <w:lang w:val="en-US"/>
        </w:rPr>
        <w:t>, sebagaimana mem</w:t>
      </w:r>
      <w:r w:rsidR="005F29A4" w:rsidRPr="007A17AA">
        <w:rPr>
          <w:rFonts w:asciiTheme="majorHAnsi" w:hAnsiTheme="majorHAnsi"/>
          <w:color w:val="000000" w:themeColor="text1"/>
          <w:lang w:val="en-US"/>
        </w:rPr>
        <w:t>bawa</w:t>
      </w:r>
      <w:r w:rsidR="00B94F97" w:rsidRPr="007A17AA">
        <w:rPr>
          <w:rFonts w:asciiTheme="majorHAnsi" w:hAnsiTheme="majorHAnsi"/>
          <w:color w:val="000000" w:themeColor="text1"/>
          <w:lang w:val="en-US"/>
        </w:rPr>
        <w:t xml:space="preserve"> buku pada umumnya.</w:t>
      </w:r>
    </w:p>
    <w:p w:rsidR="00D123D1" w:rsidRPr="007A17AA" w:rsidRDefault="00DA338C" w:rsidP="00A842C2">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Pukul dua pagi, </w:t>
      </w:r>
      <w:r w:rsidR="00D123D1" w:rsidRPr="007A17AA">
        <w:rPr>
          <w:rFonts w:asciiTheme="majorHAnsi" w:hAnsiTheme="majorHAnsi"/>
          <w:color w:val="000000" w:themeColor="text1"/>
          <w:lang w:val="en-US"/>
        </w:rPr>
        <w:t xml:space="preserve">para </w:t>
      </w:r>
      <w:r w:rsidRPr="007A17AA">
        <w:rPr>
          <w:rFonts w:asciiTheme="majorHAnsi" w:hAnsiTheme="majorHAnsi"/>
          <w:color w:val="000000" w:themeColor="text1"/>
        </w:rPr>
        <w:t>santri</w:t>
      </w:r>
      <w:r w:rsidRPr="007A17AA">
        <w:rPr>
          <w:rFonts w:asciiTheme="majorHAnsi" w:hAnsiTheme="majorHAnsi"/>
          <w:color w:val="000000" w:themeColor="text1"/>
          <w:lang w:val="en-US"/>
        </w:rPr>
        <w:t xml:space="preserve"> sudah</w:t>
      </w:r>
      <w:r w:rsidRPr="007A17AA">
        <w:rPr>
          <w:rFonts w:asciiTheme="majorHAnsi" w:hAnsiTheme="majorHAnsi"/>
          <w:color w:val="000000" w:themeColor="text1"/>
        </w:rPr>
        <w:t xml:space="preserve"> di</w:t>
      </w:r>
      <w:r w:rsidRPr="007A17AA">
        <w:rPr>
          <w:rFonts w:asciiTheme="majorHAnsi" w:hAnsiTheme="majorHAnsi"/>
          <w:color w:val="000000" w:themeColor="text1"/>
          <w:lang w:val="en-US"/>
        </w:rPr>
        <w:t>ingatkan oleh bel penanda yang mem</w:t>
      </w:r>
      <w:r w:rsidRPr="007A17AA">
        <w:rPr>
          <w:rFonts w:asciiTheme="majorHAnsi" w:hAnsiTheme="majorHAnsi"/>
          <w:color w:val="000000" w:themeColor="text1"/>
        </w:rPr>
        <w:t>bangunkan</w:t>
      </w:r>
      <w:r w:rsidRPr="007A17AA">
        <w:rPr>
          <w:rFonts w:asciiTheme="majorHAnsi" w:hAnsiTheme="majorHAnsi"/>
          <w:color w:val="000000" w:themeColor="text1"/>
          <w:lang w:val="en-US"/>
        </w:rPr>
        <w:t xml:space="preserve"> kegiatan tidur </w:t>
      </w:r>
      <w:r w:rsidR="00D123D1" w:rsidRPr="007A17AA">
        <w:rPr>
          <w:rFonts w:asciiTheme="majorHAnsi" w:hAnsiTheme="majorHAnsi"/>
          <w:color w:val="000000" w:themeColor="text1"/>
          <w:lang w:val="en-US"/>
        </w:rPr>
        <w:t>mereka</w:t>
      </w:r>
      <w:r w:rsidR="00E10990" w:rsidRPr="007A17AA">
        <w:rPr>
          <w:rFonts w:asciiTheme="majorHAnsi" w:hAnsiTheme="majorHAnsi"/>
          <w:color w:val="000000" w:themeColor="text1"/>
          <w:lang w:val="en-US"/>
        </w:rPr>
        <w:t>. S</w:t>
      </w:r>
      <w:r w:rsidRPr="007A17AA">
        <w:rPr>
          <w:rFonts w:asciiTheme="majorHAnsi" w:hAnsiTheme="majorHAnsi"/>
          <w:color w:val="000000" w:themeColor="text1"/>
          <w:lang w:val="en-US"/>
        </w:rPr>
        <w:t>elanjutnya</w:t>
      </w:r>
      <w:r w:rsidR="00E10990" w:rsidRPr="007A17AA">
        <w:rPr>
          <w:rFonts w:asciiTheme="majorHAnsi" w:hAnsiTheme="majorHAnsi"/>
          <w:color w:val="000000" w:themeColor="text1"/>
          <w:lang w:val="en-US"/>
        </w:rPr>
        <w:t>, mereka</w:t>
      </w:r>
      <w:r w:rsidRPr="007A17AA">
        <w:rPr>
          <w:rFonts w:asciiTheme="majorHAnsi" w:hAnsiTheme="majorHAnsi"/>
          <w:color w:val="000000" w:themeColor="text1"/>
          <w:lang w:val="en-US"/>
        </w:rPr>
        <w:t xml:space="preserve"> bersimpuh</w:t>
      </w:r>
      <w:r w:rsidR="00E10990" w:rsidRPr="007A17AA">
        <w:rPr>
          <w:rFonts w:asciiTheme="majorHAnsi" w:hAnsiTheme="majorHAnsi"/>
          <w:color w:val="000000" w:themeColor="text1"/>
          <w:lang w:val="en-US"/>
        </w:rPr>
        <w:t xml:space="preserve"> dan </w:t>
      </w:r>
      <w:r w:rsidRPr="007A17AA">
        <w:rPr>
          <w:rFonts w:asciiTheme="majorHAnsi" w:hAnsiTheme="majorHAnsi"/>
          <w:color w:val="000000" w:themeColor="text1"/>
          <w:lang w:val="en-US"/>
        </w:rPr>
        <w:t>bermunajat di hadapan Rabbnya</w:t>
      </w:r>
      <w:r w:rsidR="00A842C2" w:rsidRPr="007A17AA">
        <w:rPr>
          <w:rFonts w:asciiTheme="majorHAnsi" w:hAnsiTheme="majorHAnsi"/>
          <w:color w:val="000000" w:themeColor="text1"/>
          <w:lang w:val="en-US"/>
        </w:rPr>
        <w:t xml:space="preserve"> </w:t>
      </w:r>
      <w:r w:rsidR="00D123D1" w:rsidRPr="007A17AA">
        <w:rPr>
          <w:rFonts w:asciiTheme="majorHAnsi" w:hAnsiTheme="majorHAnsi"/>
          <w:color w:val="000000" w:themeColor="text1"/>
          <w:lang w:val="en-US"/>
        </w:rPr>
        <w:t xml:space="preserve">dengan melaksanakan shalat </w:t>
      </w:r>
      <w:r w:rsidRPr="007A17AA">
        <w:rPr>
          <w:rFonts w:asciiTheme="majorHAnsi" w:hAnsiTheme="majorHAnsi"/>
          <w:color w:val="000000" w:themeColor="text1"/>
        </w:rPr>
        <w:t xml:space="preserve">tahajud. </w:t>
      </w:r>
      <w:r w:rsidR="00E10990" w:rsidRPr="007A17AA">
        <w:rPr>
          <w:rFonts w:asciiTheme="majorHAnsi" w:hAnsiTheme="majorHAnsi"/>
          <w:color w:val="000000" w:themeColor="text1"/>
          <w:lang w:val="en-US"/>
        </w:rPr>
        <w:t xml:space="preserve">Mereka </w:t>
      </w:r>
      <w:r w:rsidRPr="007A17AA">
        <w:rPr>
          <w:rFonts w:asciiTheme="majorHAnsi" w:hAnsiTheme="majorHAnsi"/>
          <w:color w:val="000000" w:themeColor="text1"/>
          <w:lang w:val="en-US"/>
        </w:rPr>
        <w:t xml:space="preserve">memang </w:t>
      </w:r>
      <w:r w:rsidRPr="007A17AA">
        <w:rPr>
          <w:rFonts w:asciiTheme="majorHAnsi" w:hAnsiTheme="majorHAnsi"/>
          <w:color w:val="000000" w:themeColor="text1"/>
        </w:rPr>
        <w:t>di</w:t>
      </w:r>
      <w:r w:rsidR="00E10990" w:rsidRPr="007A17AA">
        <w:rPr>
          <w:rFonts w:asciiTheme="majorHAnsi" w:hAnsiTheme="majorHAnsi"/>
          <w:color w:val="000000" w:themeColor="text1"/>
          <w:lang w:val="en-US"/>
        </w:rPr>
        <w:t>biasakan untuk bangun di pertengahan malam. K</w:t>
      </w:r>
      <w:r w:rsidRPr="007A17AA">
        <w:rPr>
          <w:rFonts w:asciiTheme="majorHAnsi" w:hAnsiTheme="majorHAnsi"/>
          <w:color w:val="000000" w:themeColor="text1"/>
        </w:rPr>
        <w:t xml:space="preserve">eheningan malam </w:t>
      </w:r>
      <w:r w:rsidRPr="007A17AA">
        <w:rPr>
          <w:rFonts w:asciiTheme="majorHAnsi" w:hAnsiTheme="majorHAnsi"/>
          <w:color w:val="000000" w:themeColor="text1"/>
          <w:lang w:val="en-US"/>
        </w:rPr>
        <w:t>adalah</w:t>
      </w:r>
      <w:r w:rsidRPr="007A17AA">
        <w:rPr>
          <w:rFonts w:asciiTheme="majorHAnsi" w:hAnsiTheme="majorHAnsi"/>
          <w:color w:val="000000" w:themeColor="text1"/>
        </w:rPr>
        <w:t xml:space="preserve"> waktu yang paling tepat untuk memohon </w:t>
      </w:r>
      <w:r w:rsidR="00A842C2" w:rsidRPr="007A17AA">
        <w:rPr>
          <w:rFonts w:asciiTheme="majorHAnsi" w:hAnsiTheme="majorHAnsi"/>
          <w:color w:val="000000" w:themeColor="text1"/>
          <w:lang w:val="en-US"/>
        </w:rPr>
        <w:t xml:space="preserve">do’a dan </w:t>
      </w:r>
      <w:r w:rsidRPr="007A17AA">
        <w:rPr>
          <w:rFonts w:asciiTheme="majorHAnsi" w:hAnsiTheme="majorHAnsi"/>
          <w:color w:val="000000" w:themeColor="text1"/>
          <w:lang w:val="en-US"/>
        </w:rPr>
        <w:t xml:space="preserve">permintaan </w:t>
      </w:r>
      <w:r w:rsidRPr="007A17AA">
        <w:rPr>
          <w:rFonts w:asciiTheme="majorHAnsi" w:hAnsiTheme="majorHAnsi"/>
          <w:color w:val="000000" w:themeColor="text1"/>
        </w:rPr>
        <w:t>apapun kepada Allah</w:t>
      </w:r>
      <w:r w:rsidRPr="007A17AA">
        <w:rPr>
          <w:rFonts w:asciiTheme="majorHAnsi" w:hAnsiTheme="majorHAnsi"/>
          <w:color w:val="000000" w:themeColor="text1"/>
          <w:lang w:val="en-US"/>
        </w:rPr>
        <w:t xml:space="preserve"> SWT</w:t>
      </w:r>
      <w:r w:rsidRPr="007A17AA">
        <w:rPr>
          <w:rFonts w:asciiTheme="majorHAnsi" w:hAnsiTheme="majorHAnsi"/>
          <w:color w:val="000000" w:themeColor="text1"/>
        </w:rPr>
        <w:t>.</w:t>
      </w:r>
      <w:r w:rsidRPr="007A17AA">
        <w:rPr>
          <w:rFonts w:asciiTheme="majorHAnsi" w:hAnsiTheme="majorHAnsi"/>
          <w:color w:val="000000" w:themeColor="text1"/>
          <w:lang w:val="en-US"/>
        </w:rPr>
        <w:t xml:space="preserve"> </w:t>
      </w:r>
    </w:p>
    <w:p w:rsidR="00DA338C" w:rsidRPr="007A17AA" w:rsidRDefault="00DA338C" w:rsidP="00A842C2">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Kegiatan </w:t>
      </w:r>
      <w:r w:rsidR="00E10990" w:rsidRPr="007A17AA">
        <w:rPr>
          <w:rFonts w:asciiTheme="majorHAnsi" w:hAnsiTheme="majorHAnsi"/>
          <w:color w:val="000000" w:themeColor="text1"/>
          <w:lang w:val="en-US"/>
        </w:rPr>
        <w:t>tengah malam ini tidaklah sederhana. Memerlukan kesiapan hati dan kesungguhan batin untuk mengikutinya.</w:t>
      </w:r>
      <w:r w:rsidR="00A842C2" w:rsidRPr="007A17AA">
        <w:rPr>
          <w:rFonts w:asciiTheme="majorHAnsi" w:hAnsiTheme="majorHAnsi"/>
          <w:color w:val="000000" w:themeColor="text1"/>
          <w:lang w:val="en-US"/>
        </w:rPr>
        <w:t xml:space="preserve"> Maka pesantren tidak mewajibkannya untuk</w:t>
      </w:r>
      <w:r w:rsidRPr="007A17AA">
        <w:rPr>
          <w:rFonts w:asciiTheme="majorHAnsi" w:hAnsiTheme="majorHAnsi"/>
          <w:color w:val="000000" w:themeColor="text1"/>
          <w:lang w:val="en-US"/>
        </w:rPr>
        <w:t xml:space="preserve"> untuk santri baru</w:t>
      </w:r>
      <w:r w:rsidR="00A842C2" w:rsidRPr="007A17AA">
        <w:rPr>
          <w:rFonts w:asciiTheme="majorHAnsi" w:hAnsiTheme="majorHAnsi"/>
          <w:color w:val="000000" w:themeColor="text1"/>
          <w:lang w:val="en-US"/>
        </w:rPr>
        <w:t xml:space="preserve">. Meskipun demikian, </w:t>
      </w:r>
      <w:r w:rsidRPr="007A17AA">
        <w:rPr>
          <w:rFonts w:asciiTheme="majorHAnsi" w:hAnsiTheme="majorHAnsi"/>
          <w:color w:val="000000" w:themeColor="text1"/>
          <w:lang w:val="en-US"/>
        </w:rPr>
        <w:t xml:space="preserve">hampir separuh </w:t>
      </w:r>
      <w:r w:rsidR="00A842C2" w:rsidRPr="007A17AA">
        <w:rPr>
          <w:rFonts w:asciiTheme="majorHAnsi" w:hAnsiTheme="majorHAnsi"/>
          <w:color w:val="000000" w:themeColor="text1"/>
          <w:lang w:val="en-US"/>
        </w:rPr>
        <w:t xml:space="preserve">jumlah </w:t>
      </w:r>
      <w:r w:rsidRPr="007A17AA">
        <w:rPr>
          <w:rFonts w:asciiTheme="majorHAnsi" w:hAnsiTheme="majorHAnsi"/>
          <w:color w:val="000000" w:themeColor="text1"/>
          <w:lang w:val="en-US"/>
        </w:rPr>
        <w:t>santri terutama santri senior bangkit dari tidurnya dan mengambil air wudlu untuk shalat tahajjud.</w:t>
      </w:r>
      <w:r w:rsidR="00A842C2" w:rsidRPr="007A17AA">
        <w:rPr>
          <w:rFonts w:asciiTheme="majorHAnsi" w:hAnsiTheme="majorHAnsi"/>
          <w:color w:val="000000" w:themeColor="text1"/>
          <w:lang w:val="en-US"/>
        </w:rPr>
        <w:t xml:space="preserve"> Sementara khusus untuk</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malam Jumat</w:t>
      </w:r>
      <w:r w:rsidRPr="007A17AA">
        <w:rPr>
          <w:rFonts w:asciiTheme="majorHAnsi" w:hAnsiTheme="majorHAnsi"/>
          <w:color w:val="000000" w:themeColor="text1"/>
          <w:lang w:val="en-US"/>
        </w:rPr>
        <w:t>, seluruh santri</w:t>
      </w:r>
      <w:r w:rsidRPr="007A17AA">
        <w:rPr>
          <w:rFonts w:asciiTheme="majorHAnsi" w:hAnsiTheme="majorHAnsi"/>
          <w:color w:val="000000" w:themeColor="text1"/>
        </w:rPr>
        <w:t xml:space="preserve"> dibangunkan </w:t>
      </w:r>
      <w:r w:rsidRPr="007A17AA">
        <w:rPr>
          <w:rFonts w:asciiTheme="majorHAnsi" w:hAnsiTheme="majorHAnsi"/>
          <w:color w:val="000000" w:themeColor="text1"/>
          <w:lang w:val="en-US"/>
        </w:rPr>
        <w:t xml:space="preserve">pukul tiga pagi, untuk selanjutnya bersama-sama shalat </w:t>
      </w:r>
      <w:r w:rsidRPr="007A17AA">
        <w:rPr>
          <w:rFonts w:asciiTheme="majorHAnsi" w:hAnsiTheme="majorHAnsi"/>
          <w:color w:val="000000" w:themeColor="text1"/>
        </w:rPr>
        <w:t>tahajud</w:t>
      </w:r>
      <w:r w:rsidRPr="007A17AA">
        <w:rPr>
          <w:rFonts w:asciiTheme="majorHAnsi" w:hAnsiTheme="majorHAnsi"/>
          <w:color w:val="000000" w:themeColor="text1"/>
          <w:lang w:val="en-US"/>
        </w:rPr>
        <w:t>;</w:t>
      </w:r>
      <w:r w:rsidRPr="007A17AA">
        <w:rPr>
          <w:rFonts w:asciiTheme="majorHAnsi" w:hAnsiTheme="majorHAnsi"/>
          <w:color w:val="000000" w:themeColor="text1"/>
        </w:rPr>
        <w:t xml:space="preserve"> shalat tasbih,</w:t>
      </w:r>
      <w:r w:rsidRPr="007A17AA">
        <w:rPr>
          <w:rFonts w:asciiTheme="majorHAnsi" w:hAnsiTheme="majorHAnsi"/>
          <w:color w:val="000000" w:themeColor="text1"/>
          <w:lang w:val="en-US"/>
        </w:rPr>
        <w:t xml:space="preserve"> shalat</w:t>
      </w:r>
      <w:r w:rsidRPr="007A17AA">
        <w:rPr>
          <w:rFonts w:asciiTheme="majorHAnsi" w:hAnsiTheme="majorHAnsi"/>
          <w:color w:val="000000" w:themeColor="text1"/>
        </w:rPr>
        <w:t xml:space="preserve"> istikharah,</w:t>
      </w:r>
      <w:r w:rsidRPr="007A17AA">
        <w:rPr>
          <w:rFonts w:asciiTheme="majorHAnsi" w:hAnsiTheme="majorHAnsi"/>
          <w:color w:val="000000" w:themeColor="text1"/>
          <w:lang w:val="en-US"/>
        </w:rPr>
        <w:t xml:space="preserve"> dll. Kemudian mereka kembali beristirahat</w:t>
      </w:r>
      <w:r w:rsidRPr="007A17AA">
        <w:rPr>
          <w:rFonts w:asciiTheme="majorHAnsi" w:hAnsiTheme="majorHAnsi"/>
          <w:color w:val="000000" w:themeColor="text1"/>
        </w:rPr>
        <w:t xml:space="preserve"> sampai </w:t>
      </w:r>
      <w:r w:rsidRPr="007A17AA">
        <w:rPr>
          <w:rFonts w:asciiTheme="majorHAnsi" w:hAnsiTheme="majorHAnsi"/>
          <w:color w:val="000000" w:themeColor="text1"/>
          <w:lang w:val="en-US"/>
        </w:rPr>
        <w:t xml:space="preserve">waktu </w:t>
      </w:r>
      <w:r w:rsidRPr="007A17AA">
        <w:rPr>
          <w:rFonts w:asciiTheme="majorHAnsi" w:hAnsiTheme="majorHAnsi"/>
          <w:color w:val="000000" w:themeColor="text1"/>
        </w:rPr>
        <w:t>subuh</w:t>
      </w:r>
      <w:r w:rsidRPr="007A17AA">
        <w:rPr>
          <w:rFonts w:asciiTheme="majorHAnsi" w:hAnsiTheme="majorHAnsi"/>
          <w:color w:val="000000" w:themeColor="text1"/>
          <w:lang w:val="en-US"/>
        </w:rPr>
        <w:t xml:space="preserve"> tiba</w:t>
      </w:r>
      <w:r w:rsidRPr="007A17AA">
        <w:rPr>
          <w:rFonts w:asciiTheme="majorHAnsi" w:hAnsiTheme="majorHAnsi"/>
          <w:color w:val="000000" w:themeColor="text1"/>
        </w:rPr>
        <w:t>.</w:t>
      </w:r>
    </w:p>
    <w:p w:rsidR="00DA338C" w:rsidRPr="007A17AA" w:rsidRDefault="00DA338C" w:rsidP="009258AA">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Kira-kira sepuluh menit sebelum </w:t>
      </w:r>
      <w:r w:rsidRPr="007A17AA">
        <w:rPr>
          <w:rFonts w:asciiTheme="majorHAnsi" w:hAnsiTheme="majorHAnsi"/>
          <w:color w:val="000000" w:themeColor="text1"/>
        </w:rPr>
        <w:t>adzan</w:t>
      </w:r>
      <w:r w:rsidRPr="007A17AA">
        <w:rPr>
          <w:rFonts w:asciiTheme="majorHAnsi" w:hAnsiTheme="majorHAnsi"/>
          <w:color w:val="000000" w:themeColor="text1"/>
          <w:lang w:val="en-US"/>
        </w:rPr>
        <w:t xml:space="preserve"> subuh </w:t>
      </w:r>
      <w:r w:rsidR="009258AA" w:rsidRPr="007A17AA">
        <w:rPr>
          <w:rFonts w:asciiTheme="majorHAnsi" w:hAnsiTheme="majorHAnsi"/>
          <w:color w:val="000000" w:themeColor="text1"/>
          <w:lang w:val="en-US"/>
        </w:rPr>
        <w:t>berkumandang</w:t>
      </w:r>
      <w:r w:rsidRPr="007A17AA">
        <w:rPr>
          <w:rFonts w:asciiTheme="majorHAnsi" w:hAnsiTheme="majorHAnsi"/>
          <w:color w:val="000000" w:themeColor="text1"/>
          <w:lang w:val="en-US"/>
        </w:rPr>
        <w:t xml:space="preserve">, para santri sudah memenuhi barisan </w:t>
      </w:r>
      <w:r w:rsidRPr="007A17AA">
        <w:rPr>
          <w:rFonts w:asciiTheme="majorHAnsi" w:hAnsiTheme="majorHAnsi"/>
          <w:i/>
          <w:iCs/>
          <w:color w:val="000000" w:themeColor="text1"/>
          <w:lang w:val="en-US"/>
        </w:rPr>
        <w:t>shaf</w:t>
      </w:r>
      <w:r w:rsidRPr="007A17AA">
        <w:rPr>
          <w:rFonts w:asciiTheme="majorHAnsi" w:hAnsiTheme="majorHAnsi"/>
          <w:color w:val="000000" w:themeColor="text1"/>
          <w:lang w:val="en-US"/>
        </w:rPr>
        <w:t xml:space="preserve"> untuk melaksanakan shalat subuh berjamaah.</w:t>
      </w:r>
      <w:r w:rsidR="00C3304D" w:rsidRPr="007A17AA">
        <w:rPr>
          <w:rFonts w:asciiTheme="majorHAnsi" w:hAnsiTheme="majorHAnsi"/>
          <w:color w:val="000000" w:themeColor="text1"/>
          <w:lang w:val="en-US"/>
        </w:rPr>
        <w:t xml:space="preserve"> Shalat dilaksana</w:t>
      </w:r>
      <w:r w:rsidR="003B2B07" w:rsidRPr="007A17AA">
        <w:rPr>
          <w:rFonts w:asciiTheme="majorHAnsi" w:hAnsiTheme="majorHAnsi"/>
          <w:color w:val="000000" w:themeColor="text1"/>
          <w:lang w:val="en-US"/>
        </w:rPr>
        <w:softHyphen/>
      </w:r>
      <w:r w:rsidR="00C3304D" w:rsidRPr="007A17AA">
        <w:rPr>
          <w:rFonts w:asciiTheme="majorHAnsi" w:hAnsiTheme="majorHAnsi"/>
          <w:color w:val="000000" w:themeColor="text1"/>
          <w:lang w:val="en-US"/>
        </w:rPr>
        <w:t>kan di aula pesantren, mengingat pesantren tidak atau belum memiliki masjid.</w:t>
      </w:r>
      <w:r w:rsidRPr="007A17AA">
        <w:rPr>
          <w:rFonts w:asciiTheme="majorHAnsi" w:hAnsiTheme="majorHAnsi"/>
          <w:color w:val="000000" w:themeColor="text1"/>
          <w:lang w:val="en-US"/>
        </w:rPr>
        <w:t xml:space="preserve"> Hampir tidak ada santri yang tertinggal dalam kegiatan paling awal di setiap pagi hari itu. Sebab setelah shalat berjamaah subuh, mereka akan memulai kegiatan rutin harian.</w:t>
      </w:r>
    </w:p>
    <w:p w:rsidR="00DA338C" w:rsidRPr="007A17AA" w:rsidRDefault="00DA338C" w:rsidP="0042048B">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Selepas membaca wirid bersama-sama, para santri mem</w:t>
      </w:r>
      <w:r w:rsidR="003B2B07" w:rsidRPr="007A17AA">
        <w:rPr>
          <w:rFonts w:asciiTheme="majorHAnsi" w:hAnsiTheme="majorHAnsi"/>
          <w:color w:val="000000" w:themeColor="text1"/>
          <w:lang w:val="en-US"/>
        </w:rPr>
        <w:t>baca</w:t>
      </w:r>
      <w:r w:rsidRPr="007A17AA">
        <w:rPr>
          <w:rFonts w:asciiTheme="majorHAnsi" w:hAnsiTheme="majorHAnsi"/>
          <w:color w:val="000000" w:themeColor="text1"/>
          <w:lang w:val="en-US"/>
        </w:rPr>
        <w:t xml:space="preserve"> al-Qur’an dengan cara sorogan.</w:t>
      </w:r>
      <w:r w:rsidR="003B2B07" w:rsidRPr="007A17AA">
        <w:rPr>
          <w:rStyle w:val="FootnoteReference"/>
          <w:rFonts w:asciiTheme="majorHAnsi" w:hAnsiTheme="majorHAnsi"/>
          <w:color w:val="000000" w:themeColor="text1"/>
          <w:lang w:val="en-US"/>
        </w:rPr>
        <w:footnoteReference w:id="14"/>
      </w:r>
      <w:r w:rsidRPr="007A17AA">
        <w:rPr>
          <w:rFonts w:asciiTheme="majorHAnsi" w:hAnsiTheme="majorHAnsi"/>
          <w:color w:val="000000" w:themeColor="text1"/>
          <w:lang w:val="en-US"/>
        </w:rPr>
        <w:t xml:space="preserve"> </w:t>
      </w:r>
      <w:r w:rsidR="0029070C" w:rsidRPr="007A17AA">
        <w:rPr>
          <w:rFonts w:asciiTheme="majorHAnsi" w:hAnsiTheme="majorHAnsi"/>
          <w:color w:val="000000" w:themeColor="text1"/>
          <w:lang w:val="en-US"/>
        </w:rPr>
        <w:t xml:space="preserve">Sorogan dilakukan terutama ketika mereka menghafal sejumlah surat di dalam al-Qur’an yang wajib dihafal. </w:t>
      </w:r>
      <w:r w:rsidRPr="007A17AA">
        <w:rPr>
          <w:rFonts w:asciiTheme="majorHAnsi" w:hAnsiTheme="majorHAnsi"/>
          <w:color w:val="000000" w:themeColor="text1"/>
          <w:lang w:val="en-US"/>
        </w:rPr>
        <w:t xml:space="preserve">Saat sorogan berlangsung, biasanya santri dibagi ke dalam enam kelompok. Masing-kelompok diajar oleh satu orang </w:t>
      </w:r>
      <w:r w:rsidRPr="007A17AA">
        <w:rPr>
          <w:rFonts w:asciiTheme="majorHAnsi" w:hAnsiTheme="majorHAnsi"/>
          <w:i/>
          <w:iCs/>
          <w:color w:val="000000" w:themeColor="text1"/>
          <w:lang w:val="en-US"/>
        </w:rPr>
        <w:t>mudarris</w:t>
      </w:r>
      <w:r w:rsidRPr="007A17AA">
        <w:rPr>
          <w:rFonts w:asciiTheme="majorHAnsi" w:hAnsiTheme="majorHAnsi"/>
          <w:color w:val="000000" w:themeColor="text1"/>
          <w:lang w:val="en-US"/>
        </w:rPr>
        <w:t>. Selain</w:t>
      </w:r>
      <w:r w:rsidR="001654EF">
        <w:rPr>
          <w:rFonts w:asciiTheme="majorHAnsi" w:hAnsiTheme="majorHAnsi"/>
          <w:color w:val="000000" w:themeColor="text1"/>
        </w:rPr>
        <w:t xml:space="preserve"> diajarkan tentang tata cara</w:t>
      </w:r>
      <w:r w:rsidRPr="007A17AA">
        <w:rPr>
          <w:rFonts w:asciiTheme="majorHAnsi" w:hAnsiTheme="majorHAnsi"/>
          <w:color w:val="000000" w:themeColor="text1"/>
          <w:lang w:val="en-US"/>
        </w:rPr>
        <w:t xml:space="preserve"> membaca al-Qur’an, para santri juga diajarkan hukum tajwidnya.</w:t>
      </w:r>
      <w:r w:rsidR="006C0D10">
        <w:rPr>
          <w:rStyle w:val="FootnoteReference"/>
          <w:color w:val="000000" w:themeColor="text1"/>
          <w:lang w:val="en-US"/>
        </w:rPr>
        <w:footnoteReference w:id="15"/>
      </w:r>
    </w:p>
    <w:p w:rsidR="00DA338C" w:rsidRPr="007A17AA" w:rsidRDefault="00DA338C" w:rsidP="00106B05">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Setelah pembelajaran al-Qur’an, selanjutnya pukul enam pagi bel dibunyikan. Bel ini menandakan dimulainya pengajian kitab kuning. </w:t>
      </w:r>
      <w:r w:rsidRPr="007A17AA">
        <w:rPr>
          <w:rFonts w:asciiTheme="majorHAnsi" w:hAnsiTheme="majorHAnsi"/>
          <w:i/>
          <w:iCs/>
          <w:color w:val="000000" w:themeColor="text1"/>
          <w:lang w:val="en-US"/>
        </w:rPr>
        <w:t>Fathul Muin</w:t>
      </w:r>
      <w:r w:rsidRPr="007A17AA">
        <w:rPr>
          <w:rFonts w:asciiTheme="majorHAnsi" w:hAnsiTheme="majorHAnsi"/>
          <w:color w:val="000000" w:themeColor="text1"/>
          <w:lang w:val="en-US"/>
        </w:rPr>
        <w:t xml:space="preserve"> menjadi kitab pembuka yang pertama kali dipelajari oleh santri dalam kegiatan harian. Kitab fiqh karangan Syekh Zainuddin Abdul Aziz al-Malibary ini sangat populer di dunia pesantren. Kitab fiqh Syafi’i karya ulama asal India ini se</w:t>
      </w:r>
      <w:r w:rsidR="001F23BD" w:rsidRPr="007A17AA">
        <w:rPr>
          <w:rFonts w:asciiTheme="majorHAnsi" w:hAnsiTheme="majorHAnsi"/>
          <w:color w:val="000000" w:themeColor="text1"/>
          <w:lang w:val="en-US"/>
        </w:rPr>
        <w:t xml:space="preserve">ringkali dimasukkan </w:t>
      </w:r>
      <w:r w:rsidRPr="007A17AA">
        <w:rPr>
          <w:rFonts w:asciiTheme="majorHAnsi" w:hAnsiTheme="majorHAnsi"/>
          <w:color w:val="000000" w:themeColor="text1"/>
          <w:lang w:val="en-US"/>
        </w:rPr>
        <w:t xml:space="preserve">ke dalam </w:t>
      </w:r>
      <w:r w:rsidRPr="007A17AA">
        <w:rPr>
          <w:rFonts w:asciiTheme="majorHAnsi" w:hAnsiTheme="majorHAnsi"/>
          <w:i/>
          <w:iCs/>
          <w:color w:val="000000" w:themeColor="text1"/>
          <w:lang w:val="en-US"/>
        </w:rPr>
        <w:t>grade</w:t>
      </w:r>
      <w:r w:rsidRPr="007A17AA">
        <w:rPr>
          <w:rFonts w:asciiTheme="majorHAnsi" w:hAnsiTheme="majorHAnsi"/>
          <w:color w:val="000000" w:themeColor="text1"/>
          <w:lang w:val="en-US"/>
        </w:rPr>
        <w:t xml:space="preserve"> menengah dari sisi bobot keilmuan</w:t>
      </w:r>
      <w:r w:rsidR="000813F9" w:rsidRPr="007A17AA">
        <w:rPr>
          <w:rFonts w:asciiTheme="majorHAnsi" w:hAnsiTheme="majorHAnsi"/>
          <w:color w:val="000000" w:themeColor="text1"/>
          <w:lang w:val="en-US"/>
        </w:rPr>
        <w:t xml:space="preserve"> dan kedalaman bahasannya</w:t>
      </w:r>
      <w:r w:rsidRPr="007A17AA">
        <w:rPr>
          <w:rFonts w:asciiTheme="majorHAnsi" w:hAnsiTheme="majorHAnsi"/>
          <w:color w:val="000000" w:themeColor="text1"/>
          <w:lang w:val="en-US"/>
        </w:rPr>
        <w:t xml:space="preserve">. Mengingat kedudukannya yang sangat penting, </w:t>
      </w:r>
      <w:r w:rsidR="0029070C" w:rsidRPr="007A17AA">
        <w:rPr>
          <w:rFonts w:asciiTheme="majorHAnsi" w:hAnsiTheme="majorHAnsi"/>
          <w:color w:val="000000" w:themeColor="text1"/>
          <w:lang w:val="en-US"/>
        </w:rPr>
        <w:t xml:space="preserve">di dalam tradisi pesantren </w:t>
      </w:r>
      <w:r w:rsidRPr="007A17AA">
        <w:rPr>
          <w:rFonts w:asciiTheme="majorHAnsi" w:hAnsiTheme="majorHAnsi"/>
          <w:color w:val="000000" w:themeColor="text1"/>
          <w:lang w:val="en-US"/>
        </w:rPr>
        <w:t xml:space="preserve">sering dikatakan bahwa seorang santri belum </w:t>
      </w:r>
      <w:r w:rsidR="001654EF">
        <w:rPr>
          <w:rFonts w:asciiTheme="majorHAnsi" w:hAnsiTheme="majorHAnsi"/>
          <w:color w:val="000000" w:themeColor="text1"/>
        </w:rPr>
        <w:t>pantas</w:t>
      </w:r>
      <w:r w:rsidRPr="007A17AA">
        <w:rPr>
          <w:rFonts w:asciiTheme="majorHAnsi" w:hAnsiTheme="majorHAnsi"/>
          <w:color w:val="000000" w:themeColor="text1"/>
          <w:lang w:val="en-US"/>
        </w:rPr>
        <w:t xml:space="preserve"> menjadi kiai, jika </w:t>
      </w:r>
      <w:r w:rsidR="001654EF">
        <w:rPr>
          <w:rFonts w:asciiTheme="majorHAnsi" w:hAnsiTheme="majorHAnsi"/>
          <w:color w:val="000000" w:themeColor="text1"/>
        </w:rPr>
        <w:t xml:space="preserve">dia </w:t>
      </w:r>
      <w:r w:rsidRPr="007A17AA">
        <w:rPr>
          <w:rFonts w:asciiTheme="majorHAnsi" w:hAnsiTheme="majorHAnsi"/>
          <w:color w:val="000000" w:themeColor="text1"/>
          <w:lang w:val="en-US"/>
        </w:rPr>
        <w:t xml:space="preserve">belum pernah belajar dan mengaji kitab </w:t>
      </w:r>
      <w:r w:rsidRPr="007A17AA">
        <w:rPr>
          <w:rFonts w:asciiTheme="majorHAnsi" w:hAnsiTheme="majorHAnsi"/>
          <w:i/>
          <w:iCs/>
          <w:color w:val="000000" w:themeColor="text1"/>
          <w:lang w:val="en-US"/>
        </w:rPr>
        <w:t>Fathul Muin</w:t>
      </w:r>
      <w:r w:rsidRPr="007A17AA">
        <w:rPr>
          <w:rFonts w:asciiTheme="majorHAnsi" w:hAnsiTheme="majorHAnsi"/>
          <w:color w:val="000000" w:themeColor="text1"/>
          <w:lang w:val="en-US"/>
        </w:rPr>
        <w:t>.</w:t>
      </w:r>
      <w:r w:rsidR="009B5A4D" w:rsidRPr="007A17AA">
        <w:rPr>
          <w:rFonts w:asciiTheme="majorHAnsi" w:hAnsiTheme="majorHAnsi"/>
          <w:color w:val="000000" w:themeColor="text1"/>
          <w:lang w:val="en-US"/>
        </w:rPr>
        <w:t xml:space="preserve"> </w:t>
      </w:r>
      <w:r w:rsidR="0029070C" w:rsidRPr="007A17AA">
        <w:rPr>
          <w:rFonts w:asciiTheme="majorHAnsi" w:hAnsiTheme="majorHAnsi"/>
          <w:color w:val="000000" w:themeColor="text1"/>
          <w:lang w:val="en-US"/>
        </w:rPr>
        <w:t>Kitab ini</w:t>
      </w:r>
      <w:r w:rsidR="007C777E" w:rsidRPr="007A17AA">
        <w:rPr>
          <w:rFonts w:asciiTheme="majorHAnsi" w:hAnsiTheme="majorHAnsi"/>
          <w:color w:val="000000" w:themeColor="text1"/>
          <w:lang w:val="en-US"/>
        </w:rPr>
        <w:t xml:space="preserve"> dinilai sebagai</w:t>
      </w:r>
      <w:r w:rsidR="0029070C" w:rsidRPr="007A17AA">
        <w:rPr>
          <w:rFonts w:asciiTheme="majorHAnsi" w:hAnsiTheme="majorHAnsi"/>
          <w:color w:val="000000" w:themeColor="text1"/>
          <w:lang w:val="en-US"/>
        </w:rPr>
        <w:t xml:space="preserve"> standar kompetensi akademik seorang kiai.</w:t>
      </w:r>
      <w:r w:rsidR="00CD5CEA" w:rsidRPr="007A17AA">
        <w:rPr>
          <w:rStyle w:val="FootnoteReference"/>
          <w:rFonts w:asciiTheme="majorHAnsi" w:hAnsiTheme="majorHAnsi"/>
          <w:color w:val="000000" w:themeColor="text1"/>
          <w:lang w:val="en-US"/>
        </w:rPr>
        <w:footnoteReference w:id="16"/>
      </w:r>
      <w:r w:rsidR="0029070C" w:rsidRPr="007A17AA">
        <w:rPr>
          <w:rFonts w:asciiTheme="majorHAnsi" w:hAnsiTheme="majorHAnsi"/>
          <w:color w:val="000000" w:themeColor="text1"/>
          <w:lang w:val="en-US"/>
        </w:rPr>
        <w:t xml:space="preserve">  </w:t>
      </w:r>
    </w:p>
    <w:p w:rsidR="00DA338C" w:rsidRPr="007A17AA" w:rsidRDefault="00DA338C" w:rsidP="00767FF4">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 Kitab </w:t>
      </w:r>
      <w:r w:rsidRPr="007A17AA">
        <w:rPr>
          <w:rFonts w:asciiTheme="majorHAnsi" w:hAnsiTheme="majorHAnsi"/>
          <w:i/>
          <w:iCs/>
          <w:color w:val="000000" w:themeColor="text1"/>
          <w:lang w:val="en-US"/>
        </w:rPr>
        <w:t>Fathul Muin</w:t>
      </w:r>
      <w:r w:rsidRPr="007A17AA">
        <w:rPr>
          <w:rFonts w:asciiTheme="majorHAnsi" w:hAnsiTheme="majorHAnsi"/>
          <w:color w:val="000000" w:themeColor="text1"/>
          <w:lang w:val="en-US"/>
        </w:rPr>
        <w:t xml:space="preserve"> diajarkan langsung oleh Umi Eha untuk seluruh santri putra dan putri</w:t>
      </w:r>
      <w:r w:rsidR="009B5A4D" w:rsidRPr="007A17AA">
        <w:rPr>
          <w:rFonts w:asciiTheme="majorHAnsi" w:hAnsiTheme="majorHAnsi"/>
          <w:color w:val="000000" w:themeColor="text1"/>
          <w:lang w:val="en-US"/>
        </w:rPr>
        <w:t>. R</w:t>
      </w:r>
      <w:r w:rsidRPr="007A17AA">
        <w:rPr>
          <w:rFonts w:asciiTheme="majorHAnsi" w:hAnsiTheme="majorHAnsi"/>
          <w:color w:val="000000" w:themeColor="text1"/>
          <w:lang w:val="en-US"/>
        </w:rPr>
        <w:t>uangan belajar</w:t>
      </w:r>
      <w:r w:rsidR="009B5A4D" w:rsidRPr="007A17AA">
        <w:rPr>
          <w:rFonts w:asciiTheme="majorHAnsi" w:hAnsiTheme="majorHAnsi"/>
          <w:color w:val="000000" w:themeColor="text1"/>
          <w:lang w:val="en-US"/>
        </w:rPr>
        <w:t xml:space="preserve"> mereka dipisah. Umi Eha berada di dalam satu ruangan dan berhadapan langsung dengan seluruh santri putri</w:t>
      </w:r>
      <w:r w:rsidR="00767FF4" w:rsidRPr="007A17AA">
        <w:rPr>
          <w:rFonts w:asciiTheme="majorHAnsi" w:hAnsiTheme="majorHAnsi"/>
          <w:color w:val="000000" w:themeColor="text1"/>
          <w:lang w:val="en-US"/>
        </w:rPr>
        <w:t xml:space="preserve"> di aula bawah</w:t>
      </w:r>
      <w:r w:rsidR="009B5A4D" w:rsidRPr="007A17AA">
        <w:rPr>
          <w:rFonts w:asciiTheme="majorHAnsi" w:hAnsiTheme="majorHAnsi"/>
          <w:color w:val="000000" w:themeColor="text1"/>
          <w:lang w:val="en-US"/>
        </w:rPr>
        <w:t xml:space="preserve">. Sementara, di </w:t>
      </w:r>
      <w:r w:rsidRPr="007A17AA">
        <w:rPr>
          <w:rFonts w:asciiTheme="majorHAnsi" w:hAnsiTheme="majorHAnsi"/>
          <w:color w:val="000000" w:themeColor="text1"/>
          <w:lang w:val="en-US"/>
        </w:rPr>
        <w:t>ruangan</w:t>
      </w:r>
      <w:r w:rsidR="00767FF4" w:rsidRPr="007A17AA">
        <w:rPr>
          <w:rFonts w:asciiTheme="majorHAnsi" w:hAnsiTheme="majorHAnsi"/>
          <w:color w:val="000000" w:themeColor="text1"/>
          <w:lang w:val="en-US"/>
        </w:rPr>
        <w:t xml:space="preserve"> aula atas untuk</w:t>
      </w:r>
      <w:r w:rsidRPr="007A17AA">
        <w:rPr>
          <w:rFonts w:asciiTheme="majorHAnsi" w:hAnsiTheme="majorHAnsi"/>
          <w:color w:val="000000" w:themeColor="text1"/>
          <w:lang w:val="en-US"/>
        </w:rPr>
        <w:t xml:space="preserve"> santri putra, pesantren menyediakan layar</w:t>
      </w:r>
      <w:r w:rsidR="009B5A4D" w:rsidRPr="007A17AA">
        <w:rPr>
          <w:rFonts w:asciiTheme="majorHAnsi" w:hAnsiTheme="majorHAnsi"/>
          <w:color w:val="000000" w:themeColor="text1"/>
          <w:lang w:val="en-US"/>
        </w:rPr>
        <w:t xml:space="preserve"> </w:t>
      </w:r>
      <w:r w:rsidR="009B5A4D" w:rsidRPr="007A17AA">
        <w:rPr>
          <w:rFonts w:asciiTheme="majorHAnsi" w:hAnsiTheme="majorHAnsi"/>
          <w:i/>
          <w:iCs/>
          <w:color w:val="000000" w:themeColor="text1"/>
          <w:lang w:val="en-US"/>
        </w:rPr>
        <w:t>slide</w:t>
      </w:r>
      <w:r w:rsidRPr="007A17AA">
        <w:rPr>
          <w:rFonts w:asciiTheme="majorHAnsi" w:hAnsiTheme="majorHAnsi"/>
          <w:color w:val="000000" w:themeColor="text1"/>
          <w:lang w:val="en-US"/>
        </w:rPr>
        <w:t xml:space="preserve"> cukup besar dimana gambar Umi Eha tampil jelas dengan bantuan </w:t>
      </w:r>
      <w:r w:rsidRPr="007A17AA">
        <w:rPr>
          <w:rFonts w:asciiTheme="majorHAnsi" w:hAnsiTheme="majorHAnsi"/>
          <w:i/>
          <w:iCs/>
          <w:color w:val="000000" w:themeColor="text1"/>
          <w:lang w:val="en-US"/>
        </w:rPr>
        <w:t>in focus projector.</w:t>
      </w:r>
      <w:r w:rsidRPr="007A17AA">
        <w:rPr>
          <w:rFonts w:asciiTheme="majorHAnsi" w:hAnsiTheme="majorHAnsi"/>
          <w:color w:val="000000" w:themeColor="text1"/>
          <w:lang w:val="en-US"/>
        </w:rPr>
        <w:t xml:space="preserve"> </w:t>
      </w:r>
      <w:r w:rsidR="007C777E" w:rsidRPr="007A17AA">
        <w:rPr>
          <w:rFonts w:asciiTheme="majorHAnsi" w:hAnsiTheme="majorHAnsi"/>
          <w:color w:val="000000" w:themeColor="text1"/>
          <w:lang w:val="en-US"/>
        </w:rPr>
        <w:t>Sebaliknya, Umi Eha sendiri memantau langsung aktivitas para santri putra mengikuti pengajian yang diberikannya melalui layar CCTV. Sungguh, sebuah pemandangan yang cukup unik dan terbilang maju untuk ukuran sebuah pesantren salafiyah.</w:t>
      </w:r>
      <w:r w:rsidR="00E048DD"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Pengajian ini berakhir pukul 07.15 dan selanjutnya para santri sarapan pagi dan shalat dhuha.</w:t>
      </w:r>
    </w:p>
    <w:p w:rsidR="00C65A4E" w:rsidRPr="007A17AA" w:rsidRDefault="00DA338C" w:rsidP="00106B05">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Pukul 08.30 seluruh santri kembali mengikuti pengajian. </w:t>
      </w:r>
      <w:r w:rsidR="00C65A4E" w:rsidRPr="007A17AA">
        <w:rPr>
          <w:rFonts w:asciiTheme="majorHAnsi" w:hAnsiTheme="majorHAnsi"/>
          <w:color w:val="000000" w:themeColor="text1"/>
          <w:lang w:val="en-US"/>
        </w:rPr>
        <w:t>Pada t</w:t>
      </w:r>
      <w:r w:rsidRPr="007A17AA">
        <w:rPr>
          <w:rFonts w:asciiTheme="majorHAnsi" w:hAnsiTheme="majorHAnsi"/>
          <w:color w:val="000000" w:themeColor="text1"/>
          <w:lang w:val="en-US"/>
        </w:rPr>
        <w:t xml:space="preserve">erm kedua ini, mereka dibagi ke dalam tiga kelompok atau kelas, yaitu kelas </w:t>
      </w:r>
      <w:r w:rsidRPr="007A17AA">
        <w:rPr>
          <w:rFonts w:asciiTheme="majorHAnsi" w:hAnsiTheme="majorHAnsi"/>
          <w:i/>
          <w:iCs/>
          <w:color w:val="000000" w:themeColor="text1"/>
          <w:lang w:val="en-US"/>
        </w:rPr>
        <w:t>Jurumiyyah</w:t>
      </w:r>
      <w:r w:rsidR="008075F6" w:rsidRPr="007A17AA">
        <w:rPr>
          <w:rFonts w:asciiTheme="majorHAnsi" w:hAnsiTheme="majorHAnsi"/>
          <w:color w:val="000000" w:themeColor="text1"/>
          <w:lang w:val="en-US"/>
        </w:rPr>
        <w:t xml:space="preserve">, kelas </w:t>
      </w:r>
      <w:r w:rsidR="008075F6" w:rsidRPr="007A17AA">
        <w:rPr>
          <w:rFonts w:asciiTheme="majorHAnsi" w:hAnsiTheme="majorHAnsi"/>
          <w:i/>
          <w:iCs/>
          <w:color w:val="000000" w:themeColor="text1"/>
          <w:lang w:val="en-US"/>
        </w:rPr>
        <w:t>Imrithi</w:t>
      </w:r>
      <w:r w:rsidR="008075F6" w:rsidRPr="007A17AA">
        <w:rPr>
          <w:rFonts w:asciiTheme="majorHAnsi" w:hAnsiTheme="majorHAnsi"/>
          <w:color w:val="000000" w:themeColor="text1"/>
          <w:lang w:val="en-US"/>
        </w:rPr>
        <w:t xml:space="preserve">, dan kelas </w:t>
      </w:r>
      <w:r w:rsidR="008075F6" w:rsidRPr="007A17AA">
        <w:rPr>
          <w:rFonts w:asciiTheme="majorHAnsi" w:hAnsiTheme="majorHAnsi"/>
          <w:i/>
          <w:iCs/>
          <w:color w:val="000000" w:themeColor="text1"/>
          <w:lang w:val="en-US"/>
        </w:rPr>
        <w:t>Alfi</w:t>
      </w:r>
      <w:r w:rsidRPr="007A17AA">
        <w:rPr>
          <w:rFonts w:asciiTheme="majorHAnsi" w:hAnsiTheme="majorHAnsi"/>
          <w:i/>
          <w:iCs/>
          <w:color w:val="000000" w:themeColor="text1"/>
          <w:lang w:val="en-US"/>
        </w:rPr>
        <w:t>yah</w:t>
      </w:r>
      <w:r w:rsidRPr="007A17AA">
        <w:rPr>
          <w:rFonts w:asciiTheme="majorHAnsi" w:hAnsiTheme="majorHAnsi"/>
          <w:color w:val="000000" w:themeColor="text1"/>
          <w:lang w:val="en-US"/>
        </w:rPr>
        <w:t>. Penggunaan nama kitab bagi ketiga kelas ini tidaklah berarti ketiga kitab itu saja yang dikaji, melainkan lebih menunjukkan kepada jenjang kelas kitab yang akan dibaca atau dipelajari santri.</w:t>
      </w:r>
    </w:p>
    <w:p w:rsidR="00DA338C" w:rsidRPr="00A71B57" w:rsidRDefault="00C65A4E" w:rsidP="00A71B57">
      <w:pPr>
        <w:ind w:firstLine="426"/>
        <w:jc w:val="both"/>
        <w:rPr>
          <w:rFonts w:asciiTheme="majorHAnsi" w:hAnsiTheme="majorHAnsi"/>
          <w:color w:val="000000" w:themeColor="text1"/>
        </w:rPr>
      </w:pPr>
      <w:r w:rsidRPr="007A17AA">
        <w:rPr>
          <w:rFonts w:asciiTheme="majorHAnsi" w:hAnsiTheme="majorHAnsi"/>
          <w:color w:val="000000" w:themeColor="text1"/>
          <w:lang w:val="en-US"/>
        </w:rPr>
        <w:t>Pertama, k</w:t>
      </w:r>
      <w:r w:rsidR="00DA338C" w:rsidRPr="007A17AA">
        <w:rPr>
          <w:rFonts w:asciiTheme="majorHAnsi" w:hAnsiTheme="majorHAnsi"/>
          <w:color w:val="000000" w:themeColor="text1"/>
          <w:lang w:val="en-US"/>
        </w:rPr>
        <w:t>elas Jurumiyyah</w:t>
      </w:r>
      <w:r w:rsidRPr="007A17AA">
        <w:rPr>
          <w:rFonts w:asciiTheme="majorHAnsi" w:hAnsiTheme="majorHAnsi"/>
          <w:color w:val="000000" w:themeColor="text1"/>
          <w:lang w:val="en-US"/>
        </w:rPr>
        <w:t xml:space="preserve">, yaitu </w:t>
      </w:r>
      <w:r w:rsidR="00DA338C" w:rsidRPr="007A17AA">
        <w:rPr>
          <w:rFonts w:asciiTheme="majorHAnsi" w:hAnsiTheme="majorHAnsi"/>
          <w:color w:val="000000" w:themeColor="text1"/>
          <w:lang w:val="en-US"/>
        </w:rPr>
        <w:t>kelas dasar dimana kitab-kitab yang dipelajari oleh santri juga adalah kitab</w:t>
      </w:r>
      <w:r w:rsidRPr="007A17AA">
        <w:rPr>
          <w:rFonts w:asciiTheme="majorHAnsi" w:hAnsiTheme="majorHAnsi"/>
          <w:color w:val="000000" w:themeColor="text1"/>
          <w:lang w:val="en-US"/>
        </w:rPr>
        <w:t xml:space="preserve"> tingkat</w:t>
      </w:r>
      <w:r w:rsidR="00DA338C" w:rsidRPr="007A17AA">
        <w:rPr>
          <w:rFonts w:asciiTheme="majorHAnsi" w:hAnsiTheme="majorHAnsi"/>
          <w:color w:val="000000" w:themeColor="text1"/>
          <w:lang w:val="en-US"/>
        </w:rPr>
        <w:t xml:space="preserve"> </w:t>
      </w:r>
      <w:r w:rsidR="00DA338C" w:rsidRPr="007A17AA">
        <w:rPr>
          <w:rFonts w:asciiTheme="majorHAnsi" w:hAnsiTheme="majorHAnsi"/>
          <w:i/>
          <w:iCs/>
          <w:color w:val="000000" w:themeColor="text1"/>
          <w:lang w:val="en-US"/>
        </w:rPr>
        <w:t>elementary</w:t>
      </w:r>
      <w:r w:rsidR="00DA338C" w:rsidRPr="007A17AA">
        <w:rPr>
          <w:rFonts w:asciiTheme="majorHAnsi" w:hAnsiTheme="majorHAnsi"/>
          <w:color w:val="000000" w:themeColor="text1"/>
          <w:lang w:val="en-US"/>
        </w:rPr>
        <w:t xml:space="preserve"> dari berbagai bidang keilmuan. Wali kelas Jurumiyyah </w:t>
      </w:r>
      <w:r w:rsidRPr="007A17AA">
        <w:rPr>
          <w:rFonts w:asciiTheme="majorHAnsi" w:hAnsiTheme="majorHAnsi"/>
          <w:color w:val="000000" w:themeColor="text1"/>
          <w:lang w:val="en-US"/>
        </w:rPr>
        <w:t xml:space="preserve">ini </w:t>
      </w:r>
      <w:r w:rsidR="00DA338C" w:rsidRPr="007A17AA">
        <w:rPr>
          <w:rFonts w:asciiTheme="majorHAnsi" w:hAnsiTheme="majorHAnsi"/>
          <w:color w:val="000000" w:themeColor="text1"/>
          <w:lang w:val="en-US"/>
        </w:rPr>
        <w:t>adalah Umi Eha. K</w:t>
      </w:r>
      <w:r w:rsidRPr="007A17AA">
        <w:rPr>
          <w:rFonts w:asciiTheme="majorHAnsi" w:hAnsiTheme="majorHAnsi"/>
          <w:color w:val="000000" w:themeColor="text1"/>
          <w:lang w:val="en-US"/>
        </w:rPr>
        <w:t>edua, k</w:t>
      </w:r>
      <w:r w:rsidR="00DA338C" w:rsidRPr="007A17AA">
        <w:rPr>
          <w:rFonts w:asciiTheme="majorHAnsi" w:hAnsiTheme="majorHAnsi"/>
          <w:color w:val="000000" w:themeColor="text1"/>
          <w:lang w:val="en-US"/>
        </w:rPr>
        <w:t>elas Imrithi</w:t>
      </w:r>
      <w:r w:rsidRPr="007A17AA">
        <w:rPr>
          <w:rFonts w:asciiTheme="majorHAnsi" w:hAnsiTheme="majorHAnsi"/>
          <w:color w:val="000000" w:themeColor="text1"/>
          <w:lang w:val="en-US"/>
        </w:rPr>
        <w:t xml:space="preserve">, yaitu </w:t>
      </w:r>
      <w:r w:rsidR="00DA338C" w:rsidRPr="007A17AA">
        <w:rPr>
          <w:rFonts w:asciiTheme="majorHAnsi" w:hAnsiTheme="majorHAnsi"/>
          <w:color w:val="000000" w:themeColor="text1"/>
          <w:lang w:val="en-US"/>
        </w:rPr>
        <w:t>kelas menengah dimana kitab yang dipelajari di kelas ini adalah kitab-kitab pada level menengah pada setiap bidang keilmuan. Wali kelas Imrithi adalah Ustadz Bahruddin.</w:t>
      </w:r>
      <w:r w:rsidR="008075F6"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Ketiga, </w:t>
      </w:r>
      <w:r w:rsidR="008075F6" w:rsidRPr="007A17AA">
        <w:rPr>
          <w:rFonts w:asciiTheme="majorHAnsi" w:hAnsiTheme="majorHAnsi"/>
          <w:color w:val="000000" w:themeColor="text1"/>
          <w:lang w:val="en-US"/>
        </w:rPr>
        <w:t>kelas Alfi</w:t>
      </w:r>
      <w:r w:rsidR="00DA338C" w:rsidRPr="007A17AA">
        <w:rPr>
          <w:rFonts w:asciiTheme="majorHAnsi" w:hAnsiTheme="majorHAnsi"/>
          <w:color w:val="000000" w:themeColor="text1"/>
          <w:lang w:val="en-US"/>
        </w:rPr>
        <w:t>yah</w:t>
      </w:r>
      <w:r w:rsidRPr="007A17AA">
        <w:rPr>
          <w:rFonts w:asciiTheme="majorHAnsi" w:hAnsiTheme="majorHAnsi"/>
          <w:color w:val="000000" w:themeColor="text1"/>
          <w:lang w:val="en-US"/>
        </w:rPr>
        <w:t xml:space="preserve">, yaitu </w:t>
      </w:r>
      <w:r w:rsidR="00DA338C" w:rsidRPr="007A17AA">
        <w:rPr>
          <w:rFonts w:asciiTheme="majorHAnsi" w:hAnsiTheme="majorHAnsi"/>
          <w:color w:val="000000" w:themeColor="text1"/>
          <w:lang w:val="en-US"/>
        </w:rPr>
        <w:t xml:space="preserve">jenjang kelas </w:t>
      </w:r>
      <w:r w:rsidR="004977BE" w:rsidRPr="007A17AA">
        <w:rPr>
          <w:rFonts w:asciiTheme="majorHAnsi" w:hAnsiTheme="majorHAnsi"/>
          <w:color w:val="000000" w:themeColor="text1"/>
          <w:lang w:val="en-US"/>
        </w:rPr>
        <w:t>atas</w:t>
      </w:r>
      <w:r w:rsidR="00DA338C" w:rsidRPr="007A17AA">
        <w:rPr>
          <w:rFonts w:asciiTheme="majorHAnsi" w:hAnsiTheme="majorHAnsi"/>
          <w:color w:val="000000" w:themeColor="text1"/>
          <w:lang w:val="en-US"/>
        </w:rPr>
        <w:t xml:space="preserve">, sehingga kitab-kitab yang dipelajari </w:t>
      </w:r>
      <w:r w:rsidRPr="007A17AA">
        <w:rPr>
          <w:rFonts w:asciiTheme="majorHAnsi" w:hAnsiTheme="majorHAnsi"/>
          <w:color w:val="000000" w:themeColor="text1"/>
          <w:lang w:val="en-US"/>
        </w:rPr>
        <w:t xml:space="preserve">para </w:t>
      </w:r>
      <w:r w:rsidR="00DA338C" w:rsidRPr="007A17AA">
        <w:rPr>
          <w:rFonts w:asciiTheme="majorHAnsi" w:hAnsiTheme="majorHAnsi"/>
          <w:color w:val="000000" w:themeColor="text1"/>
          <w:lang w:val="en-US"/>
        </w:rPr>
        <w:t xml:space="preserve">santri </w:t>
      </w:r>
      <w:r w:rsidRPr="007A17AA">
        <w:rPr>
          <w:rFonts w:asciiTheme="majorHAnsi" w:hAnsiTheme="majorHAnsi"/>
          <w:color w:val="000000" w:themeColor="text1"/>
          <w:lang w:val="en-US"/>
        </w:rPr>
        <w:t xml:space="preserve">pun </w:t>
      </w:r>
      <w:r w:rsidR="00DA338C" w:rsidRPr="007A17AA">
        <w:rPr>
          <w:rFonts w:asciiTheme="majorHAnsi" w:hAnsiTheme="majorHAnsi"/>
          <w:color w:val="000000" w:themeColor="text1"/>
          <w:lang w:val="en-US"/>
        </w:rPr>
        <w:t xml:space="preserve">adalah berada pada level </w:t>
      </w:r>
      <w:r w:rsidR="004977BE" w:rsidRPr="007A17AA">
        <w:rPr>
          <w:rFonts w:asciiTheme="majorHAnsi" w:hAnsiTheme="majorHAnsi"/>
          <w:color w:val="000000" w:themeColor="text1"/>
          <w:lang w:val="en-US"/>
        </w:rPr>
        <w:t>atas</w:t>
      </w:r>
      <w:r w:rsidR="00DA338C" w:rsidRPr="007A17AA">
        <w:rPr>
          <w:rFonts w:asciiTheme="majorHAnsi" w:hAnsiTheme="majorHAnsi"/>
          <w:color w:val="000000" w:themeColor="text1"/>
          <w:lang w:val="en-US"/>
        </w:rPr>
        <w:t xml:space="preserve"> dari setiap bidang keilmuan. Wali kelas </w:t>
      </w:r>
      <w:r w:rsidR="008075F6" w:rsidRPr="007A17AA">
        <w:rPr>
          <w:rFonts w:asciiTheme="majorHAnsi" w:hAnsiTheme="majorHAnsi"/>
          <w:color w:val="000000" w:themeColor="text1"/>
          <w:lang w:val="en-US"/>
        </w:rPr>
        <w:t>Alfiyah</w:t>
      </w:r>
      <w:r w:rsidR="00DA338C" w:rsidRPr="007A17AA">
        <w:rPr>
          <w:rFonts w:asciiTheme="majorHAnsi" w:hAnsiTheme="majorHAnsi"/>
          <w:color w:val="000000" w:themeColor="text1"/>
          <w:lang w:val="en-US"/>
        </w:rPr>
        <w:t xml:space="preserve"> adalah Ustadz Isnain Humaini. Ustadz Bahruddin dan Ustadz Isnain Humaini adalah adik kandung Umi Eha. </w:t>
      </w:r>
      <w:r w:rsidR="00A71B57">
        <w:rPr>
          <w:rFonts w:asciiTheme="majorHAnsi" w:hAnsiTheme="majorHAnsi"/>
          <w:color w:val="000000" w:themeColor="text1"/>
        </w:rPr>
        <w:t xml:space="preserve"> </w:t>
      </w:r>
    </w:p>
    <w:p w:rsidR="00DA338C" w:rsidRPr="007A17AA" w:rsidRDefault="0066423F" w:rsidP="004B500D">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P</w:t>
      </w:r>
      <w:r w:rsidR="00DA338C" w:rsidRPr="007A17AA">
        <w:rPr>
          <w:rFonts w:asciiTheme="majorHAnsi" w:hAnsiTheme="majorHAnsi"/>
          <w:color w:val="000000" w:themeColor="text1"/>
          <w:lang w:val="en-US"/>
        </w:rPr>
        <w:t>engajian</w:t>
      </w:r>
      <w:r w:rsidRPr="007A17AA">
        <w:rPr>
          <w:rFonts w:asciiTheme="majorHAnsi" w:hAnsiTheme="majorHAnsi"/>
          <w:color w:val="000000" w:themeColor="text1"/>
          <w:lang w:val="en-US"/>
        </w:rPr>
        <w:t xml:space="preserve"> term kedua ini selesai pukul</w:t>
      </w:r>
      <w:r w:rsidR="00DA338C" w:rsidRPr="007A17AA">
        <w:rPr>
          <w:rFonts w:asciiTheme="majorHAnsi" w:hAnsiTheme="majorHAnsi"/>
          <w:color w:val="000000" w:themeColor="text1"/>
          <w:lang w:val="en-US"/>
        </w:rPr>
        <w:t xml:space="preserve"> 10.00 pagi</w:t>
      </w:r>
      <w:r w:rsidRPr="007A17AA">
        <w:rPr>
          <w:rFonts w:asciiTheme="majorHAnsi" w:hAnsiTheme="majorHAnsi"/>
          <w:color w:val="000000" w:themeColor="text1"/>
          <w:lang w:val="en-US"/>
        </w:rPr>
        <w:t xml:space="preserve">. Inilah </w:t>
      </w:r>
      <w:r w:rsidR="00DA338C" w:rsidRPr="007A17AA">
        <w:rPr>
          <w:rFonts w:asciiTheme="majorHAnsi" w:hAnsiTheme="majorHAnsi"/>
          <w:color w:val="000000" w:themeColor="text1"/>
          <w:lang w:val="en-US"/>
        </w:rPr>
        <w:t>waktu istirahat</w:t>
      </w:r>
      <w:r w:rsidRPr="007A17AA">
        <w:rPr>
          <w:rFonts w:asciiTheme="majorHAnsi" w:hAnsiTheme="majorHAnsi"/>
          <w:color w:val="000000" w:themeColor="text1"/>
          <w:lang w:val="en-US"/>
        </w:rPr>
        <w:t xml:space="preserve"> sejenak untuk para santri. Di sela-sela waktu ini </w:t>
      </w:r>
      <w:r w:rsidR="00DA338C" w:rsidRPr="007A17AA">
        <w:rPr>
          <w:rFonts w:asciiTheme="majorHAnsi" w:hAnsiTheme="majorHAnsi"/>
          <w:color w:val="000000" w:themeColor="text1"/>
          <w:lang w:val="en-US"/>
        </w:rPr>
        <w:t>koperasi pesantren</w:t>
      </w:r>
      <w:r w:rsidRPr="007A17AA">
        <w:rPr>
          <w:rFonts w:asciiTheme="majorHAnsi" w:hAnsiTheme="majorHAnsi"/>
          <w:color w:val="000000" w:themeColor="text1"/>
          <w:lang w:val="en-US"/>
        </w:rPr>
        <w:t xml:space="preserve"> pun</w:t>
      </w:r>
      <w:r w:rsidR="00DA338C" w:rsidRPr="007A17AA">
        <w:rPr>
          <w:rFonts w:asciiTheme="majorHAnsi" w:hAnsiTheme="majorHAnsi"/>
          <w:color w:val="000000" w:themeColor="text1"/>
          <w:lang w:val="en-US"/>
        </w:rPr>
        <w:t xml:space="preserve"> dibuka. Koperasi yang dikelola oleh </w:t>
      </w:r>
      <w:r w:rsidR="005C64CE" w:rsidRPr="007A17AA">
        <w:rPr>
          <w:rFonts w:asciiTheme="majorHAnsi" w:hAnsiTheme="majorHAnsi"/>
          <w:color w:val="000000" w:themeColor="text1"/>
          <w:lang w:val="en-US"/>
        </w:rPr>
        <w:t xml:space="preserve">para </w:t>
      </w:r>
      <w:r w:rsidR="00DA338C" w:rsidRPr="007A17AA">
        <w:rPr>
          <w:rFonts w:asciiTheme="majorHAnsi" w:hAnsiTheme="majorHAnsi"/>
          <w:color w:val="000000" w:themeColor="text1"/>
          <w:lang w:val="en-US"/>
        </w:rPr>
        <w:t xml:space="preserve">santri ini memang tidak </w:t>
      </w:r>
      <w:r w:rsidR="005C64CE" w:rsidRPr="007A17AA">
        <w:rPr>
          <w:rFonts w:asciiTheme="majorHAnsi" w:hAnsiTheme="majorHAnsi"/>
          <w:color w:val="000000" w:themeColor="text1"/>
          <w:lang w:val="en-US"/>
        </w:rPr>
        <w:t>di</w:t>
      </w:r>
      <w:r w:rsidR="00DA338C" w:rsidRPr="007A17AA">
        <w:rPr>
          <w:rFonts w:asciiTheme="majorHAnsi" w:hAnsiTheme="majorHAnsi"/>
          <w:color w:val="000000" w:themeColor="text1"/>
          <w:lang w:val="en-US"/>
        </w:rPr>
        <w:t xml:space="preserve">buka setiap saat, melainkan hanya pada waktu-waktu tertentu. </w:t>
      </w:r>
      <w:r w:rsidR="005C64CE" w:rsidRPr="007A17AA">
        <w:rPr>
          <w:rFonts w:asciiTheme="majorHAnsi" w:hAnsiTheme="majorHAnsi"/>
          <w:color w:val="000000" w:themeColor="text1"/>
          <w:lang w:val="en-US"/>
        </w:rPr>
        <w:t>Di sana dise</w:t>
      </w:r>
      <w:r w:rsidR="00DA338C" w:rsidRPr="007A17AA">
        <w:rPr>
          <w:rFonts w:asciiTheme="majorHAnsi" w:hAnsiTheme="majorHAnsi"/>
          <w:color w:val="000000" w:themeColor="text1"/>
          <w:lang w:val="en-US"/>
        </w:rPr>
        <w:t xml:space="preserve">diakan kebutuhan </w:t>
      </w:r>
      <w:r w:rsidR="005C64CE" w:rsidRPr="007A17AA">
        <w:rPr>
          <w:rFonts w:asciiTheme="majorHAnsi" w:hAnsiTheme="majorHAnsi"/>
          <w:color w:val="000000" w:themeColor="text1"/>
          <w:lang w:val="en-US"/>
        </w:rPr>
        <w:t xml:space="preserve">para </w:t>
      </w:r>
      <w:r w:rsidR="00DA338C" w:rsidRPr="007A17AA">
        <w:rPr>
          <w:rFonts w:asciiTheme="majorHAnsi" w:hAnsiTheme="majorHAnsi"/>
          <w:color w:val="000000" w:themeColor="text1"/>
          <w:lang w:val="en-US"/>
        </w:rPr>
        <w:t xml:space="preserve">santri sehari-hari, seperti alat cuci, alat mandi, alat tulis dan berbagai makanan ringan. Santri biasanya mencukupi kebutuhannya dengan berbelanja di koperasi saja, karena </w:t>
      </w:r>
      <w:r w:rsidR="00C01F44" w:rsidRPr="007A17AA">
        <w:rPr>
          <w:rFonts w:asciiTheme="majorHAnsi" w:hAnsiTheme="majorHAnsi"/>
          <w:color w:val="000000" w:themeColor="text1"/>
          <w:lang w:val="en-US"/>
        </w:rPr>
        <w:t>mereka</w:t>
      </w:r>
      <w:r w:rsidR="00DA338C" w:rsidRPr="007A17AA">
        <w:rPr>
          <w:rFonts w:asciiTheme="majorHAnsi" w:hAnsiTheme="majorHAnsi"/>
          <w:color w:val="000000" w:themeColor="text1"/>
          <w:lang w:val="en-US"/>
        </w:rPr>
        <w:t xml:space="preserve"> tidak diberikan kebebasan untuk keluar begitu saja dari lingkungan pesantren. </w:t>
      </w:r>
      <w:r w:rsidR="00FC6502" w:rsidRPr="007A17AA">
        <w:rPr>
          <w:rFonts w:asciiTheme="majorHAnsi" w:hAnsiTheme="majorHAnsi"/>
          <w:color w:val="000000" w:themeColor="text1"/>
          <w:lang w:val="en-US"/>
        </w:rPr>
        <w:t>Khusus s</w:t>
      </w:r>
      <w:r w:rsidR="00DA338C" w:rsidRPr="007A17AA">
        <w:rPr>
          <w:rFonts w:asciiTheme="majorHAnsi" w:hAnsiTheme="majorHAnsi"/>
          <w:color w:val="000000" w:themeColor="text1"/>
          <w:lang w:val="en-US"/>
        </w:rPr>
        <w:t xml:space="preserve">antri putra diizinkan keluar pesantren hanya untuk shalat maghrib berjamah di Masjid al-Mubarok yang letaknya berseberangan dengan tembok gerbang masuk pesantren. </w:t>
      </w:r>
      <w:r w:rsidR="00FE3B7B" w:rsidRPr="007A17AA">
        <w:rPr>
          <w:rFonts w:asciiTheme="majorHAnsi" w:hAnsiTheme="majorHAnsi"/>
          <w:color w:val="000000" w:themeColor="text1"/>
          <w:lang w:val="en-US"/>
        </w:rPr>
        <w:t>Kebijakan ini memang di</w:t>
      </w:r>
      <w:r w:rsidR="004B500D" w:rsidRPr="007A17AA">
        <w:rPr>
          <w:rFonts w:asciiTheme="majorHAnsi" w:hAnsiTheme="majorHAnsi"/>
          <w:color w:val="000000" w:themeColor="text1"/>
          <w:lang w:val="en-US"/>
        </w:rPr>
        <w:t>tetap</w:t>
      </w:r>
      <w:r w:rsidR="00FE3B7B" w:rsidRPr="007A17AA">
        <w:rPr>
          <w:rFonts w:asciiTheme="majorHAnsi" w:hAnsiTheme="majorHAnsi"/>
          <w:color w:val="000000" w:themeColor="text1"/>
          <w:lang w:val="en-US"/>
        </w:rPr>
        <w:t xml:space="preserve">kan oleh pesantren. </w:t>
      </w:r>
      <w:r w:rsidR="00DA338C" w:rsidRPr="007A17AA">
        <w:rPr>
          <w:rFonts w:asciiTheme="majorHAnsi" w:hAnsiTheme="majorHAnsi"/>
          <w:color w:val="000000" w:themeColor="text1"/>
          <w:lang w:val="en-US"/>
        </w:rPr>
        <w:t>Santri putra diarahkan untuk shalat maghrib</w:t>
      </w:r>
      <w:r w:rsidR="004B500D" w:rsidRPr="007A17AA">
        <w:rPr>
          <w:rFonts w:asciiTheme="majorHAnsi" w:hAnsiTheme="majorHAnsi"/>
          <w:color w:val="000000" w:themeColor="text1"/>
          <w:lang w:val="en-US"/>
        </w:rPr>
        <w:t xml:space="preserve"> berjamaah</w:t>
      </w:r>
      <w:r w:rsidR="00DA338C" w:rsidRPr="007A17AA">
        <w:rPr>
          <w:rFonts w:asciiTheme="majorHAnsi" w:hAnsiTheme="majorHAnsi"/>
          <w:color w:val="000000" w:themeColor="text1"/>
          <w:lang w:val="en-US"/>
        </w:rPr>
        <w:t xml:space="preserve"> di luar pesantren</w:t>
      </w:r>
      <w:r w:rsidR="004B500D" w:rsidRPr="007A17AA">
        <w:rPr>
          <w:rFonts w:asciiTheme="majorHAnsi" w:hAnsiTheme="majorHAnsi"/>
          <w:color w:val="000000" w:themeColor="text1"/>
          <w:lang w:val="en-US"/>
        </w:rPr>
        <w:t>, dengan maksud</w:t>
      </w:r>
      <w:r w:rsidR="00DA338C" w:rsidRPr="007A17AA">
        <w:rPr>
          <w:rFonts w:asciiTheme="majorHAnsi" w:hAnsiTheme="majorHAnsi"/>
          <w:color w:val="000000" w:themeColor="text1"/>
          <w:lang w:val="en-US"/>
        </w:rPr>
        <w:t xml:space="preserve"> agar</w:t>
      </w:r>
      <w:r w:rsidR="004B500D" w:rsidRPr="007A17AA">
        <w:rPr>
          <w:rFonts w:asciiTheme="majorHAnsi" w:hAnsiTheme="majorHAnsi"/>
          <w:color w:val="000000" w:themeColor="text1"/>
          <w:lang w:val="en-US"/>
        </w:rPr>
        <w:t xml:space="preserve"> mereka</w:t>
      </w:r>
      <w:r w:rsidR="00DA338C" w:rsidRPr="007A17AA">
        <w:rPr>
          <w:rFonts w:asciiTheme="majorHAnsi" w:hAnsiTheme="majorHAnsi"/>
          <w:color w:val="000000" w:themeColor="text1"/>
          <w:lang w:val="en-US"/>
        </w:rPr>
        <w:t xml:space="preserve"> dapat berbaur dengan masyarakat di sekeliling pesantren.</w:t>
      </w:r>
    </w:p>
    <w:p w:rsidR="00DA338C" w:rsidRPr="007A17AA" w:rsidRDefault="00DA338C" w:rsidP="003139C8">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Saat masuk waktu Dzuhur tiba,</w:t>
      </w:r>
      <w:r w:rsidR="00E76916"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aula pesantren sudah dipenuhi oleh jamaah santri yang menunaikan shalat sunnah qabliyyah. Shalat </w:t>
      </w:r>
      <w:r w:rsidRPr="007A17AA">
        <w:rPr>
          <w:rFonts w:asciiTheme="majorHAnsi" w:hAnsiTheme="majorHAnsi"/>
          <w:i/>
          <w:iCs/>
          <w:color w:val="000000" w:themeColor="text1"/>
          <w:lang w:val="en-US"/>
        </w:rPr>
        <w:t>qabliyyah</w:t>
      </w:r>
      <w:r w:rsidRPr="007A17AA">
        <w:rPr>
          <w:rFonts w:asciiTheme="majorHAnsi" w:hAnsiTheme="majorHAnsi"/>
          <w:color w:val="000000" w:themeColor="text1"/>
          <w:lang w:val="en-US"/>
        </w:rPr>
        <w:t xml:space="preserve"> </w:t>
      </w:r>
      <w:r w:rsidR="00AF1264" w:rsidRPr="007A17AA">
        <w:rPr>
          <w:rFonts w:asciiTheme="majorHAnsi" w:hAnsiTheme="majorHAnsi"/>
          <w:color w:val="000000" w:themeColor="text1"/>
          <w:lang w:val="en-US"/>
        </w:rPr>
        <w:t>dan</w:t>
      </w:r>
      <w:r w:rsidRPr="007A17AA">
        <w:rPr>
          <w:rFonts w:asciiTheme="majorHAnsi" w:hAnsiTheme="majorHAnsi"/>
          <w:color w:val="000000" w:themeColor="text1"/>
          <w:lang w:val="en-US"/>
        </w:rPr>
        <w:t xml:space="preserve"> </w:t>
      </w:r>
      <w:r w:rsidRPr="007A17AA">
        <w:rPr>
          <w:rFonts w:asciiTheme="majorHAnsi" w:hAnsiTheme="majorHAnsi"/>
          <w:i/>
          <w:iCs/>
          <w:color w:val="000000" w:themeColor="text1"/>
          <w:lang w:val="en-US"/>
        </w:rPr>
        <w:t>ba’diyyah</w:t>
      </w:r>
      <w:r w:rsidRPr="007A17AA">
        <w:rPr>
          <w:rFonts w:asciiTheme="majorHAnsi" w:hAnsiTheme="majorHAnsi"/>
          <w:color w:val="000000" w:themeColor="text1"/>
          <w:lang w:val="en-US"/>
        </w:rPr>
        <w:t xml:space="preserve"> meskipun hukumnya sunnah, namun sangat di</w:t>
      </w:r>
      <w:r w:rsidR="00AF1264" w:rsidRPr="007A17AA">
        <w:rPr>
          <w:rFonts w:asciiTheme="majorHAnsi" w:hAnsiTheme="majorHAnsi"/>
          <w:color w:val="000000" w:themeColor="text1"/>
          <w:lang w:val="en-US"/>
        </w:rPr>
        <w:t>anjurkan</w:t>
      </w:r>
      <w:r w:rsidRPr="007A17AA">
        <w:rPr>
          <w:rFonts w:asciiTheme="majorHAnsi" w:hAnsiTheme="majorHAnsi"/>
          <w:color w:val="000000" w:themeColor="text1"/>
          <w:lang w:val="en-US"/>
        </w:rPr>
        <w:t>kan</w:t>
      </w:r>
      <w:r w:rsidR="00AF1264" w:rsidRPr="007A17AA">
        <w:rPr>
          <w:rFonts w:asciiTheme="majorHAnsi" w:hAnsiTheme="majorHAnsi"/>
          <w:color w:val="000000" w:themeColor="text1"/>
          <w:lang w:val="en-US"/>
        </w:rPr>
        <w:t xml:space="preserve"> untuk di</w:t>
      </w:r>
      <w:r w:rsidR="00E76916" w:rsidRPr="007A17AA">
        <w:rPr>
          <w:rFonts w:asciiTheme="majorHAnsi" w:hAnsiTheme="majorHAnsi"/>
          <w:color w:val="000000" w:themeColor="text1"/>
          <w:lang w:val="en-US"/>
        </w:rPr>
        <w:t>laku</w:t>
      </w:r>
      <w:r w:rsidR="00AF1264" w:rsidRPr="007A17AA">
        <w:rPr>
          <w:rFonts w:asciiTheme="majorHAnsi" w:hAnsiTheme="majorHAnsi"/>
          <w:color w:val="000000" w:themeColor="text1"/>
          <w:lang w:val="en-US"/>
        </w:rPr>
        <w:t xml:space="preserve">kan para santri. </w:t>
      </w:r>
      <w:r w:rsidRPr="007A17AA">
        <w:rPr>
          <w:rFonts w:asciiTheme="majorHAnsi" w:hAnsiTheme="majorHAnsi"/>
          <w:color w:val="000000" w:themeColor="text1"/>
          <w:lang w:val="en-US"/>
        </w:rPr>
        <w:t xml:space="preserve">Pesantren ingin menekankan </w:t>
      </w:r>
      <w:r w:rsidR="00CD3444" w:rsidRPr="007A17AA">
        <w:rPr>
          <w:rFonts w:asciiTheme="majorHAnsi" w:hAnsiTheme="majorHAnsi"/>
          <w:color w:val="000000" w:themeColor="text1"/>
          <w:lang w:val="en-US"/>
        </w:rPr>
        <w:t xml:space="preserve">pola </w:t>
      </w:r>
      <w:r w:rsidRPr="007A17AA">
        <w:rPr>
          <w:rFonts w:asciiTheme="majorHAnsi" w:hAnsiTheme="majorHAnsi"/>
          <w:color w:val="000000" w:themeColor="text1"/>
          <w:lang w:val="en-US"/>
        </w:rPr>
        <w:t>pembiasaan, apalagi untuk shalat berjamaah. Karena itu, ada sangsi khusus bagi santri yang tidak shalat berjamaah</w:t>
      </w:r>
      <w:r w:rsidR="003139C8">
        <w:rPr>
          <w:rFonts w:asciiTheme="majorHAnsi" w:hAnsiTheme="majorHAnsi"/>
          <w:color w:val="000000" w:themeColor="text1"/>
        </w:rPr>
        <w:t>. S</w:t>
      </w:r>
      <w:r w:rsidRPr="007A17AA">
        <w:rPr>
          <w:rFonts w:asciiTheme="majorHAnsi" w:hAnsiTheme="majorHAnsi"/>
          <w:color w:val="000000" w:themeColor="text1"/>
          <w:lang w:val="en-US"/>
        </w:rPr>
        <w:t>antri</w:t>
      </w:r>
      <w:r w:rsidR="00204C9D" w:rsidRPr="007A17AA">
        <w:rPr>
          <w:rFonts w:asciiTheme="majorHAnsi" w:hAnsiTheme="majorHAnsi"/>
          <w:color w:val="000000" w:themeColor="text1"/>
          <w:lang w:val="en-US"/>
        </w:rPr>
        <w:t xml:space="preserve"> yang </w:t>
      </w:r>
      <w:r w:rsidR="00EF269F" w:rsidRPr="007A17AA">
        <w:rPr>
          <w:rFonts w:asciiTheme="majorHAnsi" w:hAnsiTheme="majorHAnsi"/>
          <w:color w:val="000000" w:themeColor="text1"/>
          <w:lang w:val="en-US"/>
        </w:rPr>
        <w:t>di</w:t>
      </w:r>
      <w:r w:rsidR="00204C9D" w:rsidRPr="007A17AA">
        <w:rPr>
          <w:rFonts w:asciiTheme="majorHAnsi" w:hAnsiTheme="majorHAnsi"/>
          <w:color w:val="000000" w:themeColor="text1"/>
          <w:lang w:val="en-US"/>
        </w:rPr>
        <w:t>kena</w:t>
      </w:r>
      <w:r w:rsidR="00EF269F" w:rsidRPr="007A17AA">
        <w:rPr>
          <w:rFonts w:asciiTheme="majorHAnsi" w:hAnsiTheme="majorHAnsi"/>
          <w:color w:val="000000" w:themeColor="text1"/>
          <w:lang w:val="en-US"/>
        </w:rPr>
        <w:t>kan</w:t>
      </w:r>
      <w:r w:rsidR="00204C9D" w:rsidRPr="007A17AA">
        <w:rPr>
          <w:rFonts w:asciiTheme="majorHAnsi" w:hAnsiTheme="majorHAnsi"/>
          <w:color w:val="000000" w:themeColor="text1"/>
          <w:lang w:val="en-US"/>
        </w:rPr>
        <w:t xml:space="preserve"> sangsi</w:t>
      </w:r>
      <w:r w:rsidRPr="007A17AA">
        <w:rPr>
          <w:rFonts w:asciiTheme="majorHAnsi" w:hAnsiTheme="majorHAnsi"/>
          <w:color w:val="000000" w:themeColor="text1"/>
          <w:lang w:val="en-US"/>
        </w:rPr>
        <w:t xml:space="preserve"> di</w:t>
      </w:r>
      <w:r w:rsidR="00204C9D" w:rsidRPr="007A17AA">
        <w:rPr>
          <w:rFonts w:asciiTheme="majorHAnsi" w:hAnsiTheme="majorHAnsi"/>
          <w:color w:val="000000" w:themeColor="text1"/>
          <w:lang w:val="en-US"/>
        </w:rPr>
        <w:t>wajib</w:t>
      </w:r>
      <w:r w:rsidRPr="007A17AA">
        <w:rPr>
          <w:rFonts w:asciiTheme="majorHAnsi" w:hAnsiTheme="majorHAnsi"/>
          <w:color w:val="000000" w:themeColor="text1"/>
          <w:lang w:val="en-US"/>
        </w:rPr>
        <w:t>kan</w:t>
      </w:r>
      <w:r w:rsidR="00EF269F" w:rsidRPr="007A17AA">
        <w:rPr>
          <w:rFonts w:asciiTheme="majorHAnsi" w:hAnsiTheme="majorHAnsi"/>
          <w:color w:val="000000" w:themeColor="text1"/>
          <w:lang w:val="en-US"/>
        </w:rPr>
        <w:t xml:space="preserve"> untuk</w:t>
      </w:r>
      <w:r w:rsidR="00204C9D"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berdiri di depan kelas selama pengajian Fathul Muin pagi hari.    </w:t>
      </w:r>
    </w:p>
    <w:p w:rsidR="00DA338C" w:rsidRPr="007A17AA" w:rsidRDefault="00DA338C" w:rsidP="00B41FAB">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Setelah menyelesaikan shalat Dzuhur berjamaah, tibalah saatnya seluruh santri</w:t>
      </w:r>
      <w:r w:rsidR="00541742" w:rsidRPr="007A17AA">
        <w:rPr>
          <w:rFonts w:asciiTheme="majorHAnsi" w:hAnsiTheme="majorHAnsi"/>
          <w:color w:val="000000" w:themeColor="text1"/>
          <w:lang w:val="en-US"/>
        </w:rPr>
        <w:t xml:space="preserve"> untuk</w:t>
      </w:r>
      <w:r w:rsidRPr="007A17AA">
        <w:rPr>
          <w:rFonts w:asciiTheme="majorHAnsi" w:hAnsiTheme="majorHAnsi"/>
          <w:color w:val="000000" w:themeColor="text1"/>
          <w:lang w:val="en-US"/>
        </w:rPr>
        <w:t xml:space="preserve"> ‘berjamaah’ makan siang. Santap siang </w:t>
      </w:r>
      <w:r w:rsidR="00541742" w:rsidRPr="007A17AA">
        <w:rPr>
          <w:rFonts w:asciiTheme="majorHAnsi" w:hAnsiTheme="majorHAnsi"/>
          <w:color w:val="000000" w:themeColor="text1"/>
          <w:lang w:val="en-US"/>
        </w:rPr>
        <w:t xml:space="preserve">bersama-sama </w:t>
      </w:r>
      <w:r w:rsidRPr="007A17AA">
        <w:rPr>
          <w:rFonts w:asciiTheme="majorHAnsi" w:hAnsiTheme="majorHAnsi"/>
          <w:color w:val="000000" w:themeColor="text1"/>
          <w:lang w:val="en-US"/>
        </w:rPr>
        <w:t xml:space="preserve">ini dibagi ke dalam beberapa kelompok. Biasanya satu kelompok terdiri dari 6-7 orang. Masing-masing kelompok menikmati hidangan di atas sebuah nampan atau wadah berukuran cukup besar. </w:t>
      </w:r>
      <w:r w:rsidR="0017022F" w:rsidRPr="007A17AA">
        <w:rPr>
          <w:rFonts w:asciiTheme="majorHAnsi" w:hAnsiTheme="majorHAnsi"/>
          <w:color w:val="000000" w:themeColor="text1"/>
          <w:lang w:val="en-US"/>
        </w:rPr>
        <w:t>I</w:t>
      </w:r>
      <w:r w:rsidRPr="007A17AA">
        <w:rPr>
          <w:rFonts w:asciiTheme="majorHAnsi" w:hAnsiTheme="majorHAnsi"/>
          <w:color w:val="000000" w:themeColor="text1"/>
          <w:lang w:val="en-US"/>
        </w:rPr>
        <w:t xml:space="preserve">nilah </w:t>
      </w:r>
      <w:r w:rsidR="0017022F" w:rsidRPr="007A17AA">
        <w:rPr>
          <w:rFonts w:asciiTheme="majorHAnsi" w:hAnsiTheme="majorHAnsi"/>
          <w:color w:val="000000" w:themeColor="text1"/>
          <w:lang w:val="en-US"/>
        </w:rPr>
        <w:t>di antara momen</w:t>
      </w:r>
      <w:r w:rsidRPr="007A17AA">
        <w:rPr>
          <w:rFonts w:asciiTheme="majorHAnsi" w:hAnsiTheme="majorHAnsi"/>
          <w:color w:val="000000" w:themeColor="text1"/>
          <w:lang w:val="en-US"/>
        </w:rPr>
        <w:t xml:space="preserve"> yang paling berkesan saat menjadi seorang santri</w:t>
      </w:r>
      <w:r w:rsidR="0017022F" w:rsidRPr="007A17AA">
        <w:rPr>
          <w:rFonts w:asciiTheme="majorHAnsi" w:hAnsiTheme="majorHAnsi"/>
          <w:color w:val="000000" w:themeColor="text1"/>
          <w:lang w:val="en-US"/>
        </w:rPr>
        <w:t>.</w:t>
      </w:r>
      <w:r w:rsidR="00151D29" w:rsidRPr="007A17AA">
        <w:rPr>
          <w:rFonts w:asciiTheme="majorHAnsi" w:hAnsiTheme="majorHAnsi"/>
          <w:color w:val="000000" w:themeColor="text1"/>
          <w:lang w:val="en-US"/>
        </w:rPr>
        <w:t xml:space="preserve"> Kelak mereka akan mengenang suasana kebersamaan dalam kesederhanaan itu</w:t>
      </w:r>
      <w:r w:rsidR="00B41FAB" w:rsidRPr="007A17AA">
        <w:rPr>
          <w:rFonts w:asciiTheme="majorHAnsi" w:hAnsiTheme="majorHAnsi"/>
          <w:color w:val="000000" w:themeColor="text1"/>
          <w:lang w:val="en-US"/>
        </w:rPr>
        <w:t xml:space="preserve">. </w:t>
      </w:r>
      <w:r w:rsidRPr="007A17AA">
        <w:rPr>
          <w:rFonts w:asciiTheme="majorHAnsi" w:hAnsiTheme="majorHAnsi"/>
          <w:color w:val="000000" w:themeColor="text1"/>
        </w:rPr>
        <w:t>Masakan disiapkan oleh santri</w:t>
      </w:r>
      <w:r w:rsidRPr="007A17AA">
        <w:rPr>
          <w:rFonts w:asciiTheme="majorHAnsi" w:hAnsiTheme="majorHAnsi"/>
          <w:color w:val="000000" w:themeColor="text1"/>
          <w:lang w:val="en-US"/>
        </w:rPr>
        <w:t xml:space="preserve"> sendiri</w:t>
      </w:r>
      <w:r w:rsidR="00151D29" w:rsidRPr="007A17AA">
        <w:rPr>
          <w:rFonts w:asciiTheme="majorHAnsi" w:hAnsiTheme="majorHAnsi"/>
          <w:color w:val="000000" w:themeColor="text1"/>
          <w:lang w:val="en-US"/>
        </w:rPr>
        <w:t xml:space="preserve"> yang diberi tugas</w:t>
      </w:r>
      <w:r w:rsidRPr="007A17AA">
        <w:rPr>
          <w:rFonts w:asciiTheme="majorHAnsi" w:hAnsiTheme="majorHAnsi"/>
          <w:color w:val="000000" w:themeColor="text1"/>
        </w:rPr>
        <w:t xml:space="preserve"> secara bergiliran</w:t>
      </w:r>
      <w:r w:rsidRPr="007A17AA">
        <w:rPr>
          <w:rFonts w:asciiTheme="majorHAnsi" w:hAnsiTheme="majorHAnsi"/>
          <w:color w:val="000000" w:themeColor="text1"/>
          <w:lang w:val="en-US"/>
        </w:rPr>
        <w:t>.</w:t>
      </w:r>
      <w:r w:rsidR="00E02C38" w:rsidRPr="007A17AA">
        <w:rPr>
          <w:rFonts w:asciiTheme="majorHAnsi" w:hAnsiTheme="majorHAnsi"/>
          <w:color w:val="000000" w:themeColor="text1"/>
          <w:lang w:val="en-US"/>
        </w:rPr>
        <w:t xml:space="preserve"> Untuk kebutuhan belanja masakan, setiap santri</w:t>
      </w:r>
      <w:r w:rsidRPr="007A17AA">
        <w:rPr>
          <w:rFonts w:asciiTheme="majorHAnsi" w:hAnsiTheme="majorHAnsi"/>
          <w:color w:val="000000" w:themeColor="text1"/>
          <w:lang w:val="en-US"/>
        </w:rPr>
        <w:t xml:space="preserve"> menyerahkan iuran </w:t>
      </w:r>
      <w:r w:rsidRPr="007A17AA">
        <w:rPr>
          <w:rFonts w:asciiTheme="majorHAnsi" w:hAnsiTheme="majorHAnsi"/>
          <w:color w:val="000000" w:themeColor="text1"/>
        </w:rPr>
        <w:t>perbulan</w:t>
      </w:r>
      <w:r w:rsidR="00B41FAB" w:rsidRPr="007A17AA">
        <w:rPr>
          <w:rFonts w:asciiTheme="majorHAnsi" w:hAnsiTheme="majorHAnsi"/>
          <w:color w:val="000000" w:themeColor="text1"/>
          <w:lang w:val="en-US"/>
        </w:rPr>
        <w:t xml:space="preserve"> sebesar</w:t>
      </w:r>
      <w:r w:rsidRPr="007A17AA">
        <w:rPr>
          <w:rFonts w:asciiTheme="majorHAnsi" w:hAnsiTheme="majorHAnsi"/>
          <w:color w:val="000000" w:themeColor="text1"/>
        </w:rPr>
        <w:t xml:space="preserve"> 100 ribu</w:t>
      </w:r>
      <w:r w:rsidRPr="007A17AA">
        <w:rPr>
          <w:rFonts w:asciiTheme="majorHAnsi" w:hAnsiTheme="majorHAnsi"/>
          <w:color w:val="000000" w:themeColor="text1"/>
          <w:lang w:val="en-US"/>
        </w:rPr>
        <w:t xml:space="preserve"> rupiah</w:t>
      </w:r>
      <w:r w:rsidRPr="007A17AA">
        <w:rPr>
          <w:rFonts w:asciiTheme="majorHAnsi" w:hAnsiTheme="majorHAnsi"/>
          <w:color w:val="000000" w:themeColor="text1"/>
        </w:rPr>
        <w:t xml:space="preserve"> untuk 3 kali makan</w:t>
      </w:r>
      <w:r w:rsidRPr="007A17AA">
        <w:rPr>
          <w:rFonts w:asciiTheme="majorHAnsi" w:hAnsiTheme="majorHAnsi"/>
          <w:color w:val="000000" w:themeColor="text1"/>
          <w:lang w:val="en-US"/>
        </w:rPr>
        <w:t xml:space="preserve"> setiap hari.</w:t>
      </w:r>
    </w:p>
    <w:p w:rsidR="00DA338C" w:rsidRPr="007A17AA" w:rsidRDefault="00DA338C" w:rsidP="00106B05">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Pengajian </w:t>
      </w:r>
      <w:r w:rsidRPr="007A17AA">
        <w:rPr>
          <w:rFonts w:asciiTheme="majorHAnsi" w:hAnsiTheme="majorHAnsi"/>
          <w:i/>
          <w:iCs/>
          <w:color w:val="000000" w:themeColor="text1"/>
          <w:lang w:val="en-US"/>
        </w:rPr>
        <w:t>term</w:t>
      </w:r>
      <w:r w:rsidRPr="007A17AA">
        <w:rPr>
          <w:rFonts w:asciiTheme="majorHAnsi" w:hAnsiTheme="majorHAnsi"/>
          <w:color w:val="000000" w:themeColor="text1"/>
          <w:lang w:val="en-US"/>
        </w:rPr>
        <w:t xml:space="preserve"> siang dimulai pukul 13.30 sampai </w:t>
      </w:r>
      <w:r w:rsidR="00BF33F4" w:rsidRPr="007A17AA">
        <w:rPr>
          <w:rFonts w:asciiTheme="majorHAnsi" w:hAnsiTheme="majorHAnsi"/>
          <w:color w:val="000000" w:themeColor="text1"/>
          <w:lang w:val="en-US"/>
        </w:rPr>
        <w:t xml:space="preserve">dengan </w:t>
      </w:r>
      <w:r w:rsidRPr="007A17AA">
        <w:rPr>
          <w:rFonts w:asciiTheme="majorHAnsi" w:hAnsiTheme="majorHAnsi"/>
          <w:color w:val="000000" w:themeColor="text1"/>
          <w:lang w:val="en-US"/>
        </w:rPr>
        <w:t>pukul 15.00. Pada setiap minggunya, kitab yang dibaca</w:t>
      </w:r>
      <w:r w:rsidR="00D44384" w:rsidRPr="007A17AA">
        <w:rPr>
          <w:rFonts w:asciiTheme="majorHAnsi" w:hAnsiTheme="majorHAnsi"/>
          <w:color w:val="000000" w:themeColor="text1"/>
          <w:lang w:val="en-US"/>
        </w:rPr>
        <w:t xml:space="preserve"> berbeda-beda</w:t>
      </w:r>
      <w:r w:rsidR="00BF33F4" w:rsidRPr="007A17AA">
        <w:rPr>
          <w:rFonts w:asciiTheme="majorHAnsi" w:hAnsiTheme="majorHAnsi"/>
          <w:color w:val="000000" w:themeColor="text1"/>
          <w:lang w:val="en-US"/>
        </w:rPr>
        <w:t xml:space="preserve">, yaitu </w:t>
      </w:r>
      <w:r w:rsidRPr="007A17AA">
        <w:rPr>
          <w:rFonts w:asciiTheme="majorHAnsi" w:hAnsiTheme="majorHAnsi"/>
          <w:i/>
          <w:iCs/>
          <w:color w:val="000000" w:themeColor="text1"/>
          <w:lang w:val="en-US"/>
        </w:rPr>
        <w:t>A</w:t>
      </w:r>
      <w:r w:rsidRPr="007A17AA">
        <w:rPr>
          <w:rFonts w:asciiTheme="majorHAnsi" w:hAnsiTheme="majorHAnsi"/>
          <w:i/>
          <w:iCs/>
          <w:color w:val="000000" w:themeColor="text1"/>
        </w:rPr>
        <w:t>khlak</w:t>
      </w:r>
      <w:r w:rsidRPr="007A17AA">
        <w:rPr>
          <w:rFonts w:asciiTheme="majorHAnsi" w:hAnsiTheme="majorHAnsi"/>
          <w:i/>
          <w:iCs/>
          <w:color w:val="000000" w:themeColor="text1"/>
          <w:lang w:val="en-US"/>
        </w:rPr>
        <w:t xml:space="preserve"> li</w:t>
      </w:r>
      <w:r w:rsidRPr="007A17AA">
        <w:rPr>
          <w:rFonts w:asciiTheme="majorHAnsi" w:hAnsiTheme="majorHAnsi"/>
          <w:i/>
          <w:iCs/>
          <w:color w:val="000000" w:themeColor="text1"/>
        </w:rPr>
        <w:t xml:space="preserve">l </w:t>
      </w:r>
      <w:r w:rsidRPr="007A17AA">
        <w:rPr>
          <w:rFonts w:asciiTheme="majorHAnsi" w:hAnsiTheme="majorHAnsi"/>
          <w:i/>
          <w:iCs/>
          <w:color w:val="000000" w:themeColor="text1"/>
          <w:lang w:val="en-US"/>
        </w:rPr>
        <w:t>B</w:t>
      </w:r>
      <w:r w:rsidRPr="007A17AA">
        <w:rPr>
          <w:rFonts w:asciiTheme="majorHAnsi" w:hAnsiTheme="majorHAnsi"/>
          <w:i/>
          <w:iCs/>
          <w:color w:val="000000" w:themeColor="text1"/>
        </w:rPr>
        <w:t xml:space="preserve">anin, </w:t>
      </w:r>
      <w:r w:rsidRPr="007A17AA">
        <w:rPr>
          <w:rFonts w:asciiTheme="majorHAnsi" w:hAnsiTheme="majorHAnsi"/>
          <w:i/>
          <w:iCs/>
          <w:color w:val="000000" w:themeColor="text1"/>
          <w:lang w:val="en-US"/>
        </w:rPr>
        <w:t>T</w:t>
      </w:r>
      <w:r w:rsidRPr="007A17AA">
        <w:rPr>
          <w:rFonts w:asciiTheme="majorHAnsi" w:hAnsiTheme="majorHAnsi"/>
          <w:i/>
          <w:iCs/>
          <w:color w:val="000000" w:themeColor="text1"/>
        </w:rPr>
        <w:t xml:space="preserve">aysirul </w:t>
      </w:r>
      <w:r w:rsidRPr="007A17AA">
        <w:rPr>
          <w:rFonts w:asciiTheme="majorHAnsi" w:hAnsiTheme="majorHAnsi"/>
          <w:i/>
          <w:iCs/>
          <w:color w:val="000000" w:themeColor="text1"/>
          <w:lang w:val="en-US"/>
        </w:rPr>
        <w:t>K</w:t>
      </w:r>
      <w:r w:rsidRPr="007A17AA">
        <w:rPr>
          <w:rFonts w:asciiTheme="majorHAnsi" w:hAnsiTheme="majorHAnsi"/>
          <w:i/>
          <w:iCs/>
          <w:color w:val="000000" w:themeColor="text1"/>
        </w:rPr>
        <w:t xml:space="preserve">halaq, </w:t>
      </w:r>
      <w:r w:rsidRPr="007A17AA">
        <w:rPr>
          <w:rFonts w:asciiTheme="majorHAnsi" w:hAnsiTheme="majorHAnsi"/>
          <w:i/>
          <w:iCs/>
          <w:color w:val="000000" w:themeColor="text1"/>
          <w:lang w:val="en-US"/>
        </w:rPr>
        <w:t>W</w:t>
      </w:r>
      <w:r w:rsidRPr="007A17AA">
        <w:rPr>
          <w:rFonts w:asciiTheme="majorHAnsi" w:hAnsiTheme="majorHAnsi"/>
          <w:i/>
          <w:iCs/>
          <w:color w:val="000000" w:themeColor="text1"/>
        </w:rPr>
        <w:t xml:space="preserve">ashiyatul </w:t>
      </w:r>
      <w:r w:rsidRPr="007A17AA">
        <w:rPr>
          <w:rFonts w:asciiTheme="majorHAnsi" w:hAnsiTheme="majorHAnsi"/>
          <w:i/>
          <w:iCs/>
          <w:color w:val="000000" w:themeColor="text1"/>
          <w:lang w:val="en-US"/>
        </w:rPr>
        <w:t>M</w:t>
      </w:r>
      <w:r w:rsidRPr="007A17AA">
        <w:rPr>
          <w:rFonts w:asciiTheme="majorHAnsi" w:hAnsiTheme="majorHAnsi"/>
          <w:i/>
          <w:iCs/>
          <w:color w:val="000000" w:themeColor="text1"/>
        </w:rPr>
        <w:t>ustafa</w:t>
      </w:r>
      <w:r w:rsidRPr="007A17AA">
        <w:rPr>
          <w:rFonts w:asciiTheme="majorHAnsi" w:hAnsiTheme="majorHAnsi"/>
          <w:i/>
          <w:iCs/>
          <w:color w:val="000000" w:themeColor="text1"/>
          <w:lang w:val="en-US"/>
        </w:rPr>
        <w:t xml:space="preserve">, Jurumiyyah, Awamil, dan Nihayatuz Zain. </w:t>
      </w:r>
      <w:r w:rsidRPr="007A17AA">
        <w:rPr>
          <w:rFonts w:asciiTheme="majorHAnsi" w:hAnsiTheme="majorHAnsi"/>
          <w:color w:val="000000" w:themeColor="text1"/>
          <w:lang w:val="en-US"/>
        </w:rPr>
        <w:t xml:space="preserve">Sementara sore harinya, ba’da shalat Ashar, Umi Eha mengajarkan kitab </w:t>
      </w:r>
      <w:r w:rsidRPr="007A17AA">
        <w:rPr>
          <w:rFonts w:asciiTheme="majorHAnsi" w:hAnsiTheme="majorHAnsi"/>
          <w:i/>
          <w:iCs/>
          <w:color w:val="000000" w:themeColor="text1"/>
          <w:lang w:val="en-US"/>
        </w:rPr>
        <w:t>Tafsir Jalalain, Safinatun Najah, Riyadul Badi’ah dan Jurumiyyah</w:t>
      </w:r>
      <w:r w:rsidRPr="007A17AA">
        <w:rPr>
          <w:rFonts w:asciiTheme="majorHAnsi" w:hAnsiTheme="majorHAnsi"/>
          <w:color w:val="000000" w:themeColor="text1"/>
          <w:lang w:val="en-US"/>
        </w:rPr>
        <w:t xml:space="preserve">. Pengajian sore hari ini berakhir pukul 17.30, </w:t>
      </w:r>
      <w:r w:rsidR="00BF33F4" w:rsidRPr="007A17AA">
        <w:rPr>
          <w:rFonts w:asciiTheme="majorHAnsi" w:hAnsiTheme="majorHAnsi"/>
          <w:color w:val="000000" w:themeColor="text1"/>
          <w:lang w:val="en-US"/>
        </w:rPr>
        <w:t xml:space="preserve">dan selanjutnya para santri </w:t>
      </w:r>
      <w:r w:rsidR="00CF1D04" w:rsidRPr="007A17AA">
        <w:rPr>
          <w:rFonts w:asciiTheme="majorHAnsi" w:hAnsiTheme="majorHAnsi"/>
          <w:color w:val="000000" w:themeColor="text1"/>
          <w:lang w:val="en-US"/>
        </w:rPr>
        <w:t xml:space="preserve">beristirahat. </w:t>
      </w:r>
    </w:p>
    <w:p w:rsidR="00DA338C" w:rsidRPr="007A17AA" w:rsidRDefault="00DA338C" w:rsidP="00C75C2F">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Pukul 18.00 sore hari, seluruh santri putri sudah memenuhi aula pesantren untuk menunaikan shalat maghrib berjamaah. Sementara</w:t>
      </w:r>
      <w:r w:rsidR="00C622E1"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santri putra, </w:t>
      </w:r>
      <w:r w:rsidR="00CF1D04" w:rsidRPr="007A17AA">
        <w:rPr>
          <w:rFonts w:asciiTheme="majorHAnsi" w:hAnsiTheme="majorHAnsi"/>
          <w:color w:val="000000" w:themeColor="text1"/>
          <w:lang w:val="en-US"/>
        </w:rPr>
        <w:t xml:space="preserve">seperti biasanya melaksanakan </w:t>
      </w:r>
      <w:r w:rsidRPr="007A17AA">
        <w:rPr>
          <w:rFonts w:asciiTheme="majorHAnsi" w:hAnsiTheme="majorHAnsi"/>
          <w:color w:val="000000" w:themeColor="text1"/>
          <w:lang w:val="en-US"/>
        </w:rPr>
        <w:t>shalat berjamaah di Masjid al-Mubarok</w:t>
      </w:r>
      <w:r w:rsidR="00CF1D04"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Ba’da </w:t>
      </w:r>
      <w:r w:rsidRPr="007A17AA">
        <w:rPr>
          <w:rFonts w:asciiTheme="majorHAnsi" w:hAnsiTheme="majorHAnsi"/>
          <w:color w:val="000000" w:themeColor="text1"/>
        </w:rPr>
        <w:t>maghrib</w:t>
      </w:r>
      <w:r w:rsidRPr="007A17AA">
        <w:rPr>
          <w:rFonts w:asciiTheme="majorHAnsi" w:hAnsiTheme="majorHAnsi"/>
          <w:color w:val="000000" w:themeColor="text1"/>
          <w:lang w:val="en-US"/>
        </w:rPr>
        <w:t>, kegiatan santri ber</w:t>
      </w:r>
      <w:r w:rsidRPr="007A17AA">
        <w:rPr>
          <w:rFonts w:asciiTheme="majorHAnsi" w:hAnsiTheme="majorHAnsi"/>
          <w:color w:val="000000" w:themeColor="text1"/>
        </w:rPr>
        <w:t>beda-beda</w:t>
      </w:r>
      <w:r w:rsidRPr="007A17AA">
        <w:rPr>
          <w:rFonts w:asciiTheme="majorHAnsi" w:hAnsiTheme="majorHAnsi"/>
          <w:color w:val="000000" w:themeColor="text1"/>
          <w:lang w:val="en-US"/>
        </w:rPr>
        <w:t xml:space="preserve"> setiap harinya</w:t>
      </w:r>
      <w:r w:rsidRPr="007A17AA">
        <w:rPr>
          <w:rFonts w:asciiTheme="majorHAnsi" w:hAnsiTheme="majorHAnsi"/>
          <w:color w:val="000000" w:themeColor="text1"/>
        </w:rPr>
        <w:t>.</w:t>
      </w:r>
      <w:r w:rsidRPr="007A17AA">
        <w:rPr>
          <w:rFonts w:asciiTheme="majorHAnsi" w:hAnsiTheme="majorHAnsi"/>
          <w:color w:val="000000" w:themeColor="text1"/>
          <w:lang w:val="en-US"/>
        </w:rPr>
        <w:t xml:space="preserve"> </w:t>
      </w:r>
      <w:r w:rsidR="00275F80" w:rsidRPr="007A17AA">
        <w:rPr>
          <w:rFonts w:asciiTheme="majorHAnsi" w:hAnsiTheme="majorHAnsi"/>
          <w:color w:val="000000" w:themeColor="text1"/>
          <w:lang w:val="en-US"/>
        </w:rPr>
        <w:t>Pada hari Kamis (m</w:t>
      </w:r>
      <w:r w:rsidR="00275F80" w:rsidRPr="007A17AA">
        <w:rPr>
          <w:rFonts w:asciiTheme="majorHAnsi" w:hAnsiTheme="majorHAnsi"/>
          <w:color w:val="000000" w:themeColor="text1"/>
        </w:rPr>
        <w:t xml:space="preserve">alam </w:t>
      </w:r>
      <w:r w:rsidR="00275F80" w:rsidRPr="007A17AA">
        <w:rPr>
          <w:rFonts w:asciiTheme="majorHAnsi" w:hAnsiTheme="majorHAnsi"/>
          <w:color w:val="000000" w:themeColor="text1"/>
          <w:lang w:val="en-US"/>
        </w:rPr>
        <w:t>J</w:t>
      </w:r>
      <w:r w:rsidR="00275F80" w:rsidRPr="007A17AA">
        <w:rPr>
          <w:rFonts w:asciiTheme="majorHAnsi" w:hAnsiTheme="majorHAnsi"/>
          <w:color w:val="000000" w:themeColor="text1"/>
        </w:rPr>
        <w:t>umat</w:t>
      </w:r>
      <w:r w:rsidR="00275F80" w:rsidRPr="007A17AA">
        <w:rPr>
          <w:rFonts w:asciiTheme="majorHAnsi" w:hAnsiTheme="majorHAnsi"/>
          <w:color w:val="000000" w:themeColor="text1"/>
          <w:lang w:val="en-US"/>
        </w:rPr>
        <w:t>), seluruh santri membaca Surat Y</w:t>
      </w:r>
      <w:r w:rsidR="00275F80" w:rsidRPr="007A17AA">
        <w:rPr>
          <w:rFonts w:asciiTheme="majorHAnsi" w:hAnsiTheme="majorHAnsi"/>
          <w:color w:val="000000" w:themeColor="text1"/>
        </w:rPr>
        <w:t>asin</w:t>
      </w:r>
      <w:r w:rsidR="00275F80" w:rsidRPr="007A17AA">
        <w:rPr>
          <w:rFonts w:asciiTheme="majorHAnsi" w:hAnsiTheme="majorHAnsi"/>
          <w:color w:val="000000" w:themeColor="text1"/>
          <w:lang w:val="en-US"/>
        </w:rPr>
        <w:t xml:space="preserve"> </w:t>
      </w:r>
      <w:r w:rsidR="00275F80" w:rsidRPr="007A17AA">
        <w:rPr>
          <w:rFonts w:asciiTheme="majorHAnsi" w:hAnsiTheme="majorHAnsi"/>
          <w:color w:val="000000" w:themeColor="text1"/>
        </w:rPr>
        <w:t>bersama</w:t>
      </w:r>
      <w:r w:rsidR="00275F80" w:rsidRPr="007A17AA">
        <w:rPr>
          <w:rFonts w:asciiTheme="majorHAnsi" w:hAnsiTheme="majorHAnsi"/>
          <w:color w:val="000000" w:themeColor="text1"/>
          <w:lang w:val="en-US"/>
        </w:rPr>
        <w:t xml:space="preserve">-sama, termasuk membaca </w:t>
      </w:r>
      <w:r w:rsidR="00275F80" w:rsidRPr="007A17AA">
        <w:rPr>
          <w:rFonts w:asciiTheme="majorHAnsi" w:hAnsiTheme="majorHAnsi"/>
          <w:i/>
          <w:iCs/>
          <w:color w:val="000000" w:themeColor="text1"/>
          <w:lang w:val="en-US"/>
        </w:rPr>
        <w:t>Yasin Fadlilah</w:t>
      </w:r>
      <w:r w:rsidR="00746D08">
        <w:rPr>
          <w:rFonts w:asciiTheme="majorHAnsi" w:hAnsiTheme="majorHAnsi"/>
          <w:i/>
          <w:iCs/>
          <w:color w:val="000000" w:themeColor="text1"/>
        </w:rPr>
        <w:t xml:space="preserve"> </w:t>
      </w:r>
      <w:r w:rsidR="00275F80" w:rsidRPr="007A17AA">
        <w:rPr>
          <w:rFonts w:asciiTheme="majorHAnsi" w:hAnsiTheme="majorHAnsi"/>
          <w:color w:val="000000" w:themeColor="text1"/>
          <w:lang w:val="en-US"/>
        </w:rPr>
        <w:t xml:space="preserve">setiap </w:t>
      </w:r>
      <w:r w:rsidR="00275F80" w:rsidRPr="007A17AA">
        <w:rPr>
          <w:rFonts w:asciiTheme="majorHAnsi" w:hAnsiTheme="majorHAnsi"/>
          <w:color w:val="000000" w:themeColor="text1"/>
        </w:rPr>
        <w:t xml:space="preserve">malam </w:t>
      </w:r>
      <w:r w:rsidR="00275F80" w:rsidRPr="007A17AA">
        <w:rPr>
          <w:rFonts w:asciiTheme="majorHAnsi" w:hAnsiTheme="majorHAnsi"/>
          <w:color w:val="000000" w:themeColor="text1"/>
          <w:lang w:val="en-US"/>
        </w:rPr>
        <w:t>J</w:t>
      </w:r>
      <w:r w:rsidR="00275F80" w:rsidRPr="007A17AA">
        <w:rPr>
          <w:rFonts w:asciiTheme="majorHAnsi" w:hAnsiTheme="majorHAnsi"/>
          <w:color w:val="000000" w:themeColor="text1"/>
        </w:rPr>
        <w:t>umat di minggu pertama bulan hijriyah</w:t>
      </w:r>
      <w:r w:rsidR="00275F80"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Pada hari </w:t>
      </w:r>
      <w:r w:rsidRPr="007A17AA">
        <w:rPr>
          <w:rFonts w:asciiTheme="majorHAnsi" w:hAnsiTheme="majorHAnsi"/>
          <w:color w:val="000000" w:themeColor="text1"/>
        </w:rPr>
        <w:t>Jumat</w:t>
      </w:r>
      <w:r w:rsidRPr="007A17AA">
        <w:rPr>
          <w:rFonts w:asciiTheme="majorHAnsi" w:hAnsiTheme="majorHAnsi"/>
          <w:color w:val="000000" w:themeColor="text1"/>
          <w:lang w:val="en-US"/>
        </w:rPr>
        <w:t xml:space="preserve">, santri </w:t>
      </w:r>
      <w:r w:rsidRPr="007A17AA">
        <w:rPr>
          <w:rFonts w:asciiTheme="majorHAnsi" w:hAnsiTheme="majorHAnsi"/>
          <w:color w:val="000000" w:themeColor="text1"/>
        </w:rPr>
        <w:t xml:space="preserve">kelas </w:t>
      </w:r>
      <w:r w:rsidR="009A10C9" w:rsidRPr="007A17AA">
        <w:rPr>
          <w:rFonts w:asciiTheme="majorHAnsi" w:hAnsiTheme="majorHAnsi"/>
          <w:i/>
          <w:iCs/>
          <w:color w:val="000000" w:themeColor="text1"/>
          <w:lang w:val="en-US"/>
        </w:rPr>
        <w:t>J</w:t>
      </w:r>
      <w:r w:rsidRPr="007A17AA">
        <w:rPr>
          <w:rFonts w:asciiTheme="majorHAnsi" w:hAnsiTheme="majorHAnsi"/>
          <w:i/>
          <w:iCs/>
          <w:color w:val="000000" w:themeColor="text1"/>
        </w:rPr>
        <w:t>urumiyah</w:t>
      </w:r>
      <w:r w:rsidRPr="007A17AA">
        <w:rPr>
          <w:rFonts w:asciiTheme="majorHAnsi" w:hAnsiTheme="majorHAnsi"/>
          <w:color w:val="000000" w:themeColor="text1"/>
        </w:rPr>
        <w:t xml:space="preserve"> dan </w:t>
      </w:r>
      <w:r w:rsidR="009A10C9" w:rsidRPr="007A17AA">
        <w:rPr>
          <w:rFonts w:asciiTheme="majorHAnsi" w:hAnsiTheme="majorHAnsi"/>
          <w:i/>
          <w:iCs/>
          <w:color w:val="000000" w:themeColor="text1"/>
          <w:lang w:val="en-US"/>
        </w:rPr>
        <w:t>I</w:t>
      </w:r>
      <w:r w:rsidRPr="007A17AA">
        <w:rPr>
          <w:rFonts w:asciiTheme="majorHAnsi" w:hAnsiTheme="majorHAnsi"/>
          <w:i/>
          <w:iCs/>
          <w:color w:val="000000" w:themeColor="text1"/>
        </w:rPr>
        <w:t>mrithi</w:t>
      </w:r>
      <w:r w:rsidRPr="007A17AA">
        <w:rPr>
          <w:rFonts w:asciiTheme="majorHAnsi" w:hAnsiTheme="majorHAnsi"/>
          <w:color w:val="000000" w:themeColor="text1"/>
          <w:lang w:val="en-US"/>
        </w:rPr>
        <w:t xml:space="preserve"> melakukan sorogan hafalan al-Qur’an </w:t>
      </w:r>
      <w:r w:rsidRPr="007A17AA">
        <w:rPr>
          <w:rFonts w:asciiTheme="majorHAnsi" w:hAnsiTheme="majorHAnsi"/>
          <w:color w:val="000000" w:themeColor="text1"/>
        </w:rPr>
        <w:t>surat-surat pendek dan surat-surat penting</w:t>
      </w:r>
      <w:r w:rsidRPr="007A17AA">
        <w:rPr>
          <w:rFonts w:asciiTheme="majorHAnsi" w:hAnsiTheme="majorHAnsi"/>
          <w:color w:val="000000" w:themeColor="text1"/>
          <w:lang w:val="en-US"/>
        </w:rPr>
        <w:t xml:space="preserve"> seperti </w:t>
      </w:r>
      <w:r w:rsidRPr="007A17AA">
        <w:rPr>
          <w:rFonts w:asciiTheme="majorHAnsi" w:hAnsiTheme="majorHAnsi"/>
          <w:i/>
          <w:iCs/>
          <w:color w:val="000000" w:themeColor="text1"/>
          <w:lang w:val="en-US"/>
        </w:rPr>
        <w:t>W</w:t>
      </w:r>
      <w:r w:rsidRPr="007A17AA">
        <w:rPr>
          <w:rFonts w:asciiTheme="majorHAnsi" w:hAnsiTheme="majorHAnsi"/>
          <w:i/>
          <w:iCs/>
          <w:color w:val="000000" w:themeColor="text1"/>
        </w:rPr>
        <w:t>aqiah</w:t>
      </w:r>
      <w:r w:rsidRPr="007A17AA">
        <w:rPr>
          <w:rFonts w:asciiTheme="majorHAnsi" w:hAnsiTheme="majorHAnsi"/>
          <w:color w:val="000000" w:themeColor="text1"/>
        </w:rPr>
        <w:t xml:space="preserve">, </w:t>
      </w:r>
      <w:r w:rsidRPr="007A17AA">
        <w:rPr>
          <w:rFonts w:asciiTheme="majorHAnsi" w:hAnsiTheme="majorHAnsi"/>
          <w:color w:val="000000" w:themeColor="text1"/>
          <w:lang w:val="en-US"/>
        </w:rPr>
        <w:t>al-Mulk, dan Y</w:t>
      </w:r>
      <w:r w:rsidRPr="007A17AA">
        <w:rPr>
          <w:rFonts w:asciiTheme="majorHAnsi" w:hAnsiTheme="majorHAnsi"/>
          <w:color w:val="000000" w:themeColor="text1"/>
        </w:rPr>
        <w:t>asin</w:t>
      </w:r>
      <w:r w:rsidRPr="007A17AA">
        <w:rPr>
          <w:rFonts w:asciiTheme="majorHAnsi" w:hAnsiTheme="majorHAnsi"/>
          <w:color w:val="000000" w:themeColor="text1"/>
          <w:lang w:val="en-US"/>
        </w:rPr>
        <w:t>. Sementara u</w:t>
      </w:r>
      <w:r w:rsidRPr="007A17AA">
        <w:rPr>
          <w:rFonts w:asciiTheme="majorHAnsi" w:hAnsiTheme="majorHAnsi"/>
          <w:color w:val="000000" w:themeColor="text1"/>
        </w:rPr>
        <w:t xml:space="preserve">ntuk kelas </w:t>
      </w:r>
      <w:r w:rsidR="00C9649C" w:rsidRPr="007A17AA">
        <w:rPr>
          <w:rFonts w:asciiTheme="majorHAnsi" w:hAnsiTheme="majorHAnsi"/>
          <w:i/>
          <w:iCs/>
          <w:color w:val="000000" w:themeColor="text1"/>
          <w:lang w:val="en-US"/>
        </w:rPr>
        <w:t>A</w:t>
      </w:r>
      <w:r w:rsidRPr="007A17AA">
        <w:rPr>
          <w:rFonts w:asciiTheme="majorHAnsi" w:hAnsiTheme="majorHAnsi"/>
          <w:i/>
          <w:iCs/>
          <w:color w:val="000000" w:themeColor="text1"/>
        </w:rPr>
        <w:t>lfiyah</w:t>
      </w:r>
      <w:r w:rsidRPr="007A17AA">
        <w:rPr>
          <w:rFonts w:asciiTheme="majorHAnsi" w:hAnsiTheme="majorHAnsi"/>
          <w:color w:val="000000" w:themeColor="text1"/>
        </w:rPr>
        <w:t>,</w:t>
      </w:r>
      <w:r w:rsidRPr="007A17AA">
        <w:rPr>
          <w:rFonts w:asciiTheme="majorHAnsi" w:hAnsiTheme="majorHAnsi"/>
          <w:color w:val="000000" w:themeColor="text1"/>
          <w:lang w:val="en-US"/>
        </w:rPr>
        <w:t xml:space="preserve"> mengaji kitab </w:t>
      </w:r>
      <w:r w:rsidRPr="007A17AA">
        <w:rPr>
          <w:rFonts w:asciiTheme="majorHAnsi" w:hAnsiTheme="majorHAnsi"/>
          <w:i/>
          <w:iCs/>
          <w:color w:val="000000" w:themeColor="text1"/>
          <w:lang w:val="en-US"/>
        </w:rPr>
        <w:t>J</w:t>
      </w:r>
      <w:r w:rsidRPr="007A17AA">
        <w:rPr>
          <w:rFonts w:asciiTheme="majorHAnsi" w:hAnsiTheme="majorHAnsi"/>
          <w:i/>
          <w:iCs/>
          <w:color w:val="000000" w:themeColor="text1"/>
        </w:rPr>
        <w:t>auhar</w:t>
      </w:r>
      <w:r w:rsidRPr="007A17AA">
        <w:rPr>
          <w:rFonts w:asciiTheme="majorHAnsi" w:hAnsiTheme="majorHAnsi"/>
          <w:i/>
          <w:iCs/>
          <w:color w:val="000000" w:themeColor="text1"/>
          <w:lang w:val="en-US"/>
        </w:rPr>
        <w:t>ul</w:t>
      </w:r>
      <w:r w:rsidRPr="007A17AA">
        <w:rPr>
          <w:rFonts w:asciiTheme="majorHAnsi" w:hAnsiTheme="majorHAnsi"/>
          <w:i/>
          <w:iCs/>
          <w:color w:val="000000" w:themeColor="text1"/>
        </w:rPr>
        <w:t xml:space="preserve"> </w:t>
      </w:r>
      <w:r w:rsidRPr="007A17AA">
        <w:rPr>
          <w:rFonts w:asciiTheme="majorHAnsi" w:hAnsiTheme="majorHAnsi"/>
          <w:i/>
          <w:iCs/>
          <w:color w:val="000000" w:themeColor="text1"/>
          <w:lang w:val="en-US"/>
        </w:rPr>
        <w:t>M</w:t>
      </w:r>
      <w:r w:rsidRPr="007A17AA">
        <w:rPr>
          <w:rFonts w:asciiTheme="majorHAnsi" w:hAnsiTheme="majorHAnsi"/>
          <w:i/>
          <w:iCs/>
          <w:color w:val="000000" w:themeColor="text1"/>
        </w:rPr>
        <w:t>aknun</w:t>
      </w:r>
      <w:r w:rsidR="00C75C2F">
        <w:rPr>
          <w:rFonts w:asciiTheme="majorHAnsi" w:hAnsiTheme="majorHAnsi"/>
          <w:i/>
          <w:iCs/>
          <w:color w:val="000000" w:themeColor="text1"/>
        </w:rPr>
        <w:t xml:space="preserve"> </w:t>
      </w:r>
      <w:r w:rsidRPr="007A17AA">
        <w:rPr>
          <w:rFonts w:asciiTheme="majorHAnsi" w:hAnsiTheme="majorHAnsi"/>
          <w:color w:val="000000" w:themeColor="text1"/>
          <w:lang w:val="en-US"/>
        </w:rPr>
        <w:t xml:space="preserve"> </w:t>
      </w:r>
      <w:r w:rsidR="00C9649C" w:rsidRPr="007A17AA">
        <w:rPr>
          <w:rFonts w:asciiTheme="majorHAnsi" w:hAnsiTheme="majorHAnsi"/>
          <w:color w:val="000000" w:themeColor="text1"/>
          <w:lang w:val="en-US"/>
        </w:rPr>
        <w:t xml:space="preserve">yang diajarkan oleh </w:t>
      </w:r>
      <w:r w:rsidRPr="007A17AA">
        <w:rPr>
          <w:rFonts w:asciiTheme="majorHAnsi" w:hAnsiTheme="majorHAnsi"/>
          <w:color w:val="000000" w:themeColor="text1"/>
          <w:lang w:val="en-US"/>
        </w:rPr>
        <w:t>Ustadz Isnain Hunaini.</w:t>
      </w:r>
    </w:p>
    <w:p w:rsidR="00DA338C" w:rsidRPr="007A17AA" w:rsidRDefault="00DA338C" w:rsidP="00C75C2F">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Pada hari Sabtu ba’da maghrib, kegiatan santri adalah </w:t>
      </w:r>
      <w:r w:rsidRPr="007A17AA">
        <w:rPr>
          <w:rFonts w:asciiTheme="majorHAnsi" w:hAnsiTheme="majorHAnsi"/>
          <w:i/>
          <w:iCs/>
          <w:color w:val="000000" w:themeColor="text1"/>
          <w:lang w:val="en-US"/>
        </w:rPr>
        <w:t>muhadlarah</w:t>
      </w:r>
      <w:r w:rsidRPr="007A17AA">
        <w:rPr>
          <w:rFonts w:asciiTheme="majorHAnsi" w:hAnsiTheme="majorHAnsi"/>
          <w:color w:val="000000" w:themeColor="text1"/>
          <w:lang w:val="en-US"/>
        </w:rPr>
        <w:t xml:space="preserve"> atau latihan berpidato. Sementara hari Minggu dan Senin adalah </w:t>
      </w:r>
      <w:r w:rsidRPr="007A17AA">
        <w:rPr>
          <w:rFonts w:asciiTheme="majorHAnsi" w:hAnsiTheme="majorHAnsi"/>
          <w:color w:val="000000" w:themeColor="text1"/>
        </w:rPr>
        <w:t>pengajian umum</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Kitab yang dibaca</w:t>
      </w:r>
      <w:r w:rsidRPr="007A17AA">
        <w:rPr>
          <w:rFonts w:asciiTheme="majorHAnsi" w:hAnsiTheme="majorHAnsi"/>
          <w:color w:val="000000" w:themeColor="text1"/>
          <w:lang w:val="en-US"/>
        </w:rPr>
        <w:t xml:space="preserve"> adalah</w:t>
      </w:r>
      <w:r w:rsidRPr="007A17AA">
        <w:rPr>
          <w:rFonts w:asciiTheme="majorHAnsi" w:hAnsiTheme="majorHAnsi"/>
          <w:color w:val="000000" w:themeColor="text1"/>
        </w:rPr>
        <w:t xml:space="preserve"> </w:t>
      </w:r>
      <w:r w:rsidRPr="007A17AA">
        <w:rPr>
          <w:rFonts w:asciiTheme="majorHAnsi" w:hAnsiTheme="majorHAnsi"/>
          <w:i/>
          <w:iCs/>
          <w:color w:val="000000" w:themeColor="text1"/>
          <w:lang w:val="en-US"/>
        </w:rPr>
        <w:t>M</w:t>
      </w:r>
      <w:r w:rsidRPr="007A17AA">
        <w:rPr>
          <w:rFonts w:asciiTheme="majorHAnsi" w:hAnsiTheme="majorHAnsi"/>
          <w:i/>
          <w:iCs/>
          <w:color w:val="000000" w:themeColor="text1"/>
        </w:rPr>
        <w:t xml:space="preserve">awahibush </w:t>
      </w:r>
      <w:r w:rsidRPr="007A17AA">
        <w:rPr>
          <w:rFonts w:asciiTheme="majorHAnsi" w:hAnsiTheme="majorHAnsi"/>
          <w:i/>
          <w:iCs/>
          <w:color w:val="000000" w:themeColor="text1"/>
          <w:lang w:val="en-US"/>
        </w:rPr>
        <w:t>S</w:t>
      </w:r>
      <w:r w:rsidRPr="007A17AA">
        <w:rPr>
          <w:rFonts w:asciiTheme="majorHAnsi" w:hAnsiTheme="majorHAnsi"/>
          <w:i/>
          <w:iCs/>
          <w:color w:val="000000" w:themeColor="text1"/>
        </w:rPr>
        <w:t>h</w:t>
      </w:r>
      <w:r w:rsidRPr="007A17AA">
        <w:rPr>
          <w:rFonts w:asciiTheme="majorHAnsi" w:hAnsiTheme="majorHAnsi"/>
          <w:i/>
          <w:iCs/>
          <w:color w:val="000000" w:themeColor="text1"/>
          <w:lang w:val="en-US"/>
        </w:rPr>
        <w:t>a</w:t>
      </w:r>
      <w:r w:rsidRPr="007A17AA">
        <w:rPr>
          <w:rFonts w:asciiTheme="majorHAnsi" w:hAnsiTheme="majorHAnsi"/>
          <w:i/>
          <w:iCs/>
          <w:color w:val="000000" w:themeColor="text1"/>
        </w:rPr>
        <w:t>mad</w:t>
      </w:r>
      <w:r w:rsidR="00330DDE" w:rsidRPr="007A17AA">
        <w:rPr>
          <w:rFonts w:asciiTheme="majorHAnsi" w:hAnsiTheme="majorHAnsi"/>
          <w:i/>
          <w:iCs/>
          <w:color w:val="000000" w:themeColor="text1"/>
          <w:lang w:val="en-US"/>
        </w:rPr>
        <w:t>.</w:t>
      </w:r>
      <w:r w:rsidRPr="007A17AA">
        <w:rPr>
          <w:rFonts w:asciiTheme="majorHAnsi" w:hAnsiTheme="majorHAnsi"/>
          <w:color w:val="000000" w:themeColor="text1"/>
        </w:rPr>
        <w:t xml:space="preserve"> </w:t>
      </w:r>
      <w:r w:rsidR="00330DDE" w:rsidRPr="007A17AA">
        <w:rPr>
          <w:rFonts w:asciiTheme="majorHAnsi" w:hAnsiTheme="majorHAnsi"/>
          <w:color w:val="000000" w:themeColor="text1"/>
          <w:lang w:val="en-US"/>
        </w:rPr>
        <w:t xml:space="preserve">Pengajarnya adalah </w:t>
      </w:r>
      <w:r w:rsidRPr="007A17AA">
        <w:rPr>
          <w:rFonts w:asciiTheme="majorHAnsi" w:hAnsiTheme="majorHAnsi"/>
          <w:color w:val="000000" w:themeColor="text1"/>
        </w:rPr>
        <w:t xml:space="preserve">Umi </w:t>
      </w:r>
      <w:r w:rsidRPr="007A17AA">
        <w:rPr>
          <w:rFonts w:asciiTheme="majorHAnsi" w:hAnsiTheme="majorHAnsi"/>
          <w:color w:val="000000" w:themeColor="text1"/>
          <w:lang w:val="en-US"/>
        </w:rPr>
        <w:t>E</w:t>
      </w:r>
      <w:r w:rsidRPr="007A17AA">
        <w:rPr>
          <w:rFonts w:asciiTheme="majorHAnsi" w:hAnsiTheme="majorHAnsi"/>
          <w:color w:val="000000" w:themeColor="text1"/>
        </w:rPr>
        <w:t>ha</w:t>
      </w:r>
      <w:r w:rsidRPr="007A17AA">
        <w:rPr>
          <w:rFonts w:asciiTheme="majorHAnsi" w:hAnsiTheme="majorHAnsi"/>
          <w:color w:val="000000" w:themeColor="text1"/>
          <w:lang w:val="en-US"/>
        </w:rPr>
        <w:t>. Pengajian ini juga diikuti oleh santri non-mukim atau</w:t>
      </w:r>
      <w:r w:rsidR="0050077B" w:rsidRPr="007A17AA">
        <w:rPr>
          <w:rFonts w:asciiTheme="majorHAnsi" w:hAnsiTheme="majorHAnsi"/>
          <w:color w:val="000000" w:themeColor="text1"/>
          <w:lang w:val="en-US"/>
        </w:rPr>
        <w:t xml:space="preserve"> mereka yang</w:t>
      </w:r>
      <w:r w:rsidRPr="007A17AA">
        <w:rPr>
          <w:rFonts w:asciiTheme="majorHAnsi" w:hAnsiTheme="majorHAnsi"/>
          <w:color w:val="000000" w:themeColor="text1"/>
          <w:lang w:val="en-US"/>
        </w:rPr>
        <w:t xml:space="preserve"> tinggal di luar pesantren. Sementara hari Selasa dan Rabu adalah s</w:t>
      </w:r>
      <w:r w:rsidRPr="007A17AA">
        <w:rPr>
          <w:rFonts w:asciiTheme="majorHAnsi" w:hAnsiTheme="majorHAnsi"/>
          <w:color w:val="000000" w:themeColor="text1"/>
        </w:rPr>
        <w:t>orogan al-Qur’an setiap kelas</w:t>
      </w:r>
      <w:r w:rsidRPr="007A17AA">
        <w:rPr>
          <w:rFonts w:asciiTheme="majorHAnsi" w:hAnsiTheme="majorHAnsi"/>
          <w:color w:val="000000" w:themeColor="text1"/>
          <w:lang w:val="en-US"/>
        </w:rPr>
        <w:t xml:space="preserve">, baik kelas </w:t>
      </w:r>
      <w:r w:rsidR="0050077B" w:rsidRPr="007A17AA">
        <w:rPr>
          <w:rFonts w:asciiTheme="majorHAnsi" w:hAnsiTheme="majorHAnsi"/>
          <w:i/>
          <w:iCs/>
          <w:color w:val="000000" w:themeColor="text1"/>
          <w:lang w:val="en-US"/>
        </w:rPr>
        <w:t>J</w:t>
      </w:r>
      <w:r w:rsidRPr="007A17AA">
        <w:rPr>
          <w:rFonts w:asciiTheme="majorHAnsi" w:hAnsiTheme="majorHAnsi"/>
          <w:i/>
          <w:iCs/>
          <w:color w:val="000000" w:themeColor="text1"/>
          <w:lang w:val="en-US"/>
        </w:rPr>
        <w:t>urumiyah</w:t>
      </w:r>
      <w:r w:rsidRPr="007A17AA">
        <w:rPr>
          <w:rFonts w:asciiTheme="majorHAnsi" w:hAnsiTheme="majorHAnsi"/>
          <w:color w:val="000000" w:themeColor="text1"/>
          <w:lang w:val="en-US"/>
        </w:rPr>
        <w:t xml:space="preserve">, </w:t>
      </w:r>
      <w:r w:rsidR="0050077B" w:rsidRPr="007A17AA">
        <w:rPr>
          <w:rFonts w:asciiTheme="majorHAnsi" w:hAnsiTheme="majorHAnsi"/>
          <w:i/>
          <w:iCs/>
          <w:color w:val="000000" w:themeColor="text1"/>
          <w:lang w:val="en-US"/>
        </w:rPr>
        <w:t>I</w:t>
      </w:r>
      <w:r w:rsidRPr="007A17AA">
        <w:rPr>
          <w:rFonts w:asciiTheme="majorHAnsi" w:hAnsiTheme="majorHAnsi"/>
          <w:i/>
          <w:iCs/>
          <w:color w:val="000000" w:themeColor="text1"/>
          <w:lang w:val="en-US"/>
        </w:rPr>
        <w:t>mrithi</w:t>
      </w:r>
      <w:r w:rsidRPr="007A17AA">
        <w:rPr>
          <w:rFonts w:asciiTheme="majorHAnsi" w:hAnsiTheme="majorHAnsi"/>
          <w:color w:val="000000" w:themeColor="text1"/>
          <w:lang w:val="en-US"/>
        </w:rPr>
        <w:t xml:space="preserve"> maupun kelas </w:t>
      </w:r>
      <w:r w:rsidR="0050077B" w:rsidRPr="007A17AA">
        <w:rPr>
          <w:rFonts w:asciiTheme="majorHAnsi" w:hAnsiTheme="majorHAnsi"/>
          <w:i/>
          <w:iCs/>
          <w:color w:val="000000" w:themeColor="text1"/>
          <w:lang w:val="en-US"/>
        </w:rPr>
        <w:t>A</w:t>
      </w:r>
      <w:r w:rsidRPr="007A17AA">
        <w:rPr>
          <w:rFonts w:asciiTheme="majorHAnsi" w:hAnsiTheme="majorHAnsi"/>
          <w:i/>
          <w:iCs/>
          <w:color w:val="000000" w:themeColor="text1"/>
          <w:lang w:val="en-US"/>
        </w:rPr>
        <w:t>lfiyah</w:t>
      </w:r>
      <w:r w:rsidRPr="007A17AA">
        <w:rPr>
          <w:rFonts w:asciiTheme="majorHAnsi" w:hAnsiTheme="majorHAnsi"/>
          <w:color w:val="000000" w:themeColor="text1"/>
          <w:lang w:val="en-US"/>
        </w:rPr>
        <w:t xml:space="preserve">. </w:t>
      </w:r>
    </w:p>
    <w:p w:rsidR="00E00E41" w:rsidRPr="007A17AA" w:rsidRDefault="00DA338C" w:rsidP="00C75C2F">
      <w:pPr>
        <w:ind w:firstLine="426"/>
        <w:jc w:val="both"/>
        <w:rPr>
          <w:rFonts w:asciiTheme="majorHAnsi" w:hAnsiTheme="majorHAnsi"/>
          <w:color w:val="000000" w:themeColor="text1"/>
          <w:lang w:val="en-US"/>
        </w:rPr>
      </w:pPr>
      <w:r w:rsidRPr="007A17AA">
        <w:rPr>
          <w:rFonts w:asciiTheme="majorHAnsi" w:hAnsiTheme="majorHAnsi"/>
          <w:color w:val="000000" w:themeColor="text1"/>
        </w:rPr>
        <w:t xml:space="preserve">Bada </w:t>
      </w:r>
      <w:r w:rsidRPr="007A17AA">
        <w:rPr>
          <w:rFonts w:asciiTheme="majorHAnsi" w:hAnsiTheme="majorHAnsi"/>
          <w:color w:val="000000" w:themeColor="text1"/>
          <w:lang w:val="en-US"/>
        </w:rPr>
        <w:t xml:space="preserve">shalat </w:t>
      </w:r>
      <w:r w:rsidRPr="007A17AA">
        <w:rPr>
          <w:rFonts w:asciiTheme="majorHAnsi" w:hAnsiTheme="majorHAnsi"/>
          <w:color w:val="000000" w:themeColor="text1"/>
        </w:rPr>
        <w:t>Isya</w:t>
      </w:r>
      <w:r w:rsidRPr="007A17AA">
        <w:rPr>
          <w:rFonts w:asciiTheme="majorHAnsi" w:hAnsiTheme="majorHAnsi"/>
          <w:color w:val="000000" w:themeColor="text1"/>
          <w:lang w:val="en-US"/>
        </w:rPr>
        <w:t xml:space="preserve"> berjamaah, kegiatan santri berbeda-beda pada setiap harinya. Pada hari Jumat dan</w:t>
      </w:r>
      <w:r w:rsidR="00595FED"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Minggu, </w:t>
      </w:r>
      <w:r w:rsidRPr="007A17AA">
        <w:rPr>
          <w:rFonts w:asciiTheme="majorHAnsi" w:hAnsiTheme="majorHAnsi"/>
          <w:color w:val="000000" w:themeColor="text1"/>
        </w:rPr>
        <w:t xml:space="preserve">untuk kelas Jurumiyah </w:t>
      </w:r>
      <w:r w:rsidRPr="007A17AA">
        <w:rPr>
          <w:rFonts w:asciiTheme="majorHAnsi" w:hAnsiTheme="majorHAnsi"/>
          <w:color w:val="000000" w:themeColor="text1"/>
          <w:lang w:val="en-US"/>
        </w:rPr>
        <w:t>me</w:t>
      </w:r>
      <w:r w:rsidRPr="007A17AA">
        <w:rPr>
          <w:rFonts w:asciiTheme="majorHAnsi" w:hAnsiTheme="majorHAnsi"/>
          <w:color w:val="000000" w:themeColor="text1"/>
        </w:rPr>
        <w:t>ngaji</w:t>
      </w:r>
      <w:r w:rsidRPr="007A17AA">
        <w:rPr>
          <w:rFonts w:asciiTheme="majorHAnsi" w:hAnsiTheme="majorHAnsi"/>
          <w:color w:val="000000" w:themeColor="text1"/>
          <w:lang w:val="en-US"/>
        </w:rPr>
        <w:t xml:space="preserve"> kitab</w:t>
      </w:r>
      <w:r w:rsidRPr="007A17AA">
        <w:rPr>
          <w:rFonts w:asciiTheme="majorHAnsi" w:hAnsiTheme="majorHAnsi"/>
          <w:color w:val="000000" w:themeColor="text1"/>
        </w:rPr>
        <w:t xml:space="preserve"> </w:t>
      </w:r>
      <w:r w:rsidRPr="007A17AA">
        <w:rPr>
          <w:rFonts w:asciiTheme="majorHAnsi" w:hAnsiTheme="majorHAnsi"/>
          <w:i/>
          <w:iCs/>
          <w:color w:val="000000" w:themeColor="text1"/>
          <w:lang w:val="en-US"/>
        </w:rPr>
        <w:t>K</w:t>
      </w:r>
      <w:r w:rsidRPr="007A17AA">
        <w:rPr>
          <w:rFonts w:asciiTheme="majorHAnsi" w:hAnsiTheme="majorHAnsi"/>
          <w:i/>
          <w:iCs/>
          <w:color w:val="000000" w:themeColor="text1"/>
        </w:rPr>
        <w:t>hulash</w:t>
      </w:r>
      <w:r w:rsidRPr="007A17AA">
        <w:rPr>
          <w:rFonts w:asciiTheme="majorHAnsi" w:hAnsiTheme="majorHAnsi"/>
          <w:i/>
          <w:iCs/>
          <w:color w:val="000000" w:themeColor="text1"/>
          <w:lang w:val="en-US"/>
        </w:rPr>
        <w:t>a</w:t>
      </w:r>
      <w:r w:rsidRPr="007A17AA">
        <w:rPr>
          <w:rFonts w:asciiTheme="majorHAnsi" w:hAnsiTheme="majorHAnsi"/>
          <w:i/>
          <w:iCs/>
          <w:color w:val="000000" w:themeColor="text1"/>
        </w:rPr>
        <w:t xml:space="preserve">h </w:t>
      </w:r>
      <w:r w:rsidRPr="007A17AA">
        <w:rPr>
          <w:rFonts w:asciiTheme="majorHAnsi" w:hAnsiTheme="majorHAnsi"/>
          <w:i/>
          <w:iCs/>
          <w:color w:val="000000" w:themeColor="text1"/>
          <w:lang w:val="en-US"/>
        </w:rPr>
        <w:t>N</w:t>
      </w:r>
      <w:r w:rsidRPr="007A17AA">
        <w:rPr>
          <w:rFonts w:asciiTheme="majorHAnsi" w:hAnsiTheme="majorHAnsi"/>
          <w:i/>
          <w:iCs/>
          <w:color w:val="000000" w:themeColor="text1"/>
        </w:rPr>
        <w:t xml:space="preserve">urul </w:t>
      </w:r>
      <w:r w:rsidRPr="007A17AA">
        <w:rPr>
          <w:rFonts w:asciiTheme="majorHAnsi" w:hAnsiTheme="majorHAnsi"/>
          <w:i/>
          <w:iCs/>
          <w:color w:val="000000" w:themeColor="text1"/>
          <w:lang w:val="en-US"/>
        </w:rPr>
        <w:t>Y</w:t>
      </w:r>
      <w:r w:rsidRPr="007A17AA">
        <w:rPr>
          <w:rFonts w:asciiTheme="majorHAnsi" w:hAnsiTheme="majorHAnsi"/>
          <w:i/>
          <w:iCs/>
          <w:color w:val="000000" w:themeColor="text1"/>
        </w:rPr>
        <w:t>a</w:t>
      </w:r>
      <w:r w:rsidRPr="007A17AA">
        <w:rPr>
          <w:rFonts w:asciiTheme="majorHAnsi" w:hAnsiTheme="majorHAnsi"/>
          <w:i/>
          <w:iCs/>
          <w:color w:val="000000" w:themeColor="text1"/>
          <w:lang w:val="en-US"/>
        </w:rPr>
        <w:t>q</w:t>
      </w:r>
      <w:r w:rsidRPr="007A17AA">
        <w:rPr>
          <w:rFonts w:asciiTheme="majorHAnsi" w:hAnsiTheme="majorHAnsi"/>
          <w:i/>
          <w:iCs/>
          <w:color w:val="000000" w:themeColor="text1"/>
        </w:rPr>
        <w:t>in</w:t>
      </w:r>
      <w:r w:rsidRPr="007A17AA">
        <w:rPr>
          <w:rFonts w:asciiTheme="majorHAnsi" w:hAnsiTheme="majorHAnsi"/>
          <w:color w:val="000000" w:themeColor="text1"/>
          <w:lang w:val="en-US"/>
        </w:rPr>
        <w:t xml:space="preserve"> </w:t>
      </w:r>
      <w:r w:rsidR="00122FE3" w:rsidRPr="007A17AA">
        <w:rPr>
          <w:rFonts w:asciiTheme="majorHAnsi" w:hAnsiTheme="majorHAnsi"/>
          <w:color w:val="000000" w:themeColor="text1"/>
          <w:lang w:val="en-US"/>
        </w:rPr>
        <w:t xml:space="preserve">yang diajarkan </w:t>
      </w:r>
      <w:r w:rsidRPr="007A17AA">
        <w:rPr>
          <w:rFonts w:asciiTheme="majorHAnsi" w:hAnsiTheme="majorHAnsi"/>
          <w:color w:val="000000" w:themeColor="text1"/>
          <w:lang w:val="en-US"/>
        </w:rPr>
        <w:t>oleh Umi Eha, sementara u</w:t>
      </w:r>
      <w:r w:rsidRPr="007A17AA">
        <w:rPr>
          <w:rFonts w:asciiTheme="majorHAnsi" w:hAnsiTheme="majorHAnsi"/>
          <w:color w:val="000000" w:themeColor="text1"/>
        </w:rPr>
        <w:t xml:space="preserve">ntuk kelas </w:t>
      </w:r>
      <w:r w:rsidRPr="007A17AA">
        <w:rPr>
          <w:rFonts w:asciiTheme="majorHAnsi" w:hAnsiTheme="majorHAnsi"/>
          <w:color w:val="000000" w:themeColor="text1"/>
          <w:lang w:val="en-US"/>
        </w:rPr>
        <w:t>I</w:t>
      </w:r>
      <w:r w:rsidRPr="007A17AA">
        <w:rPr>
          <w:rFonts w:asciiTheme="majorHAnsi" w:hAnsiTheme="majorHAnsi"/>
          <w:color w:val="000000" w:themeColor="text1"/>
        </w:rPr>
        <w:t xml:space="preserve">mrithi dan </w:t>
      </w:r>
      <w:r w:rsidRPr="007A17AA">
        <w:rPr>
          <w:rFonts w:asciiTheme="majorHAnsi" w:hAnsiTheme="majorHAnsi"/>
          <w:color w:val="000000" w:themeColor="text1"/>
          <w:lang w:val="en-US"/>
        </w:rPr>
        <w:t>A</w:t>
      </w:r>
      <w:r w:rsidRPr="007A17AA">
        <w:rPr>
          <w:rFonts w:asciiTheme="majorHAnsi" w:hAnsiTheme="majorHAnsi"/>
          <w:color w:val="000000" w:themeColor="text1"/>
        </w:rPr>
        <w:t>lfiyah</w:t>
      </w:r>
      <w:r w:rsidRPr="007A17AA">
        <w:rPr>
          <w:rFonts w:asciiTheme="majorHAnsi" w:hAnsiTheme="majorHAnsi"/>
          <w:color w:val="000000" w:themeColor="text1"/>
          <w:lang w:val="en-US"/>
        </w:rPr>
        <w:t xml:space="preserve">, mengaji kitab </w:t>
      </w:r>
      <w:r w:rsidRPr="007A17AA">
        <w:rPr>
          <w:rFonts w:asciiTheme="majorHAnsi" w:hAnsiTheme="majorHAnsi"/>
          <w:i/>
          <w:iCs/>
          <w:color w:val="000000" w:themeColor="text1"/>
          <w:lang w:val="en-US"/>
        </w:rPr>
        <w:t>S</w:t>
      </w:r>
      <w:r w:rsidRPr="007A17AA">
        <w:rPr>
          <w:rFonts w:asciiTheme="majorHAnsi" w:hAnsiTheme="majorHAnsi"/>
          <w:i/>
          <w:iCs/>
          <w:color w:val="000000" w:themeColor="text1"/>
        </w:rPr>
        <w:t>ul</w:t>
      </w:r>
      <w:r w:rsidRPr="007A17AA">
        <w:rPr>
          <w:rFonts w:asciiTheme="majorHAnsi" w:hAnsiTheme="majorHAnsi"/>
          <w:i/>
          <w:iCs/>
          <w:color w:val="000000" w:themeColor="text1"/>
          <w:lang w:val="en-US"/>
        </w:rPr>
        <w:t>l</w:t>
      </w:r>
      <w:r w:rsidRPr="007A17AA">
        <w:rPr>
          <w:rFonts w:asciiTheme="majorHAnsi" w:hAnsiTheme="majorHAnsi"/>
          <w:i/>
          <w:iCs/>
          <w:color w:val="000000" w:themeColor="text1"/>
        </w:rPr>
        <w:t>am</w:t>
      </w:r>
      <w:r w:rsidRPr="007A17AA">
        <w:rPr>
          <w:rFonts w:asciiTheme="majorHAnsi" w:hAnsiTheme="majorHAnsi"/>
          <w:i/>
          <w:iCs/>
          <w:color w:val="000000" w:themeColor="text1"/>
          <w:lang w:val="en-US"/>
        </w:rPr>
        <w:t>ut T</w:t>
      </w:r>
      <w:r w:rsidRPr="007A17AA">
        <w:rPr>
          <w:rFonts w:asciiTheme="majorHAnsi" w:hAnsiTheme="majorHAnsi"/>
          <w:i/>
          <w:iCs/>
          <w:color w:val="000000" w:themeColor="text1"/>
        </w:rPr>
        <w:t>aufi</w:t>
      </w:r>
      <w:r w:rsidRPr="007A17AA">
        <w:rPr>
          <w:rFonts w:asciiTheme="majorHAnsi" w:hAnsiTheme="majorHAnsi"/>
          <w:i/>
          <w:iCs/>
          <w:color w:val="000000" w:themeColor="text1"/>
          <w:lang w:val="en-US"/>
        </w:rPr>
        <w:t>q</w:t>
      </w:r>
      <w:r w:rsidRPr="007A17AA">
        <w:rPr>
          <w:rFonts w:asciiTheme="majorHAnsi" w:hAnsiTheme="majorHAnsi"/>
          <w:color w:val="000000" w:themeColor="text1"/>
          <w:lang w:val="en-US"/>
        </w:rPr>
        <w:t xml:space="preserve"> </w:t>
      </w:r>
      <w:r w:rsidR="00122FE3" w:rsidRPr="007A17AA">
        <w:rPr>
          <w:rFonts w:asciiTheme="majorHAnsi" w:hAnsiTheme="majorHAnsi"/>
          <w:color w:val="000000" w:themeColor="text1"/>
          <w:lang w:val="en-US"/>
        </w:rPr>
        <w:t xml:space="preserve">yang diajarkan </w:t>
      </w:r>
      <w:r w:rsidRPr="007A17AA">
        <w:rPr>
          <w:rFonts w:asciiTheme="majorHAnsi" w:hAnsiTheme="majorHAnsi"/>
          <w:color w:val="000000" w:themeColor="text1"/>
          <w:lang w:val="en-US"/>
        </w:rPr>
        <w:t>oleh U</w:t>
      </w:r>
      <w:r w:rsidRPr="007A17AA">
        <w:rPr>
          <w:rFonts w:asciiTheme="majorHAnsi" w:hAnsiTheme="majorHAnsi"/>
          <w:color w:val="000000" w:themeColor="text1"/>
        </w:rPr>
        <w:t xml:space="preserve">stadz </w:t>
      </w:r>
      <w:r w:rsidRPr="007A17AA">
        <w:rPr>
          <w:rFonts w:asciiTheme="majorHAnsi" w:hAnsiTheme="majorHAnsi"/>
          <w:color w:val="000000" w:themeColor="text1"/>
          <w:lang w:val="en-US"/>
        </w:rPr>
        <w:t>B</w:t>
      </w:r>
      <w:r w:rsidRPr="007A17AA">
        <w:rPr>
          <w:rFonts w:asciiTheme="majorHAnsi" w:hAnsiTheme="majorHAnsi"/>
          <w:color w:val="000000" w:themeColor="text1"/>
        </w:rPr>
        <w:t>ahruddin.</w:t>
      </w:r>
      <w:r w:rsidRPr="007A17AA">
        <w:rPr>
          <w:rFonts w:asciiTheme="majorHAnsi" w:hAnsiTheme="majorHAnsi"/>
          <w:color w:val="000000" w:themeColor="text1"/>
          <w:lang w:val="en-US"/>
        </w:rPr>
        <w:t xml:space="preserve"> </w:t>
      </w:r>
      <w:r w:rsidR="00122FE3" w:rsidRPr="007A17AA">
        <w:rPr>
          <w:rFonts w:asciiTheme="majorHAnsi" w:hAnsiTheme="majorHAnsi"/>
          <w:color w:val="000000" w:themeColor="text1"/>
          <w:lang w:val="en-US"/>
        </w:rPr>
        <w:t xml:space="preserve">Sedangkan untuk </w:t>
      </w:r>
      <w:r w:rsidRPr="007A17AA">
        <w:rPr>
          <w:rFonts w:asciiTheme="majorHAnsi" w:hAnsiTheme="majorHAnsi"/>
          <w:color w:val="000000" w:themeColor="text1"/>
          <w:lang w:val="en-US"/>
        </w:rPr>
        <w:t>hari Senin dan Selasa,</w:t>
      </w:r>
      <w:r w:rsidR="00122FE3"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para santri mengaji kitab sharaf; </w:t>
      </w:r>
      <w:r w:rsidRPr="007A17AA">
        <w:rPr>
          <w:rFonts w:asciiTheme="majorHAnsi" w:hAnsiTheme="majorHAnsi"/>
          <w:i/>
          <w:iCs/>
          <w:color w:val="000000" w:themeColor="text1"/>
          <w:lang w:val="en-US"/>
        </w:rPr>
        <w:t xml:space="preserve">Tashrifan, Matan Bina, Kailani </w:t>
      </w:r>
      <w:r w:rsidRPr="007A17AA">
        <w:rPr>
          <w:rFonts w:asciiTheme="majorHAnsi" w:hAnsiTheme="majorHAnsi"/>
          <w:color w:val="000000" w:themeColor="text1"/>
          <w:lang w:val="en-US"/>
        </w:rPr>
        <w:t>dan</w:t>
      </w:r>
      <w:r w:rsidRPr="007A17AA">
        <w:rPr>
          <w:rFonts w:asciiTheme="majorHAnsi" w:hAnsiTheme="majorHAnsi"/>
          <w:i/>
          <w:iCs/>
          <w:color w:val="000000" w:themeColor="text1"/>
          <w:lang w:val="en-US"/>
        </w:rPr>
        <w:t xml:space="preserve"> Taftazani</w:t>
      </w:r>
      <w:r w:rsidR="001A4797"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sesuai tingkatannya.</w:t>
      </w:r>
      <w:r w:rsidR="00E00E41"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Pada hari Rabu</w:t>
      </w:r>
      <w:r w:rsidR="00E00E41" w:rsidRPr="007A17AA">
        <w:rPr>
          <w:rFonts w:asciiTheme="majorHAnsi" w:hAnsiTheme="majorHAnsi"/>
          <w:color w:val="000000" w:themeColor="text1"/>
          <w:lang w:val="en-US"/>
        </w:rPr>
        <w:t xml:space="preserve">nya, </w:t>
      </w:r>
      <w:r w:rsidRPr="007A17AA">
        <w:rPr>
          <w:rFonts w:asciiTheme="majorHAnsi" w:hAnsiTheme="majorHAnsi"/>
          <w:color w:val="000000" w:themeColor="text1"/>
        </w:rPr>
        <w:t xml:space="preserve">santri putra </w:t>
      </w:r>
      <w:r w:rsidRPr="007A17AA">
        <w:rPr>
          <w:rFonts w:asciiTheme="majorHAnsi" w:hAnsiTheme="majorHAnsi"/>
          <w:color w:val="000000" w:themeColor="text1"/>
          <w:lang w:val="en-US"/>
        </w:rPr>
        <w:t>ber</w:t>
      </w:r>
      <w:r w:rsidRPr="007A17AA">
        <w:rPr>
          <w:rFonts w:asciiTheme="majorHAnsi" w:hAnsiTheme="majorHAnsi"/>
          <w:color w:val="000000" w:themeColor="text1"/>
        </w:rPr>
        <w:t>latih</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silat</w:t>
      </w:r>
      <w:r w:rsidRPr="007A17AA">
        <w:rPr>
          <w:rFonts w:asciiTheme="majorHAnsi" w:hAnsiTheme="majorHAnsi"/>
          <w:color w:val="000000" w:themeColor="text1"/>
          <w:lang w:val="en-US"/>
        </w:rPr>
        <w:t xml:space="preserve"> yang</w:t>
      </w:r>
      <w:r w:rsidRPr="007A17AA">
        <w:rPr>
          <w:rFonts w:asciiTheme="majorHAnsi" w:hAnsiTheme="majorHAnsi"/>
          <w:color w:val="000000" w:themeColor="text1"/>
        </w:rPr>
        <w:t xml:space="preserve"> diajar</w:t>
      </w:r>
      <w:r w:rsidRPr="007A17AA">
        <w:rPr>
          <w:rFonts w:asciiTheme="majorHAnsi" w:hAnsiTheme="majorHAnsi"/>
          <w:color w:val="000000" w:themeColor="text1"/>
          <w:lang w:val="en-US"/>
        </w:rPr>
        <w:t>kan</w:t>
      </w:r>
      <w:r w:rsidRPr="007A17AA">
        <w:rPr>
          <w:rFonts w:asciiTheme="majorHAnsi" w:hAnsiTheme="majorHAnsi"/>
          <w:color w:val="000000" w:themeColor="text1"/>
        </w:rPr>
        <w:t xml:space="preserve"> oleh santri senior</w:t>
      </w:r>
      <w:r w:rsidRPr="007A17AA">
        <w:rPr>
          <w:rFonts w:asciiTheme="majorHAnsi" w:hAnsiTheme="majorHAnsi"/>
          <w:color w:val="000000" w:themeColor="text1"/>
          <w:lang w:val="en-US"/>
        </w:rPr>
        <w:t>,</w:t>
      </w:r>
      <w:r w:rsidR="00E00E41" w:rsidRPr="007A17AA">
        <w:rPr>
          <w:rFonts w:asciiTheme="majorHAnsi" w:hAnsiTheme="majorHAnsi"/>
          <w:color w:val="000000" w:themeColor="text1"/>
          <w:lang w:val="en-US"/>
        </w:rPr>
        <w:t xml:space="preserve"> dan </w:t>
      </w:r>
      <w:r w:rsidRPr="007A17AA">
        <w:rPr>
          <w:rFonts w:asciiTheme="majorHAnsi" w:hAnsiTheme="majorHAnsi"/>
          <w:color w:val="000000" w:themeColor="text1"/>
          <w:lang w:val="en-US"/>
        </w:rPr>
        <w:t xml:space="preserve">untuk </w:t>
      </w:r>
      <w:r w:rsidRPr="007A17AA">
        <w:rPr>
          <w:rFonts w:asciiTheme="majorHAnsi" w:hAnsiTheme="majorHAnsi"/>
          <w:color w:val="000000" w:themeColor="text1"/>
        </w:rPr>
        <w:t>santri putri</w:t>
      </w:r>
      <w:r w:rsidR="00595FED" w:rsidRPr="007A17AA">
        <w:rPr>
          <w:rFonts w:asciiTheme="majorHAnsi" w:hAnsiTheme="majorHAnsi"/>
          <w:color w:val="000000" w:themeColor="text1"/>
          <w:lang w:val="en-US"/>
        </w:rPr>
        <w:t xml:space="preserve"> melakukan</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latihan marawis</w:t>
      </w:r>
      <w:r w:rsidRPr="007A17AA">
        <w:rPr>
          <w:rFonts w:asciiTheme="majorHAnsi" w:hAnsiTheme="majorHAnsi"/>
          <w:color w:val="000000" w:themeColor="text1"/>
          <w:lang w:val="en-US"/>
        </w:rPr>
        <w:t xml:space="preserve">. </w:t>
      </w:r>
    </w:p>
    <w:p w:rsidR="00DA338C" w:rsidRPr="007A17AA" w:rsidRDefault="001268B9" w:rsidP="00E47828">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Pada hari Kamis</w:t>
      </w:r>
      <w:r w:rsidR="00913290" w:rsidRPr="007A17AA">
        <w:rPr>
          <w:rFonts w:asciiTheme="majorHAnsi" w:hAnsiTheme="majorHAnsi"/>
          <w:color w:val="000000" w:themeColor="text1"/>
          <w:lang w:val="en-US"/>
        </w:rPr>
        <w:t xml:space="preserve"> ba’da Isya, para santri</w:t>
      </w:r>
      <w:r w:rsidR="00913290" w:rsidRPr="007A17AA">
        <w:rPr>
          <w:rFonts w:asciiTheme="majorHAnsi" w:hAnsiTheme="majorHAnsi"/>
          <w:color w:val="000000" w:themeColor="text1"/>
        </w:rPr>
        <w:t xml:space="preserve"> </w:t>
      </w:r>
      <w:r w:rsidR="00913290" w:rsidRPr="007A17AA">
        <w:rPr>
          <w:rFonts w:asciiTheme="majorHAnsi" w:hAnsiTheme="majorHAnsi"/>
          <w:color w:val="000000" w:themeColor="text1"/>
          <w:lang w:val="en-US"/>
        </w:rPr>
        <w:t>me</w:t>
      </w:r>
      <w:r w:rsidR="00913290" w:rsidRPr="007A17AA">
        <w:rPr>
          <w:rFonts w:asciiTheme="majorHAnsi" w:hAnsiTheme="majorHAnsi"/>
          <w:color w:val="000000" w:themeColor="text1"/>
        </w:rPr>
        <w:t xml:space="preserve">ngaji </w:t>
      </w:r>
      <w:r w:rsidR="00913290" w:rsidRPr="007A17AA">
        <w:rPr>
          <w:rFonts w:asciiTheme="majorHAnsi" w:hAnsiTheme="majorHAnsi"/>
          <w:color w:val="000000" w:themeColor="text1"/>
          <w:lang w:val="en-US"/>
        </w:rPr>
        <w:t xml:space="preserve">kitab </w:t>
      </w:r>
      <w:r w:rsidR="00913290" w:rsidRPr="007A17AA">
        <w:rPr>
          <w:rFonts w:asciiTheme="majorHAnsi" w:hAnsiTheme="majorHAnsi"/>
          <w:i/>
          <w:iCs/>
          <w:color w:val="000000" w:themeColor="text1"/>
          <w:lang w:val="en-US"/>
        </w:rPr>
        <w:t>M</w:t>
      </w:r>
      <w:r w:rsidR="00913290" w:rsidRPr="007A17AA">
        <w:rPr>
          <w:rFonts w:asciiTheme="majorHAnsi" w:hAnsiTheme="majorHAnsi"/>
          <w:i/>
          <w:iCs/>
          <w:color w:val="000000" w:themeColor="text1"/>
        </w:rPr>
        <w:t xml:space="preserve">uhtarul </w:t>
      </w:r>
      <w:r w:rsidR="00913290" w:rsidRPr="007A17AA">
        <w:rPr>
          <w:rFonts w:asciiTheme="majorHAnsi" w:hAnsiTheme="majorHAnsi"/>
          <w:i/>
          <w:iCs/>
          <w:color w:val="000000" w:themeColor="text1"/>
          <w:lang w:val="en-US"/>
        </w:rPr>
        <w:t>H</w:t>
      </w:r>
      <w:r w:rsidR="00913290" w:rsidRPr="007A17AA">
        <w:rPr>
          <w:rFonts w:asciiTheme="majorHAnsi" w:hAnsiTheme="majorHAnsi"/>
          <w:i/>
          <w:iCs/>
          <w:color w:val="000000" w:themeColor="text1"/>
        </w:rPr>
        <w:t>adits</w:t>
      </w:r>
      <w:r w:rsidR="00913290" w:rsidRPr="007A17AA">
        <w:rPr>
          <w:rFonts w:asciiTheme="majorHAnsi" w:hAnsiTheme="majorHAnsi"/>
          <w:color w:val="000000" w:themeColor="text1"/>
        </w:rPr>
        <w:t xml:space="preserve"> untuk kelas </w:t>
      </w:r>
      <w:r w:rsidR="00913290" w:rsidRPr="007A17AA">
        <w:rPr>
          <w:rFonts w:asciiTheme="majorHAnsi" w:hAnsiTheme="majorHAnsi"/>
          <w:color w:val="000000" w:themeColor="text1"/>
          <w:lang w:val="en-US"/>
        </w:rPr>
        <w:t>I</w:t>
      </w:r>
      <w:r w:rsidR="00913290" w:rsidRPr="007A17AA">
        <w:rPr>
          <w:rFonts w:asciiTheme="majorHAnsi" w:hAnsiTheme="majorHAnsi"/>
          <w:color w:val="000000" w:themeColor="text1"/>
        </w:rPr>
        <w:t xml:space="preserve">mrithi dan </w:t>
      </w:r>
      <w:r w:rsidR="00913290" w:rsidRPr="007A17AA">
        <w:rPr>
          <w:rFonts w:asciiTheme="majorHAnsi" w:hAnsiTheme="majorHAnsi"/>
          <w:color w:val="000000" w:themeColor="text1"/>
          <w:lang w:val="en-US"/>
        </w:rPr>
        <w:t>A</w:t>
      </w:r>
      <w:r w:rsidR="00913290" w:rsidRPr="007A17AA">
        <w:rPr>
          <w:rFonts w:asciiTheme="majorHAnsi" w:hAnsiTheme="majorHAnsi"/>
          <w:color w:val="000000" w:themeColor="text1"/>
        </w:rPr>
        <w:t>lfiyah</w:t>
      </w:r>
      <w:r w:rsidR="00913290" w:rsidRPr="007A17AA">
        <w:rPr>
          <w:rFonts w:asciiTheme="majorHAnsi" w:hAnsiTheme="majorHAnsi"/>
          <w:color w:val="000000" w:themeColor="text1"/>
          <w:lang w:val="en-US"/>
        </w:rPr>
        <w:t>, dan membaca kitab Barzanzi u</w:t>
      </w:r>
      <w:r w:rsidR="00913290" w:rsidRPr="007A17AA">
        <w:rPr>
          <w:rFonts w:asciiTheme="majorHAnsi" w:hAnsiTheme="majorHAnsi"/>
          <w:color w:val="000000" w:themeColor="text1"/>
        </w:rPr>
        <w:t>ntuk</w:t>
      </w:r>
      <w:r w:rsidR="00913290" w:rsidRPr="007A17AA">
        <w:rPr>
          <w:rFonts w:asciiTheme="majorHAnsi" w:hAnsiTheme="majorHAnsi"/>
          <w:color w:val="000000" w:themeColor="text1"/>
          <w:lang w:val="en-US"/>
        </w:rPr>
        <w:t xml:space="preserve"> santri</w:t>
      </w:r>
      <w:r w:rsidR="00913290" w:rsidRPr="007A17AA">
        <w:rPr>
          <w:rFonts w:asciiTheme="majorHAnsi" w:hAnsiTheme="majorHAnsi"/>
          <w:color w:val="000000" w:themeColor="text1"/>
        </w:rPr>
        <w:t xml:space="preserve"> kelas </w:t>
      </w:r>
      <w:r w:rsidR="00913290" w:rsidRPr="007A17AA">
        <w:rPr>
          <w:rFonts w:asciiTheme="majorHAnsi" w:hAnsiTheme="majorHAnsi"/>
          <w:color w:val="000000" w:themeColor="text1"/>
          <w:lang w:val="en-US"/>
        </w:rPr>
        <w:t>J</w:t>
      </w:r>
      <w:r w:rsidR="00913290" w:rsidRPr="007A17AA">
        <w:rPr>
          <w:rFonts w:asciiTheme="majorHAnsi" w:hAnsiTheme="majorHAnsi"/>
          <w:color w:val="000000" w:themeColor="text1"/>
        </w:rPr>
        <w:t>urumiyah</w:t>
      </w:r>
      <w:r w:rsidR="00913290" w:rsidRPr="007A17AA">
        <w:rPr>
          <w:rFonts w:asciiTheme="majorHAnsi" w:hAnsiTheme="majorHAnsi"/>
          <w:color w:val="000000" w:themeColor="text1"/>
          <w:lang w:val="en-US"/>
        </w:rPr>
        <w:t>.</w:t>
      </w:r>
      <w:r w:rsidRPr="007A17AA">
        <w:rPr>
          <w:rFonts w:asciiTheme="majorHAnsi" w:hAnsiTheme="majorHAnsi"/>
          <w:color w:val="000000" w:themeColor="text1"/>
          <w:lang w:val="en-US"/>
        </w:rPr>
        <w:t xml:space="preserve"> </w:t>
      </w:r>
      <w:r w:rsidR="00E47828" w:rsidRPr="007A17AA">
        <w:rPr>
          <w:rFonts w:asciiTheme="majorHAnsi" w:hAnsiTheme="majorHAnsi"/>
          <w:color w:val="000000" w:themeColor="text1"/>
          <w:lang w:val="en-US"/>
        </w:rPr>
        <w:t xml:space="preserve">Di kesempatan yang lain, pada malam Jumat ba’da Isya ini terkadang </w:t>
      </w:r>
      <w:r w:rsidR="00DA338C" w:rsidRPr="007A17AA">
        <w:rPr>
          <w:rFonts w:asciiTheme="majorHAnsi" w:hAnsiTheme="majorHAnsi"/>
          <w:color w:val="000000" w:themeColor="text1"/>
          <w:lang w:val="en-US"/>
        </w:rPr>
        <w:t>para santri</w:t>
      </w:r>
      <w:r w:rsidR="00DA338C" w:rsidRPr="007A17AA">
        <w:rPr>
          <w:rFonts w:asciiTheme="majorHAnsi" w:hAnsiTheme="majorHAnsi"/>
          <w:color w:val="000000" w:themeColor="text1"/>
        </w:rPr>
        <w:t xml:space="preserve"> diberi</w:t>
      </w:r>
      <w:r w:rsidR="00DA338C" w:rsidRPr="007A17AA">
        <w:rPr>
          <w:rFonts w:asciiTheme="majorHAnsi" w:hAnsiTheme="majorHAnsi"/>
          <w:color w:val="000000" w:themeColor="text1"/>
          <w:lang w:val="en-US"/>
        </w:rPr>
        <w:t>kan ‘</w:t>
      </w:r>
      <w:r w:rsidR="00DA338C" w:rsidRPr="007A17AA">
        <w:rPr>
          <w:rFonts w:asciiTheme="majorHAnsi" w:hAnsiTheme="majorHAnsi"/>
          <w:color w:val="000000" w:themeColor="text1"/>
        </w:rPr>
        <w:t>bonus</w:t>
      </w:r>
      <w:r w:rsidR="00DA338C" w:rsidRPr="007A17AA">
        <w:rPr>
          <w:rFonts w:asciiTheme="majorHAnsi" w:hAnsiTheme="majorHAnsi"/>
          <w:color w:val="000000" w:themeColor="text1"/>
          <w:lang w:val="en-US"/>
        </w:rPr>
        <w:t>’</w:t>
      </w:r>
      <w:r w:rsidR="00DA338C" w:rsidRPr="007A17AA">
        <w:rPr>
          <w:rFonts w:asciiTheme="majorHAnsi" w:hAnsiTheme="majorHAnsi"/>
          <w:color w:val="000000" w:themeColor="text1"/>
        </w:rPr>
        <w:t xml:space="preserve"> </w:t>
      </w:r>
      <w:r w:rsidR="00DA338C" w:rsidRPr="007A17AA">
        <w:rPr>
          <w:rFonts w:asciiTheme="majorHAnsi" w:hAnsiTheme="majorHAnsi"/>
          <w:color w:val="000000" w:themeColor="text1"/>
          <w:lang w:val="en-US"/>
        </w:rPr>
        <w:t>me</w:t>
      </w:r>
      <w:r w:rsidR="00DA338C" w:rsidRPr="007A17AA">
        <w:rPr>
          <w:rFonts w:asciiTheme="majorHAnsi" w:hAnsiTheme="majorHAnsi"/>
          <w:color w:val="000000" w:themeColor="text1"/>
        </w:rPr>
        <w:t>nonton</w:t>
      </w:r>
      <w:r w:rsidR="00DA338C" w:rsidRPr="007A17AA">
        <w:rPr>
          <w:rFonts w:asciiTheme="majorHAnsi" w:hAnsiTheme="majorHAnsi"/>
          <w:color w:val="000000" w:themeColor="text1"/>
          <w:lang w:val="en-US"/>
        </w:rPr>
        <w:t xml:space="preserve"> TV atau</w:t>
      </w:r>
      <w:r w:rsidR="00DA338C" w:rsidRPr="007A17AA">
        <w:rPr>
          <w:rFonts w:asciiTheme="majorHAnsi" w:hAnsiTheme="majorHAnsi"/>
          <w:color w:val="000000" w:themeColor="text1"/>
        </w:rPr>
        <w:t xml:space="preserve"> video</w:t>
      </w:r>
      <w:r w:rsidR="00DA338C" w:rsidRPr="007A17AA">
        <w:rPr>
          <w:rFonts w:asciiTheme="majorHAnsi" w:hAnsiTheme="majorHAnsi"/>
          <w:color w:val="000000" w:themeColor="text1"/>
          <w:lang w:val="en-US"/>
        </w:rPr>
        <w:t xml:space="preserve"> rekaman kegiatan pesantren dalam berbagai even, seperti karnaval, pawai obor, dll. Kegiatan rehat ini penting untuk </w:t>
      </w:r>
      <w:r w:rsidR="00DA338C" w:rsidRPr="007A17AA">
        <w:rPr>
          <w:rFonts w:asciiTheme="majorHAnsi" w:hAnsiTheme="majorHAnsi"/>
          <w:color w:val="000000" w:themeColor="text1"/>
        </w:rPr>
        <w:t>menambah motivasi belajar</w:t>
      </w:r>
      <w:r w:rsidR="00DA338C" w:rsidRPr="007A17AA">
        <w:rPr>
          <w:rFonts w:asciiTheme="majorHAnsi" w:hAnsiTheme="majorHAnsi"/>
          <w:color w:val="000000" w:themeColor="text1"/>
          <w:lang w:val="en-US"/>
        </w:rPr>
        <w:t xml:space="preserve"> para santri</w:t>
      </w:r>
      <w:r w:rsidR="00DA338C" w:rsidRPr="007A17AA">
        <w:rPr>
          <w:rFonts w:asciiTheme="majorHAnsi" w:hAnsiTheme="majorHAnsi"/>
          <w:color w:val="000000" w:themeColor="text1"/>
        </w:rPr>
        <w:t>,</w:t>
      </w:r>
      <w:r w:rsidR="00DA338C" w:rsidRPr="007A17AA">
        <w:rPr>
          <w:rFonts w:asciiTheme="majorHAnsi" w:hAnsiTheme="majorHAnsi"/>
          <w:color w:val="000000" w:themeColor="text1"/>
          <w:lang w:val="en-US"/>
        </w:rPr>
        <w:t xml:space="preserve"> terutama untuk santri baru. Dengan begitu, mereka dapat mengetahui </w:t>
      </w:r>
      <w:r w:rsidRPr="007A17AA">
        <w:rPr>
          <w:rFonts w:asciiTheme="majorHAnsi" w:hAnsiTheme="majorHAnsi"/>
          <w:color w:val="000000" w:themeColor="text1"/>
          <w:lang w:val="en-US"/>
        </w:rPr>
        <w:t>aktivitas</w:t>
      </w:r>
      <w:r w:rsidR="00DA338C" w:rsidRPr="007A17AA">
        <w:rPr>
          <w:rFonts w:asciiTheme="majorHAnsi" w:hAnsiTheme="majorHAnsi"/>
          <w:color w:val="000000" w:themeColor="text1"/>
          <w:lang w:val="en-US"/>
        </w:rPr>
        <w:t xml:space="preserve"> dan sekaligus prestasi</w:t>
      </w:r>
      <w:r w:rsidR="0047684C" w:rsidRPr="007A17AA">
        <w:rPr>
          <w:rFonts w:asciiTheme="majorHAnsi" w:hAnsiTheme="majorHAnsi"/>
          <w:color w:val="000000" w:themeColor="text1"/>
          <w:lang w:val="en-US"/>
        </w:rPr>
        <w:t xml:space="preserve"> </w:t>
      </w:r>
      <w:r w:rsidR="00DA338C" w:rsidRPr="007A17AA">
        <w:rPr>
          <w:rFonts w:asciiTheme="majorHAnsi" w:hAnsiTheme="majorHAnsi"/>
          <w:color w:val="000000" w:themeColor="text1"/>
          <w:lang w:val="en-US"/>
        </w:rPr>
        <w:t xml:space="preserve">kakak angkatannya di pesantren. Sementara pada </w:t>
      </w:r>
      <w:r w:rsidR="00DA338C" w:rsidRPr="007A17AA">
        <w:rPr>
          <w:rFonts w:asciiTheme="majorHAnsi" w:hAnsiTheme="majorHAnsi"/>
          <w:color w:val="000000" w:themeColor="text1"/>
        </w:rPr>
        <w:t>malam Jumat lain</w:t>
      </w:r>
      <w:r w:rsidR="00DA338C" w:rsidRPr="007A17AA">
        <w:rPr>
          <w:rFonts w:asciiTheme="majorHAnsi" w:hAnsiTheme="majorHAnsi"/>
          <w:color w:val="000000" w:themeColor="text1"/>
          <w:lang w:val="en-US"/>
        </w:rPr>
        <w:t>nya</w:t>
      </w:r>
      <w:r w:rsidR="00DA338C" w:rsidRPr="007A17AA">
        <w:rPr>
          <w:rFonts w:asciiTheme="majorHAnsi" w:hAnsiTheme="majorHAnsi"/>
          <w:color w:val="000000" w:themeColor="text1"/>
        </w:rPr>
        <w:t>,</w:t>
      </w:r>
      <w:r w:rsidR="00DA338C" w:rsidRPr="007A17AA">
        <w:rPr>
          <w:rFonts w:asciiTheme="majorHAnsi" w:hAnsiTheme="majorHAnsi"/>
          <w:color w:val="000000" w:themeColor="text1"/>
          <w:lang w:val="en-US"/>
        </w:rPr>
        <w:t xml:space="preserve"> </w:t>
      </w:r>
    </w:p>
    <w:p w:rsidR="004974D9" w:rsidRPr="001654EF" w:rsidRDefault="00DA338C" w:rsidP="001A7C10">
      <w:pPr>
        <w:ind w:firstLine="426"/>
        <w:jc w:val="both"/>
        <w:rPr>
          <w:rFonts w:asciiTheme="majorHAnsi" w:hAnsiTheme="majorHAnsi"/>
          <w:color w:val="000000" w:themeColor="text1"/>
        </w:rPr>
      </w:pPr>
      <w:r w:rsidRPr="007A17AA">
        <w:rPr>
          <w:rFonts w:asciiTheme="majorHAnsi" w:hAnsiTheme="majorHAnsi"/>
          <w:color w:val="000000" w:themeColor="text1"/>
          <w:lang w:val="en-US"/>
        </w:rPr>
        <w:t xml:space="preserve">Seluruh kegiatan harian </w:t>
      </w:r>
      <w:r w:rsidR="001A7C10" w:rsidRPr="007A17AA">
        <w:rPr>
          <w:rFonts w:asciiTheme="majorHAnsi" w:hAnsiTheme="majorHAnsi"/>
          <w:color w:val="000000" w:themeColor="text1"/>
          <w:lang w:val="en-US"/>
        </w:rPr>
        <w:t xml:space="preserve">para </w:t>
      </w:r>
      <w:r w:rsidRPr="007A17AA">
        <w:rPr>
          <w:rFonts w:asciiTheme="majorHAnsi" w:hAnsiTheme="majorHAnsi"/>
          <w:color w:val="000000" w:themeColor="text1"/>
          <w:lang w:val="en-US"/>
        </w:rPr>
        <w:t>santri berakhir</w:t>
      </w:r>
      <w:r w:rsidR="001A7C10"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pukul 22.00 malam hari. Selanjutnya </w:t>
      </w:r>
      <w:r w:rsidR="001A7C10" w:rsidRPr="007A17AA">
        <w:rPr>
          <w:rFonts w:asciiTheme="majorHAnsi" w:hAnsiTheme="majorHAnsi"/>
          <w:color w:val="000000" w:themeColor="text1"/>
          <w:lang w:val="en-US"/>
        </w:rPr>
        <w:t>mereka</w:t>
      </w:r>
      <w:r w:rsidRPr="007A17AA">
        <w:rPr>
          <w:rFonts w:asciiTheme="majorHAnsi" w:hAnsiTheme="majorHAnsi"/>
          <w:color w:val="000000" w:themeColor="text1"/>
          <w:lang w:val="en-US"/>
        </w:rPr>
        <w:t xml:space="preserve"> diwajibkan beristirahat.</w:t>
      </w:r>
      <w:r w:rsidR="001654EF">
        <w:rPr>
          <w:rFonts w:asciiTheme="majorHAnsi" w:hAnsiTheme="majorHAnsi"/>
          <w:color w:val="000000" w:themeColor="text1"/>
        </w:rPr>
        <w:t xml:space="preserve"> Demikian ritme kegiatan harian santri </w:t>
      </w:r>
      <w:r w:rsidR="001654EF" w:rsidRPr="007A17AA">
        <w:rPr>
          <w:rFonts w:asciiTheme="majorHAnsi" w:hAnsiTheme="majorHAnsi"/>
          <w:color w:val="000000" w:themeColor="text1"/>
        </w:rPr>
        <w:t>PP.</w:t>
      </w:r>
      <w:r w:rsidR="001654EF" w:rsidRPr="007A17AA">
        <w:rPr>
          <w:rFonts w:asciiTheme="majorHAnsi" w:hAnsiTheme="majorHAnsi"/>
          <w:color w:val="000000" w:themeColor="text1"/>
          <w:lang w:val="en-US"/>
        </w:rPr>
        <w:t xml:space="preserve"> </w:t>
      </w:r>
      <w:r w:rsidR="001654EF" w:rsidRPr="007A17AA">
        <w:rPr>
          <w:rFonts w:asciiTheme="majorHAnsi" w:hAnsiTheme="majorHAnsi"/>
          <w:color w:val="000000" w:themeColor="text1"/>
        </w:rPr>
        <w:t>Ath-Thohariyyah</w:t>
      </w:r>
      <w:r w:rsidR="000E1807">
        <w:rPr>
          <w:rFonts w:asciiTheme="majorHAnsi" w:hAnsiTheme="majorHAnsi"/>
          <w:color w:val="000000" w:themeColor="text1"/>
        </w:rPr>
        <w:t xml:space="preserve"> berjalan dari waktu ke waktu sampai mereka menyelesaikan masa pendidikan di pesantren.</w:t>
      </w:r>
    </w:p>
    <w:p w:rsidR="00DA338C" w:rsidRPr="007A17AA" w:rsidRDefault="00DA338C" w:rsidP="001A7C10">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 </w:t>
      </w:r>
    </w:p>
    <w:p w:rsidR="002D6E48" w:rsidRPr="007A17AA" w:rsidRDefault="002F0945" w:rsidP="00CF3811">
      <w:pPr>
        <w:jc w:val="both"/>
        <w:rPr>
          <w:rFonts w:asciiTheme="majorHAnsi" w:hAnsiTheme="majorHAnsi"/>
          <w:b/>
          <w:bCs/>
          <w:color w:val="000000" w:themeColor="text1"/>
          <w:lang w:val="en-US"/>
        </w:rPr>
      </w:pPr>
      <w:r w:rsidRPr="007A17AA">
        <w:rPr>
          <w:rFonts w:asciiTheme="majorHAnsi" w:hAnsiTheme="majorHAnsi"/>
          <w:b/>
          <w:bCs/>
          <w:i/>
          <w:iCs/>
          <w:color w:val="000000" w:themeColor="text1"/>
          <w:lang w:val="en-US"/>
        </w:rPr>
        <w:t>Life Skills:</w:t>
      </w:r>
      <w:r w:rsidRPr="007A17AA">
        <w:rPr>
          <w:rFonts w:asciiTheme="majorHAnsi" w:hAnsiTheme="majorHAnsi"/>
          <w:b/>
          <w:bCs/>
          <w:color w:val="000000" w:themeColor="text1"/>
          <w:lang w:val="en-US"/>
        </w:rPr>
        <w:t xml:space="preserve"> </w:t>
      </w:r>
      <w:r w:rsidR="002D6E48" w:rsidRPr="007A17AA">
        <w:rPr>
          <w:rFonts w:asciiTheme="majorHAnsi" w:hAnsiTheme="majorHAnsi"/>
          <w:b/>
          <w:bCs/>
          <w:color w:val="000000" w:themeColor="text1"/>
          <w:lang w:val="en-US"/>
        </w:rPr>
        <w:t xml:space="preserve">Mencetak Santri </w:t>
      </w:r>
      <w:r w:rsidR="00136AE9" w:rsidRPr="007A17AA">
        <w:rPr>
          <w:rFonts w:asciiTheme="majorHAnsi" w:hAnsiTheme="majorHAnsi"/>
          <w:b/>
          <w:bCs/>
          <w:color w:val="000000" w:themeColor="text1"/>
          <w:lang w:val="en-US"/>
        </w:rPr>
        <w:t>Terampil</w:t>
      </w:r>
      <w:r w:rsidR="006D38AF" w:rsidRPr="007A17AA">
        <w:rPr>
          <w:rFonts w:asciiTheme="majorHAnsi" w:hAnsiTheme="majorHAnsi"/>
          <w:b/>
          <w:bCs/>
          <w:color w:val="000000" w:themeColor="text1"/>
          <w:lang w:val="en-US"/>
        </w:rPr>
        <w:t xml:space="preserve"> dan </w:t>
      </w:r>
      <w:r w:rsidR="002D6E48" w:rsidRPr="007A17AA">
        <w:rPr>
          <w:rFonts w:asciiTheme="majorHAnsi" w:hAnsiTheme="majorHAnsi"/>
          <w:b/>
          <w:bCs/>
          <w:color w:val="000000" w:themeColor="text1"/>
          <w:lang w:val="en-US"/>
        </w:rPr>
        <w:t>Mandiri</w:t>
      </w:r>
    </w:p>
    <w:p w:rsidR="008C2563" w:rsidRPr="007A17AA" w:rsidRDefault="00152926" w:rsidP="003139C8">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Wilayah </w:t>
      </w:r>
      <w:r w:rsidR="00AF3A5D" w:rsidRPr="007A17AA">
        <w:rPr>
          <w:rFonts w:asciiTheme="majorHAnsi" w:hAnsiTheme="majorHAnsi"/>
          <w:color w:val="000000" w:themeColor="text1"/>
          <w:lang w:val="en-US"/>
        </w:rPr>
        <w:t>Pandeglang</w:t>
      </w:r>
      <w:r w:rsidRPr="007A17AA">
        <w:rPr>
          <w:rFonts w:asciiTheme="majorHAnsi" w:hAnsiTheme="majorHAnsi"/>
          <w:color w:val="000000" w:themeColor="text1"/>
          <w:lang w:val="en-US"/>
        </w:rPr>
        <w:t xml:space="preserve"> sebelah Barat, </w:t>
      </w:r>
      <w:r w:rsidR="00E90EBF" w:rsidRPr="007A17AA">
        <w:rPr>
          <w:rFonts w:asciiTheme="majorHAnsi" w:hAnsiTheme="majorHAnsi"/>
          <w:color w:val="000000" w:themeColor="text1"/>
          <w:lang w:val="en-US"/>
        </w:rPr>
        <w:t>mulai</w:t>
      </w:r>
      <w:r w:rsidRPr="007A17AA">
        <w:rPr>
          <w:rFonts w:asciiTheme="majorHAnsi" w:hAnsiTheme="majorHAnsi"/>
          <w:color w:val="000000" w:themeColor="text1"/>
          <w:lang w:val="en-US"/>
        </w:rPr>
        <w:t xml:space="preserve"> Bojong, Saketi, Menes hingga Labuan</w:t>
      </w:r>
      <w:r w:rsidR="00F22739" w:rsidRPr="007A17AA">
        <w:rPr>
          <w:rFonts w:asciiTheme="majorHAnsi" w:hAnsiTheme="majorHAnsi"/>
          <w:color w:val="000000" w:themeColor="text1"/>
          <w:lang w:val="en-US"/>
        </w:rPr>
        <w:t xml:space="preserve"> dan sekitarnya </w:t>
      </w:r>
      <w:r w:rsidR="00FF4D39" w:rsidRPr="007A17AA">
        <w:rPr>
          <w:rFonts w:asciiTheme="majorHAnsi" w:hAnsiTheme="majorHAnsi"/>
          <w:color w:val="000000" w:themeColor="text1"/>
          <w:lang w:val="en-US"/>
        </w:rPr>
        <w:t>merupakan</w:t>
      </w:r>
      <w:r w:rsidR="00F22739" w:rsidRPr="007A17AA">
        <w:rPr>
          <w:rFonts w:asciiTheme="majorHAnsi" w:hAnsiTheme="majorHAnsi"/>
          <w:color w:val="000000" w:themeColor="text1"/>
          <w:lang w:val="en-US"/>
        </w:rPr>
        <w:t xml:space="preserve"> daerah sentra penghasil</w:t>
      </w:r>
      <w:r w:rsidR="00FF4D39" w:rsidRPr="007A17AA">
        <w:rPr>
          <w:rFonts w:asciiTheme="majorHAnsi" w:hAnsiTheme="majorHAnsi"/>
          <w:color w:val="000000" w:themeColor="text1"/>
          <w:lang w:val="en-US"/>
        </w:rPr>
        <w:t xml:space="preserve"> emping atau keceprek yang bahan bakunya adalah buah </w:t>
      </w:r>
      <w:r w:rsidR="008C2563" w:rsidRPr="007A17AA">
        <w:rPr>
          <w:rFonts w:asciiTheme="majorHAnsi" w:hAnsiTheme="majorHAnsi"/>
          <w:color w:val="000000" w:themeColor="text1"/>
          <w:lang w:val="en-US"/>
        </w:rPr>
        <w:t>melinjo</w:t>
      </w:r>
      <w:r w:rsidR="00FF4D39" w:rsidRPr="007A17AA">
        <w:rPr>
          <w:rFonts w:asciiTheme="majorHAnsi" w:hAnsiTheme="majorHAnsi"/>
          <w:color w:val="000000" w:themeColor="text1"/>
          <w:lang w:val="en-US"/>
        </w:rPr>
        <w:t>.</w:t>
      </w:r>
      <w:r w:rsidR="00DC7834" w:rsidRPr="007A17AA">
        <w:rPr>
          <w:rFonts w:asciiTheme="majorHAnsi" w:hAnsiTheme="majorHAnsi"/>
          <w:color w:val="000000" w:themeColor="text1"/>
          <w:lang w:val="en-US"/>
        </w:rPr>
        <w:t xml:space="preserve"> Buah </w:t>
      </w:r>
      <w:r w:rsidR="00EE41EE" w:rsidRPr="007A17AA">
        <w:rPr>
          <w:rFonts w:asciiTheme="majorHAnsi" w:hAnsiTheme="majorHAnsi"/>
          <w:color w:val="000000" w:themeColor="text1"/>
          <w:lang w:val="en-US"/>
        </w:rPr>
        <w:t xml:space="preserve">dan daun melinjo </w:t>
      </w:r>
      <w:r w:rsidR="00DC7834" w:rsidRPr="007A17AA">
        <w:rPr>
          <w:rFonts w:asciiTheme="majorHAnsi" w:hAnsiTheme="majorHAnsi"/>
          <w:color w:val="000000" w:themeColor="text1"/>
          <w:lang w:val="en-US"/>
        </w:rPr>
        <w:t xml:space="preserve">yang biasa dibuat bahan sayur asem ini memang banyak ditemukan pohonnya di sekitar </w:t>
      </w:r>
      <w:r w:rsidR="00E70BCA" w:rsidRPr="007A17AA">
        <w:rPr>
          <w:rFonts w:asciiTheme="majorHAnsi" w:hAnsiTheme="majorHAnsi"/>
          <w:color w:val="000000" w:themeColor="text1"/>
          <w:lang w:val="en-US"/>
        </w:rPr>
        <w:t>wilayah tersebut</w:t>
      </w:r>
      <w:r w:rsidR="00DC7834" w:rsidRPr="007A17AA">
        <w:rPr>
          <w:rFonts w:asciiTheme="majorHAnsi" w:hAnsiTheme="majorHAnsi"/>
          <w:color w:val="000000" w:themeColor="text1"/>
          <w:lang w:val="en-US"/>
        </w:rPr>
        <w:t>.</w:t>
      </w:r>
      <w:r w:rsidR="003139C8">
        <w:rPr>
          <w:rFonts w:asciiTheme="majorHAnsi" w:hAnsiTheme="majorHAnsi"/>
          <w:color w:val="000000" w:themeColor="text1"/>
        </w:rPr>
        <w:t xml:space="preserve"> </w:t>
      </w:r>
      <w:r w:rsidR="0025119A" w:rsidRPr="004D0585">
        <w:rPr>
          <w:rFonts w:asciiTheme="majorHAnsi" w:hAnsiTheme="majorHAnsi"/>
          <w:color w:val="000000" w:themeColor="text1"/>
        </w:rPr>
        <w:t xml:space="preserve">Belakangan meski </w:t>
      </w:r>
      <w:r w:rsidR="00E70BCA" w:rsidRPr="004D0585">
        <w:rPr>
          <w:rFonts w:asciiTheme="majorHAnsi" w:hAnsiTheme="majorHAnsi"/>
          <w:color w:val="000000" w:themeColor="text1"/>
        </w:rPr>
        <w:t xml:space="preserve">pohon </w:t>
      </w:r>
      <w:r w:rsidR="008C2563" w:rsidRPr="004D0585">
        <w:rPr>
          <w:rFonts w:asciiTheme="majorHAnsi" w:hAnsiTheme="majorHAnsi"/>
          <w:color w:val="000000" w:themeColor="text1"/>
        </w:rPr>
        <w:t>melinjo</w:t>
      </w:r>
      <w:r w:rsidR="00E70BCA" w:rsidRPr="004D0585">
        <w:rPr>
          <w:rFonts w:asciiTheme="majorHAnsi" w:hAnsiTheme="majorHAnsi"/>
          <w:color w:val="000000" w:themeColor="text1"/>
        </w:rPr>
        <w:t xml:space="preserve"> masih cukup banyak</w:t>
      </w:r>
      <w:r w:rsidR="008C2563" w:rsidRPr="004D0585">
        <w:rPr>
          <w:rFonts w:asciiTheme="majorHAnsi" w:hAnsiTheme="majorHAnsi"/>
          <w:color w:val="000000" w:themeColor="text1"/>
        </w:rPr>
        <w:t xml:space="preserve"> ditemukan di pekarangan rumah penduduk</w:t>
      </w:r>
      <w:r w:rsidR="0025119A" w:rsidRPr="004D0585">
        <w:rPr>
          <w:rFonts w:asciiTheme="majorHAnsi" w:hAnsiTheme="majorHAnsi"/>
          <w:color w:val="000000" w:themeColor="text1"/>
        </w:rPr>
        <w:t>,</w:t>
      </w:r>
      <w:r w:rsidR="008C2563" w:rsidRPr="004D0585">
        <w:rPr>
          <w:rFonts w:asciiTheme="majorHAnsi" w:hAnsiTheme="majorHAnsi"/>
          <w:color w:val="000000" w:themeColor="text1"/>
        </w:rPr>
        <w:t xml:space="preserve"> baik sebagai peneduh </w:t>
      </w:r>
      <w:r w:rsidR="008673E7" w:rsidRPr="004D0585">
        <w:rPr>
          <w:rFonts w:asciiTheme="majorHAnsi" w:hAnsiTheme="majorHAnsi"/>
          <w:color w:val="000000" w:themeColor="text1"/>
        </w:rPr>
        <w:t>dan</w:t>
      </w:r>
      <w:r w:rsidR="008C2563" w:rsidRPr="004D0585">
        <w:rPr>
          <w:rFonts w:asciiTheme="majorHAnsi" w:hAnsiTheme="majorHAnsi"/>
          <w:color w:val="000000" w:themeColor="text1"/>
        </w:rPr>
        <w:t xml:space="preserve"> pembatas pekarangan,</w:t>
      </w:r>
      <w:r w:rsidR="0025119A" w:rsidRPr="004D0585">
        <w:rPr>
          <w:rFonts w:asciiTheme="majorHAnsi" w:hAnsiTheme="majorHAnsi"/>
          <w:color w:val="000000" w:themeColor="text1"/>
        </w:rPr>
        <w:t xml:space="preserve"> namun </w:t>
      </w:r>
      <w:r w:rsidR="00E70BCA" w:rsidRPr="004D0585">
        <w:rPr>
          <w:rFonts w:asciiTheme="majorHAnsi" w:hAnsiTheme="majorHAnsi"/>
          <w:color w:val="000000" w:themeColor="text1"/>
        </w:rPr>
        <w:t>buah yang dihasilkan</w:t>
      </w:r>
      <w:r w:rsidR="008C2563" w:rsidRPr="004D0585">
        <w:rPr>
          <w:rFonts w:asciiTheme="majorHAnsi" w:hAnsiTheme="majorHAnsi"/>
          <w:color w:val="000000" w:themeColor="text1"/>
        </w:rPr>
        <w:t>nya</w:t>
      </w:r>
      <w:r w:rsidR="00EE41EE" w:rsidRPr="004D0585">
        <w:rPr>
          <w:rFonts w:asciiTheme="majorHAnsi" w:hAnsiTheme="majorHAnsi"/>
          <w:color w:val="000000" w:themeColor="text1"/>
        </w:rPr>
        <w:t xml:space="preserve"> </w:t>
      </w:r>
      <w:r w:rsidR="00E70BCA" w:rsidRPr="004D0585">
        <w:rPr>
          <w:rFonts w:asciiTheme="majorHAnsi" w:hAnsiTheme="majorHAnsi"/>
          <w:color w:val="000000" w:themeColor="text1"/>
        </w:rPr>
        <w:t xml:space="preserve">semakin berkurang. </w:t>
      </w:r>
      <w:r w:rsidR="0033135A" w:rsidRPr="007A17AA">
        <w:rPr>
          <w:rFonts w:asciiTheme="majorHAnsi" w:hAnsiTheme="majorHAnsi"/>
          <w:color w:val="000000" w:themeColor="text1"/>
          <w:lang w:val="en-US"/>
        </w:rPr>
        <w:t xml:space="preserve">Ini pula </w:t>
      </w:r>
      <w:r w:rsidR="00873979" w:rsidRPr="007A17AA">
        <w:rPr>
          <w:rFonts w:asciiTheme="majorHAnsi" w:hAnsiTheme="majorHAnsi"/>
          <w:color w:val="000000" w:themeColor="text1"/>
          <w:lang w:val="en-US"/>
        </w:rPr>
        <w:t>yang di</w:t>
      </w:r>
      <w:r w:rsidR="00CA43FE" w:rsidRPr="007A17AA">
        <w:rPr>
          <w:rFonts w:asciiTheme="majorHAnsi" w:hAnsiTheme="majorHAnsi"/>
          <w:color w:val="000000" w:themeColor="text1"/>
        </w:rPr>
        <w:t>rasa</w:t>
      </w:r>
      <w:r w:rsidR="00873979" w:rsidRPr="007A17AA">
        <w:rPr>
          <w:rFonts w:asciiTheme="majorHAnsi" w:hAnsiTheme="majorHAnsi"/>
          <w:color w:val="000000" w:themeColor="text1"/>
          <w:lang w:val="en-US"/>
        </w:rPr>
        <w:t>kan Umi Eha tentang sulitnya</w:t>
      </w:r>
      <w:r w:rsidR="008673E7" w:rsidRPr="007A17AA">
        <w:rPr>
          <w:rFonts w:asciiTheme="majorHAnsi" w:hAnsiTheme="majorHAnsi"/>
          <w:color w:val="000000" w:themeColor="text1"/>
          <w:lang w:val="en-US"/>
        </w:rPr>
        <w:t xml:space="preserve"> memperoleh</w:t>
      </w:r>
      <w:r w:rsidR="00873979" w:rsidRPr="007A17AA">
        <w:rPr>
          <w:rFonts w:asciiTheme="majorHAnsi" w:hAnsiTheme="majorHAnsi"/>
          <w:color w:val="000000" w:themeColor="text1"/>
          <w:lang w:val="en-US"/>
        </w:rPr>
        <w:t xml:space="preserve"> bahan ba</w:t>
      </w:r>
      <w:r w:rsidR="00CA43FE" w:rsidRPr="007A17AA">
        <w:rPr>
          <w:rFonts w:asciiTheme="majorHAnsi" w:hAnsiTheme="majorHAnsi"/>
          <w:color w:val="000000" w:themeColor="text1"/>
        </w:rPr>
        <w:t>k</w:t>
      </w:r>
      <w:r w:rsidR="00873979" w:rsidRPr="007A17AA">
        <w:rPr>
          <w:rFonts w:asciiTheme="majorHAnsi" w:hAnsiTheme="majorHAnsi"/>
          <w:color w:val="000000" w:themeColor="text1"/>
          <w:lang w:val="en-US"/>
        </w:rPr>
        <w:t xml:space="preserve">u keceprek </w:t>
      </w:r>
      <w:r w:rsidR="008C2563" w:rsidRPr="007A17AA">
        <w:rPr>
          <w:rFonts w:asciiTheme="majorHAnsi" w:hAnsiTheme="majorHAnsi"/>
          <w:color w:val="000000" w:themeColor="text1"/>
          <w:lang w:val="en-US"/>
        </w:rPr>
        <w:t xml:space="preserve">super. </w:t>
      </w:r>
    </w:p>
    <w:p w:rsidR="003408A6" w:rsidRPr="004D0585" w:rsidRDefault="00EE41EE" w:rsidP="004D0585">
      <w:pPr>
        <w:ind w:firstLine="426"/>
        <w:jc w:val="both"/>
        <w:rPr>
          <w:rFonts w:asciiTheme="majorHAnsi" w:hAnsiTheme="majorHAnsi"/>
          <w:color w:val="000000" w:themeColor="text1"/>
        </w:rPr>
      </w:pPr>
      <w:r w:rsidRPr="007A17AA">
        <w:rPr>
          <w:rFonts w:asciiTheme="majorHAnsi" w:hAnsiTheme="majorHAnsi"/>
          <w:color w:val="000000" w:themeColor="text1"/>
          <w:lang w:val="en-US"/>
        </w:rPr>
        <w:t xml:space="preserve">Salah satu dari tiga jenis </w:t>
      </w:r>
      <w:r w:rsidR="008673E7" w:rsidRPr="007A17AA">
        <w:rPr>
          <w:rFonts w:asciiTheme="majorHAnsi" w:hAnsiTheme="majorHAnsi"/>
          <w:color w:val="000000" w:themeColor="text1"/>
          <w:lang w:val="en-US"/>
        </w:rPr>
        <w:t>ket</w:t>
      </w:r>
      <w:r w:rsidR="00CF3976" w:rsidRPr="007A17AA">
        <w:rPr>
          <w:rFonts w:asciiTheme="majorHAnsi" w:hAnsiTheme="majorHAnsi"/>
          <w:color w:val="000000" w:themeColor="text1"/>
          <w:lang w:val="en-US"/>
        </w:rPr>
        <w:t>e</w:t>
      </w:r>
      <w:r w:rsidR="008673E7" w:rsidRPr="007A17AA">
        <w:rPr>
          <w:rFonts w:asciiTheme="majorHAnsi" w:hAnsiTheme="majorHAnsi"/>
          <w:color w:val="000000" w:themeColor="text1"/>
          <w:lang w:val="en-US"/>
        </w:rPr>
        <w:t>rampilan</w:t>
      </w:r>
      <w:r w:rsidRPr="007A17AA">
        <w:rPr>
          <w:rFonts w:asciiTheme="majorHAnsi" w:hAnsiTheme="majorHAnsi"/>
          <w:color w:val="000000" w:themeColor="text1"/>
          <w:lang w:val="en-US"/>
        </w:rPr>
        <w:t xml:space="preserve"> yang dikembangkan oleh santri </w:t>
      </w:r>
      <w:r w:rsidR="00231E31" w:rsidRPr="007A17AA">
        <w:rPr>
          <w:rFonts w:asciiTheme="majorHAnsi" w:hAnsiTheme="majorHAnsi"/>
          <w:color w:val="000000" w:themeColor="text1"/>
          <w:lang w:val="en-US"/>
        </w:rPr>
        <w:t>PP.</w:t>
      </w:r>
      <w:r w:rsidR="004834A1" w:rsidRPr="007A17AA">
        <w:rPr>
          <w:rFonts w:asciiTheme="majorHAnsi" w:hAnsiTheme="majorHAnsi"/>
          <w:color w:val="000000" w:themeColor="text1"/>
          <w:lang w:val="en-US"/>
        </w:rPr>
        <w:t xml:space="preserve"> </w:t>
      </w:r>
      <w:r w:rsidR="008C2563" w:rsidRPr="007A17AA">
        <w:rPr>
          <w:rFonts w:asciiTheme="majorHAnsi" w:hAnsiTheme="majorHAnsi"/>
          <w:color w:val="000000" w:themeColor="text1"/>
          <w:lang w:val="en-US"/>
        </w:rPr>
        <w:t>Ath-Thohariyyah</w:t>
      </w:r>
      <w:r w:rsidRPr="007A17AA">
        <w:rPr>
          <w:rFonts w:asciiTheme="majorHAnsi" w:hAnsiTheme="majorHAnsi"/>
          <w:color w:val="000000" w:themeColor="text1"/>
          <w:lang w:val="en-US"/>
        </w:rPr>
        <w:t xml:space="preserve"> adalah</w:t>
      </w:r>
      <w:r w:rsidR="00D70A24" w:rsidRPr="007A17AA">
        <w:rPr>
          <w:rFonts w:asciiTheme="majorHAnsi" w:hAnsiTheme="majorHAnsi"/>
          <w:color w:val="000000" w:themeColor="text1"/>
          <w:lang w:val="en-US"/>
        </w:rPr>
        <w:t xml:space="preserve"> tata boga dengan konsentrasi kepada pembuatan keceprek super. </w:t>
      </w:r>
      <w:r w:rsidR="00181A78" w:rsidRPr="007A17AA">
        <w:rPr>
          <w:rFonts w:asciiTheme="majorHAnsi" w:hAnsiTheme="majorHAnsi"/>
          <w:color w:val="000000" w:themeColor="text1"/>
          <w:lang w:val="en-US"/>
        </w:rPr>
        <w:t>Sedangkan d</w:t>
      </w:r>
      <w:r w:rsidR="00D70A24" w:rsidRPr="007A17AA">
        <w:rPr>
          <w:rFonts w:asciiTheme="majorHAnsi" w:hAnsiTheme="majorHAnsi"/>
          <w:color w:val="000000" w:themeColor="text1"/>
          <w:lang w:val="en-US"/>
        </w:rPr>
        <w:t xml:space="preserve">ua jenis </w:t>
      </w:r>
      <w:r w:rsidR="00CF3976" w:rsidRPr="007A17AA">
        <w:rPr>
          <w:rFonts w:asciiTheme="majorHAnsi" w:hAnsiTheme="majorHAnsi"/>
          <w:color w:val="000000" w:themeColor="text1"/>
          <w:lang w:val="en-US"/>
        </w:rPr>
        <w:t>keterampilan</w:t>
      </w:r>
      <w:r w:rsidR="00D70A24" w:rsidRPr="007A17AA">
        <w:rPr>
          <w:rFonts w:asciiTheme="majorHAnsi" w:hAnsiTheme="majorHAnsi"/>
          <w:color w:val="000000" w:themeColor="text1"/>
          <w:lang w:val="en-US"/>
        </w:rPr>
        <w:t xml:space="preserve"> lainnya adalah </w:t>
      </w:r>
      <w:r w:rsidR="00352097" w:rsidRPr="007A17AA">
        <w:rPr>
          <w:rFonts w:asciiTheme="majorHAnsi" w:hAnsiTheme="majorHAnsi"/>
          <w:color w:val="000000" w:themeColor="text1"/>
        </w:rPr>
        <w:t xml:space="preserve">pembuatan abon lele dan </w:t>
      </w:r>
      <w:r w:rsidR="00D70A24" w:rsidRPr="007A17AA">
        <w:rPr>
          <w:rFonts w:asciiTheme="majorHAnsi" w:hAnsiTheme="majorHAnsi"/>
          <w:color w:val="000000" w:themeColor="text1"/>
          <w:lang w:val="en-US"/>
        </w:rPr>
        <w:t>tata busana</w:t>
      </w:r>
      <w:r w:rsidR="00352097" w:rsidRPr="007A17AA">
        <w:rPr>
          <w:rFonts w:asciiTheme="majorHAnsi" w:hAnsiTheme="majorHAnsi"/>
          <w:color w:val="000000" w:themeColor="text1"/>
        </w:rPr>
        <w:t xml:space="preserve">. </w:t>
      </w:r>
      <w:r w:rsidR="004D0585">
        <w:rPr>
          <w:rFonts w:asciiTheme="majorHAnsi" w:hAnsiTheme="majorHAnsi"/>
          <w:color w:val="000000" w:themeColor="text1"/>
        </w:rPr>
        <w:t xml:space="preserve"> </w:t>
      </w:r>
      <w:r w:rsidR="003408A6" w:rsidRPr="007A17AA">
        <w:rPr>
          <w:rFonts w:asciiTheme="majorHAnsi" w:hAnsiTheme="majorHAnsi"/>
          <w:color w:val="000000" w:themeColor="text1"/>
          <w:lang w:val="en-US"/>
        </w:rPr>
        <w:t>Biasanya, orang tidak membedakan jenis keceprek</w:t>
      </w:r>
      <w:r w:rsidR="00CF3976" w:rsidRPr="007A17AA">
        <w:rPr>
          <w:rFonts w:asciiTheme="majorHAnsi" w:hAnsiTheme="majorHAnsi"/>
          <w:color w:val="000000" w:themeColor="text1"/>
          <w:lang w:val="en-US"/>
        </w:rPr>
        <w:t xml:space="preserve"> yang ada di pasaran</w:t>
      </w:r>
      <w:r w:rsidR="003408A6" w:rsidRPr="007A17AA">
        <w:rPr>
          <w:rFonts w:asciiTheme="majorHAnsi" w:hAnsiTheme="majorHAnsi"/>
          <w:color w:val="000000" w:themeColor="text1"/>
          <w:lang w:val="en-US"/>
        </w:rPr>
        <w:t>, dan tidak tahu persis keung</w:t>
      </w:r>
      <w:r w:rsidR="009E48D5" w:rsidRPr="007A17AA">
        <w:rPr>
          <w:rFonts w:asciiTheme="majorHAnsi" w:hAnsiTheme="majorHAnsi"/>
          <w:color w:val="000000" w:themeColor="text1"/>
          <w:lang w:val="en-US"/>
        </w:rPr>
        <w:softHyphen/>
      </w:r>
      <w:r w:rsidR="003408A6" w:rsidRPr="007A17AA">
        <w:rPr>
          <w:rFonts w:asciiTheme="majorHAnsi" w:hAnsiTheme="majorHAnsi"/>
          <w:color w:val="000000" w:themeColor="text1"/>
          <w:lang w:val="en-US"/>
        </w:rPr>
        <w:t xml:space="preserve">gulan pada setiap jenisnya. Padahal </w:t>
      </w:r>
      <w:r w:rsidR="00CF3976" w:rsidRPr="007A17AA">
        <w:rPr>
          <w:rFonts w:asciiTheme="majorHAnsi" w:hAnsiTheme="majorHAnsi"/>
          <w:color w:val="000000" w:themeColor="text1"/>
          <w:lang w:val="en-US"/>
        </w:rPr>
        <w:t xml:space="preserve">ada yang disebut dengan </w:t>
      </w:r>
      <w:r w:rsidR="003408A6" w:rsidRPr="007A17AA">
        <w:rPr>
          <w:rFonts w:asciiTheme="majorHAnsi" w:hAnsiTheme="majorHAnsi"/>
          <w:color w:val="000000" w:themeColor="text1"/>
          <w:lang w:val="en-US"/>
        </w:rPr>
        <w:t>keceprek super</w:t>
      </w:r>
      <w:r w:rsidR="00CF3976" w:rsidRPr="007A17AA">
        <w:rPr>
          <w:rFonts w:asciiTheme="majorHAnsi" w:hAnsiTheme="majorHAnsi"/>
          <w:color w:val="000000" w:themeColor="text1"/>
          <w:lang w:val="en-US"/>
        </w:rPr>
        <w:t xml:space="preserve">. Keceprek jenis super tentu berbeda dengan </w:t>
      </w:r>
      <w:r w:rsidR="003408A6" w:rsidRPr="007A17AA">
        <w:rPr>
          <w:rFonts w:asciiTheme="majorHAnsi" w:hAnsiTheme="majorHAnsi"/>
          <w:color w:val="000000" w:themeColor="text1"/>
          <w:lang w:val="en-US"/>
        </w:rPr>
        <w:t>keceprek pada umumnya. Keceprek super</w:t>
      </w:r>
      <w:r w:rsidR="005521F6" w:rsidRPr="007A17AA">
        <w:rPr>
          <w:rFonts w:asciiTheme="majorHAnsi" w:hAnsiTheme="majorHAnsi"/>
          <w:color w:val="000000" w:themeColor="text1"/>
          <w:lang w:val="en-US"/>
        </w:rPr>
        <w:t xml:space="preserve"> inilah</w:t>
      </w:r>
      <w:r w:rsidR="003408A6" w:rsidRPr="007A17AA">
        <w:rPr>
          <w:rFonts w:asciiTheme="majorHAnsi" w:hAnsiTheme="majorHAnsi"/>
          <w:color w:val="000000" w:themeColor="text1"/>
          <w:lang w:val="en-US"/>
        </w:rPr>
        <w:t xml:space="preserve"> yang diolah oleh santri </w:t>
      </w:r>
      <w:r w:rsidR="00231E31" w:rsidRPr="007A17AA">
        <w:rPr>
          <w:rFonts w:asciiTheme="majorHAnsi" w:hAnsiTheme="majorHAnsi"/>
          <w:color w:val="000000" w:themeColor="text1"/>
          <w:lang w:val="en-US"/>
        </w:rPr>
        <w:t>PP.</w:t>
      </w:r>
      <w:r w:rsidR="004834A1" w:rsidRPr="007A17AA">
        <w:rPr>
          <w:rFonts w:asciiTheme="majorHAnsi" w:hAnsiTheme="majorHAnsi"/>
          <w:color w:val="000000" w:themeColor="text1"/>
          <w:lang w:val="en-US"/>
        </w:rPr>
        <w:t xml:space="preserve"> </w:t>
      </w:r>
      <w:r w:rsidR="003408A6" w:rsidRPr="007A17AA">
        <w:rPr>
          <w:rFonts w:asciiTheme="majorHAnsi" w:hAnsiTheme="majorHAnsi"/>
          <w:color w:val="000000" w:themeColor="text1"/>
          <w:lang w:val="en-US"/>
        </w:rPr>
        <w:t>Ath-Thohariyyah</w:t>
      </w:r>
      <w:r w:rsidR="005521F6" w:rsidRPr="007A17AA">
        <w:rPr>
          <w:rFonts w:asciiTheme="majorHAnsi" w:hAnsiTheme="majorHAnsi"/>
          <w:color w:val="000000" w:themeColor="text1"/>
          <w:lang w:val="en-US"/>
        </w:rPr>
        <w:t>. Keceprek ini</w:t>
      </w:r>
      <w:r w:rsidR="003408A6" w:rsidRPr="007A17AA">
        <w:rPr>
          <w:rFonts w:asciiTheme="majorHAnsi" w:hAnsiTheme="majorHAnsi"/>
          <w:color w:val="000000" w:themeColor="text1"/>
          <w:lang w:val="en-US"/>
        </w:rPr>
        <w:t xml:space="preserve"> hanya diambil dari bahan baku pilihan. </w:t>
      </w:r>
      <w:r w:rsidR="00A15573" w:rsidRPr="007A17AA">
        <w:rPr>
          <w:rFonts w:asciiTheme="majorHAnsi" w:hAnsiTheme="majorHAnsi"/>
          <w:color w:val="000000" w:themeColor="text1"/>
          <w:lang w:val="en-US"/>
        </w:rPr>
        <w:t xml:space="preserve">Itulah sebabnya </w:t>
      </w:r>
      <w:r w:rsidR="00BD5A2D" w:rsidRPr="007A17AA">
        <w:rPr>
          <w:rFonts w:asciiTheme="majorHAnsi" w:hAnsiTheme="majorHAnsi"/>
          <w:color w:val="000000" w:themeColor="text1"/>
          <w:lang w:val="en-US"/>
        </w:rPr>
        <w:t xml:space="preserve">kualitasnya </w:t>
      </w:r>
      <w:r w:rsidR="00A15573" w:rsidRPr="007A17AA">
        <w:rPr>
          <w:rFonts w:asciiTheme="majorHAnsi" w:hAnsiTheme="majorHAnsi"/>
          <w:color w:val="000000" w:themeColor="text1"/>
          <w:lang w:val="en-US"/>
        </w:rPr>
        <w:t>dinilai super.</w:t>
      </w:r>
    </w:p>
    <w:p w:rsidR="003408A6" w:rsidRPr="007A17AA" w:rsidRDefault="00131910" w:rsidP="003139C8">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Menurut Umi Eha, i</w:t>
      </w:r>
      <w:r w:rsidR="009E48D5" w:rsidRPr="007A17AA">
        <w:rPr>
          <w:rFonts w:asciiTheme="majorHAnsi" w:hAnsiTheme="majorHAnsi"/>
          <w:color w:val="000000" w:themeColor="text1"/>
          <w:lang w:val="en-US"/>
        </w:rPr>
        <w:t>de membuat keceprek super</w:t>
      </w:r>
      <w:r w:rsidR="00922D13" w:rsidRPr="007A17AA">
        <w:rPr>
          <w:rFonts w:asciiTheme="majorHAnsi" w:hAnsiTheme="majorHAnsi"/>
          <w:color w:val="000000" w:themeColor="text1"/>
          <w:lang w:val="en-US"/>
        </w:rPr>
        <w:t xml:space="preserve"> itu sebenarnya</w:t>
      </w:r>
      <w:r w:rsidR="009E48D5" w:rsidRPr="007A17AA">
        <w:rPr>
          <w:rFonts w:asciiTheme="majorHAnsi" w:hAnsiTheme="majorHAnsi"/>
          <w:color w:val="000000" w:themeColor="text1"/>
          <w:lang w:val="en-US"/>
        </w:rPr>
        <w:t xml:space="preserve"> tidak disengaja. </w:t>
      </w:r>
      <w:r w:rsidR="003408A6" w:rsidRPr="007A17AA">
        <w:rPr>
          <w:rFonts w:asciiTheme="majorHAnsi" w:hAnsiTheme="majorHAnsi"/>
          <w:color w:val="000000" w:themeColor="text1"/>
          <w:lang w:val="en-US"/>
        </w:rPr>
        <w:t>Awalnya</w:t>
      </w:r>
      <w:r w:rsidR="009A4269" w:rsidRPr="007A17AA">
        <w:rPr>
          <w:rFonts w:asciiTheme="majorHAnsi" w:hAnsiTheme="majorHAnsi"/>
          <w:color w:val="000000" w:themeColor="text1"/>
          <w:lang w:val="en-US"/>
        </w:rPr>
        <w:t xml:space="preserve">, dia </w:t>
      </w:r>
      <w:r w:rsidR="003408A6" w:rsidRPr="007A17AA">
        <w:rPr>
          <w:rFonts w:asciiTheme="majorHAnsi" w:hAnsiTheme="majorHAnsi"/>
          <w:color w:val="000000" w:themeColor="text1"/>
          <w:lang w:val="en-US"/>
        </w:rPr>
        <w:t xml:space="preserve">memperoleh oleh-oleh keceprek dari </w:t>
      </w:r>
      <w:r w:rsidR="00B540C9" w:rsidRPr="007A17AA">
        <w:rPr>
          <w:rFonts w:asciiTheme="majorHAnsi" w:hAnsiTheme="majorHAnsi"/>
          <w:color w:val="000000" w:themeColor="text1"/>
          <w:lang w:val="en-US"/>
        </w:rPr>
        <w:t xml:space="preserve">salah satu </w:t>
      </w:r>
      <w:r w:rsidR="003408A6" w:rsidRPr="007A17AA">
        <w:rPr>
          <w:rFonts w:asciiTheme="majorHAnsi" w:hAnsiTheme="majorHAnsi"/>
          <w:color w:val="000000" w:themeColor="text1"/>
          <w:lang w:val="en-US"/>
        </w:rPr>
        <w:t xml:space="preserve">orangtua santri yang </w:t>
      </w:r>
      <w:r w:rsidR="00B540C9" w:rsidRPr="007A17AA">
        <w:rPr>
          <w:rFonts w:asciiTheme="majorHAnsi" w:hAnsiTheme="majorHAnsi"/>
          <w:color w:val="000000" w:themeColor="text1"/>
          <w:lang w:val="en-US"/>
        </w:rPr>
        <w:t>datang silaturahim</w:t>
      </w:r>
      <w:r w:rsidR="003408A6" w:rsidRPr="007A17AA">
        <w:rPr>
          <w:rFonts w:asciiTheme="majorHAnsi" w:hAnsiTheme="majorHAnsi"/>
          <w:color w:val="000000" w:themeColor="text1"/>
          <w:lang w:val="en-US"/>
        </w:rPr>
        <w:t>.</w:t>
      </w:r>
      <w:r w:rsidR="003139C8">
        <w:rPr>
          <w:rFonts w:asciiTheme="majorHAnsi" w:hAnsiTheme="majorHAnsi"/>
          <w:color w:val="000000" w:themeColor="text1"/>
        </w:rPr>
        <w:t xml:space="preserve"> </w:t>
      </w:r>
      <w:r w:rsidR="00B540C9" w:rsidRPr="007A17AA">
        <w:rPr>
          <w:rFonts w:asciiTheme="majorHAnsi" w:hAnsiTheme="majorHAnsi"/>
          <w:color w:val="000000" w:themeColor="text1"/>
          <w:lang w:val="en-US"/>
        </w:rPr>
        <w:t>Berbeda dengan keceprek pada umumnya</w:t>
      </w:r>
      <w:r w:rsidR="003139C8">
        <w:rPr>
          <w:rFonts w:asciiTheme="majorHAnsi" w:hAnsiTheme="majorHAnsi"/>
          <w:color w:val="000000" w:themeColor="text1"/>
        </w:rPr>
        <w:t>, m</w:t>
      </w:r>
      <w:r w:rsidR="009A4269" w:rsidRPr="007A17AA">
        <w:rPr>
          <w:rFonts w:asciiTheme="majorHAnsi" w:hAnsiTheme="majorHAnsi"/>
          <w:color w:val="000000" w:themeColor="text1"/>
          <w:lang w:val="en-US"/>
        </w:rPr>
        <w:t>aka dia</w:t>
      </w:r>
      <w:r w:rsidR="00B540C9" w:rsidRPr="007A17AA">
        <w:rPr>
          <w:rFonts w:asciiTheme="majorHAnsi" w:hAnsiTheme="majorHAnsi"/>
          <w:color w:val="000000" w:themeColor="text1"/>
          <w:lang w:val="en-US"/>
        </w:rPr>
        <w:t xml:space="preserve"> tertarik untuk mengetahui lebih jauh.</w:t>
      </w:r>
      <w:r w:rsidR="004D0585">
        <w:rPr>
          <w:rFonts w:asciiTheme="majorHAnsi" w:hAnsiTheme="majorHAnsi"/>
          <w:color w:val="000000" w:themeColor="text1"/>
        </w:rPr>
        <w:t xml:space="preserve"> </w:t>
      </w:r>
      <w:r w:rsidR="009A4269" w:rsidRPr="007A17AA">
        <w:rPr>
          <w:rFonts w:asciiTheme="majorHAnsi" w:hAnsiTheme="majorHAnsi"/>
          <w:color w:val="000000" w:themeColor="text1"/>
          <w:lang w:val="en-US"/>
        </w:rPr>
        <w:t>Umi Eha</w:t>
      </w:r>
      <w:r w:rsidR="00B540C9" w:rsidRPr="007A17AA">
        <w:rPr>
          <w:rFonts w:asciiTheme="majorHAnsi" w:hAnsiTheme="majorHAnsi"/>
          <w:color w:val="000000" w:themeColor="text1"/>
          <w:lang w:val="en-US"/>
        </w:rPr>
        <w:t xml:space="preserve"> pun mendatangi rumah orang tua santri tersebut</w:t>
      </w:r>
      <w:r w:rsidR="00922D13" w:rsidRPr="007A17AA">
        <w:rPr>
          <w:rFonts w:asciiTheme="majorHAnsi" w:hAnsiTheme="majorHAnsi"/>
          <w:color w:val="000000" w:themeColor="text1"/>
          <w:lang w:val="en-US"/>
        </w:rPr>
        <w:t xml:space="preserve"> di daerah </w:t>
      </w:r>
      <w:r w:rsidR="00A0791A" w:rsidRPr="007A17AA">
        <w:rPr>
          <w:rFonts w:asciiTheme="majorHAnsi" w:hAnsiTheme="majorHAnsi"/>
          <w:color w:val="000000" w:themeColor="text1"/>
          <w:lang w:val="en-US"/>
        </w:rPr>
        <w:t xml:space="preserve">Kecamatan </w:t>
      </w:r>
      <w:r w:rsidR="00922D13" w:rsidRPr="007A17AA">
        <w:rPr>
          <w:rFonts w:asciiTheme="majorHAnsi" w:hAnsiTheme="majorHAnsi"/>
          <w:color w:val="000000" w:themeColor="text1"/>
          <w:lang w:val="en-US"/>
        </w:rPr>
        <w:t>Bojong</w:t>
      </w:r>
      <w:r w:rsidR="00C14BC9" w:rsidRPr="007A17AA">
        <w:rPr>
          <w:rFonts w:asciiTheme="majorHAnsi" w:hAnsiTheme="majorHAnsi"/>
          <w:color w:val="000000" w:themeColor="text1"/>
          <w:lang w:val="en-US"/>
        </w:rPr>
        <w:t>.</w:t>
      </w:r>
      <w:r w:rsidR="00922D13" w:rsidRPr="007A17AA">
        <w:rPr>
          <w:rFonts w:asciiTheme="majorHAnsi" w:hAnsiTheme="majorHAnsi"/>
          <w:color w:val="000000" w:themeColor="text1"/>
          <w:lang w:val="en-US"/>
        </w:rPr>
        <w:t xml:space="preserve"> </w:t>
      </w:r>
      <w:r w:rsidR="003E3FEF" w:rsidRPr="007A17AA">
        <w:rPr>
          <w:rFonts w:asciiTheme="majorHAnsi" w:hAnsiTheme="majorHAnsi"/>
          <w:color w:val="000000" w:themeColor="text1"/>
          <w:lang w:val="en-US"/>
        </w:rPr>
        <w:t>Di situ, dia memperoleh pen</w:t>
      </w:r>
      <w:r w:rsidR="00EB43FA" w:rsidRPr="007A17AA">
        <w:rPr>
          <w:rFonts w:asciiTheme="majorHAnsi" w:hAnsiTheme="majorHAnsi"/>
          <w:color w:val="000000" w:themeColor="text1"/>
          <w:lang w:val="en-US"/>
        </w:rPr>
        <w:softHyphen/>
      </w:r>
      <w:r w:rsidR="003E3FEF" w:rsidRPr="007A17AA">
        <w:rPr>
          <w:rFonts w:asciiTheme="majorHAnsi" w:hAnsiTheme="majorHAnsi"/>
          <w:color w:val="000000" w:themeColor="text1"/>
          <w:lang w:val="en-US"/>
        </w:rPr>
        <w:t>jelasan secara rinci tentang jenis</w:t>
      </w:r>
      <w:r w:rsidR="00EB43FA" w:rsidRPr="007A17AA">
        <w:rPr>
          <w:rFonts w:asciiTheme="majorHAnsi" w:hAnsiTheme="majorHAnsi"/>
          <w:color w:val="000000" w:themeColor="text1"/>
          <w:lang w:val="en-US"/>
        </w:rPr>
        <w:t xml:space="preserve"> keceprek</w:t>
      </w:r>
      <w:r w:rsidR="003E3FEF" w:rsidRPr="007A17AA">
        <w:rPr>
          <w:rFonts w:asciiTheme="majorHAnsi" w:hAnsiTheme="majorHAnsi"/>
          <w:color w:val="000000" w:themeColor="text1"/>
          <w:lang w:val="en-US"/>
        </w:rPr>
        <w:t xml:space="preserve"> yang disebut super.</w:t>
      </w:r>
      <w:r w:rsidR="00A0791A" w:rsidRPr="007A17AA">
        <w:rPr>
          <w:rFonts w:asciiTheme="majorHAnsi" w:hAnsiTheme="majorHAnsi"/>
          <w:color w:val="000000" w:themeColor="text1"/>
          <w:lang w:val="en-US"/>
        </w:rPr>
        <w:t xml:space="preserve"> Tindak lanjutnya,</w:t>
      </w:r>
      <w:r w:rsidR="003E3FEF" w:rsidRPr="007A17AA">
        <w:rPr>
          <w:rFonts w:asciiTheme="majorHAnsi" w:hAnsiTheme="majorHAnsi"/>
          <w:color w:val="000000" w:themeColor="text1"/>
          <w:lang w:val="en-US"/>
        </w:rPr>
        <w:t xml:space="preserve"> </w:t>
      </w:r>
      <w:r w:rsidR="004215F4" w:rsidRPr="007A17AA">
        <w:rPr>
          <w:rFonts w:asciiTheme="majorHAnsi" w:hAnsiTheme="majorHAnsi"/>
          <w:color w:val="000000" w:themeColor="text1"/>
          <w:lang w:val="en-US"/>
        </w:rPr>
        <w:t>dia</w:t>
      </w:r>
      <w:r w:rsidR="003E3FEF" w:rsidRPr="007A17AA">
        <w:rPr>
          <w:rFonts w:asciiTheme="majorHAnsi" w:hAnsiTheme="majorHAnsi"/>
          <w:color w:val="000000" w:themeColor="text1"/>
          <w:lang w:val="en-US"/>
        </w:rPr>
        <w:t xml:space="preserve"> mengajak kerjasama dan mengundang orangtua santri tersebut untuk berbagai ilmu dengan mengajarkan cara membuat keceprek</w:t>
      </w:r>
      <w:r w:rsidR="00A0791A" w:rsidRPr="007A17AA">
        <w:rPr>
          <w:rFonts w:asciiTheme="majorHAnsi" w:hAnsiTheme="majorHAnsi"/>
          <w:color w:val="000000" w:themeColor="text1"/>
          <w:lang w:val="en-US"/>
        </w:rPr>
        <w:t xml:space="preserve"> super</w:t>
      </w:r>
      <w:r w:rsidR="003E3FEF" w:rsidRPr="007A17AA">
        <w:rPr>
          <w:rFonts w:asciiTheme="majorHAnsi" w:hAnsiTheme="majorHAnsi"/>
          <w:color w:val="000000" w:themeColor="text1"/>
          <w:lang w:val="en-US"/>
        </w:rPr>
        <w:t xml:space="preserve"> kepada para santri di pesantren</w:t>
      </w:r>
      <w:r w:rsidR="004E6C4F" w:rsidRPr="007A17AA">
        <w:rPr>
          <w:rFonts w:asciiTheme="majorHAnsi" w:hAnsiTheme="majorHAnsi"/>
          <w:color w:val="000000" w:themeColor="text1"/>
          <w:lang w:val="en-US"/>
        </w:rPr>
        <w:t>.</w:t>
      </w:r>
      <w:r w:rsidR="006C413F" w:rsidRPr="007A17AA">
        <w:rPr>
          <w:rStyle w:val="FootnoteReference"/>
          <w:rFonts w:asciiTheme="majorHAnsi" w:hAnsiTheme="majorHAnsi"/>
          <w:color w:val="000000" w:themeColor="text1"/>
          <w:lang w:val="en-US"/>
        </w:rPr>
        <w:footnoteReference w:id="17"/>
      </w:r>
    </w:p>
    <w:p w:rsidR="005F453E" w:rsidRPr="007A17AA" w:rsidRDefault="004E6C4F" w:rsidP="00BA04EC">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Maka sejak tahun 2010, para santri </w:t>
      </w:r>
      <w:r w:rsidR="00231E31" w:rsidRPr="007A17AA">
        <w:rPr>
          <w:rFonts w:asciiTheme="majorHAnsi" w:hAnsiTheme="majorHAnsi"/>
          <w:color w:val="000000" w:themeColor="text1"/>
          <w:lang w:val="en-US"/>
        </w:rPr>
        <w:t>PP.</w:t>
      </w:r>
      <w:r w:rsidR="004834A1" w:rsidRPr="007A17AA">
        <w:rPr>
          <w:rFonts w:asciiTheme="majorHAnsi" w:hAnsiTheme="majorHAnsi"/>
          <w:color w:val="000000" w:themeColor="text1"/>
          <w:lang w:val="en-US"/>
        </w:rPr>
        <w:t xml:space="preserve"> </w:t>
      </w:r>
      <w:r w:rsidRPr="007A17AA">
        <w:rPr>
          <w:rFonts w:asciiTheme="majorHAnsi" w:hAnsiTheme="majorHAnsi"/>
          <w:color w:val="000000" w:themeColor="text1"/>
          <w:lang w:val="en-US"/>
        </w:rPr>
        <w:t xml:space="preserve">Ath-Thohariyyah memperoleh keterampilan mengolah keceprek super. </w:t>
      </w:r>
      <w:r w:rsidR="00080F30" w:rsidRPr="007A17AA">
        <w:rPr>
          <w:rFonts w:asciiTheme="majorHAnsi" w:hAnsiTheme="majorHAnsi"/>
          <w:color w:val="000000" w:themeColor="text1"/>
        </w:rPr>
        <w:t xml:space="preserve">Keceprek </w:t>
      </w:r>
      <w:r w:rsidR="005F453E" w:rsidRPr="007A17AA">
        <w:rPr>
          <w:rFonts w:asciiTheme="majorHAnsi" w:hAnsiTheme="majorHAnsi"/>
          <w:color w:val="000000" w:themeColor="text1"/>
          <w:lang w:val="en-US"/>
        </w:rPr>
        <w:t>jenis super bahan bakunya pilihan,</w:t>
      </w:r>
      <w:r w:rsidR="00BA04EC" w:rsidRPr="007A17AA">
        <w:rPr>
          <w:rFonts w:asciiTheme="majorHAnsi" w:hAnsiTheme="majorHAnsi"/>
          <w:color w:val="000000" w:themeColor="text1"/>
          <w:lang w:val="en-US"/>
        </w:rPr>
        <w:t xml:space="preserve"> dan</w:t>
      </w:r>
      <w:r w:rsidR="005F453E" w:rsidRPr="007A17AA">
        <w:rPr>
          <w:rFonts w:asciiTheme="majorHAnsi" w:hAnsiTheme="majorHAnsi"/>
          <w:color w:val="000000" w:themeColor="text1"/>
          <w:lang w:val="en-US"/>
        </w:rPr>
        <w:t xml:space="preserve"> b</w:t>
      </w:r>
      <w:r w:rsidR="005F453E" w:rsidRPr="007A17AA">
        <w:rPr>
          <w:rFonts w:asciiTheme="majorHAnsi" w:hAnsiTheme="majorHAnsi"/>
          <w:color w:val="000000" w:themeColor="text1"/>
        </w:rPr>
        <w:t xml:space="preserve">erasal dari buah </w:t>
      </w:r>
      <w:r w:rsidR="005F453E" w:rsidRPr="007A17AA">
        <w:rPr>
          <w:rFonts w:asciiTheme="majorHAnsi" w:hAnsiTheme="majorHAnsi"/>
          <w:color w:val="000000" w:themeColor="text1"/>
          <w:lang w:val="en-US"/>
        </w:rPr>
        <w:t xml:space="preserve">melinjo yang baru dipetik, bukan stok lama yang biasanya sudah </w:t>
      </w:r>
      <w:r w:rsidR="00DE62CA" w:rsidRPr="007A17AA">
        <w:rPr>
          <w:rFonts w:asciiTheme="majorHAnsi" w:hAnsiTheme="majorHAnsi"/>
          <w:color w:val="000000" w:themeColor="text1"/>
          <w:lang w:val="en-US"/>
        </w:rPr>
        <w:t xml:space="preserve">ditemukan adanya </w:t>
      </w:r>
      <w:r w:rsidR="005F453E" w:rsidRPr="007A17AA">
        <w:rPr>
          <w:rFonts w:asciiTheme="majorHAnsi" w:hAnsiTheme="majorHAnsi"/>
          <w:color w:val="000000" w:themeColor="text1"/>
          <w:lang w:val="en-US"/>
        </w:rPr>
        <w:t>cacat berbolong. Bentuknya pun lebih besar ketimbang biasanya.</w:t>
      </w:r>
      <w:r w:rsidR="00256D49" w:rsidRPr="007A17AA">
        <w:rPr>
          <w:rFonts w:asciiTheme="majorHAnsi" w:hAnsiTheme="majorHAnsi"/>
          <w:color w:val="000000" w:themeColor="text1"/>
          <w:lang w:val="en-US"/>
        </w:rPr>
        <w:t xml:space="preserve"> Buah melinjo yang sudah dipetik lama dan bentuk</w:t>
      </w:r>
      <w:r w:rsidR="00896B3E" w:rsidRPr="007A17AA">
        <w:rPr>
          <w:rFonts w:asciiTheme="majorHAnsi" w:hAnsiTheme="majorHAnsi"/>
          <w:color w:val="000000" w:themeColor="text1"/>
          <w:lang w:val="en-US"/>
        </w:rPr>
        <w:t>nya</w:t>
      </w:r>
      <w:r w:rsidR="00256D49" w:rsidRPr="007A17AA">
        <w:rPr>
          <w:rFonts w:asciiTheme="majorHAnsi" w:hAnsiTheme="majorHAnsi"/>
          <w:color w:val="000000" w:themeColor="text1"/>
          <w:lang w:val="en-US"/>
        </w:rPr>
        <w:t xml:space="preserve"> kecil tidak bisa diolah menjadi keceprek super.</w:t>
      </w:r>
      <w:r w:rsidR="005F453E" w:rsidRPr="007A17AA">
        <w:rPr>
          <w:rFonts w:asciiTheme="majorHAnsi" w:hAnsiTheme="majorHAnsi"/>
          <w:color w:val="000000" w:themeColor="text1"/>
          <w:lang w:val="en-US"/>
        </w:rPr>
        <w:t xml:space="preserve"> </w:t>
      </w:r>
      <w:r w:rsidR="00BA04EC" w:rsidRPr="007A17AA">
        <w:rPr>
          <w:rFonts w:asciiTheme="majorHAnsi" w:hAnsiTheme="majorHAnsi"/>
          <w:color w:val="000000" w:themeColor="text1"/>
          <w:lang w:val="en-US"/>
        </w:rPr>
        <w:t xml:space="preserve">Salah satu </w:t>
      </w:r>
      <w:r w:rsidR="005F453E" w:rsidRPr="007A17AA">
        <w:rPr>
          <w:rFonts w:asciiTheme="majorHAnsi" w:hAnsiTheme="majorHAnsi"/>
          <w:color w:val="000000" w:themeColor="text1"/>
          <w:lang w:val="en-US"/>
        </w:rPr>
        <w:t>ciri keceprek super adalah</w:t>
      </w:r>
      <w:r w:rsidR="00BA04EC" w:rsidRPr="007A17AA">
        <w:rPr>
          <w:rFonts w:asciiTheme="majorHAnsi" w:hAnsiTheme="majorHAnsi"/>
          <w:color w:val="000000" w:themeColor="text1"/>
          <w:lang w:val="en-US"/>
        </w:rPr>
        <w:t xml:space="preserve"> </w:t>
      </w:r>
      <w:r w:rsidR="005F453E" w:rsidRPr="007A17AA">
        <w:rPr>
          <w:rFonts w:asciiTheme="majorHAnsi" w:hAnsiTheme="majorHAnsi"/>
          <w:color w:val="000000" w:themeColor="text1"/>
          <w:lang w:val="en-US"/>
        </w:rPr>
        <w:t xml:space="preserve">bentuknya </w:t>
      </w:r>
      <w:r w:rsidR="00896B3E" w:rsidRPr="007A17AA">
        <w:rPr>
          <w:rFonts w:asciiTheme="majorHAnsi" w:hAnsiTheme="majorHAnsi"/>
          <w:color w:val="000000" w:themeColor="text1"/>
          <w:lang w:val="en-US"/>
        </w:rPr>
        <w:t xml:space="preserve">akan </w:t>
      </w:r>
      <w:r w:rsidR="005F453E" w:rsidRPr="007A17AA">
        <w:rPr>
          <w:rFonts w:asciiTheme="majorHAnsi" w:hAnsiTheme="majorHAnsi"/>
          <w:color w:val="000000" w:themeColor="text1"/>
          <w:lang w:val="en-US"/>
        </w:rPr>
        <w:t>mengembung</w:t>
      </w:r>
      <w:r w:rsidR="00DE62CA" w:rsidRPr="007A17AA">
        <w:rPr>
          <w:rFonts w:asciiTheme="majorHAnsi" w:hAnsiTheme="majorHAnsi"/>
          <w:color w:val="000000" w:themeColor="text1"/>
          <w:lang w:val="en-US"/>
        </w:rPr>
        <w:t xml:space="preserve"> dan</w:t>
      </w:r>
      <w:r w:rsidR="005F453E" w:rsidRPr="007A17AA">
        <w:rPr>
          <w:rFonts w:asciiTheme="majorHAnsi" w:hAnsiTheme="majorHAnsi"/>
          <w:color w:val="000000" w:themeColor="text1"/>
          <w:lang w:val="en-US"/>
        </w:rPr>
        <w:t xml:space="preserve"> </w:t>
      </w:r>
      <w:r w:rsidR="00751B45" w:rsidRPr="007A17AA">
        <w:rPr>
          <w:rFonts w:asciiTheme="majorHAnsi" w:hAnsiTheme="majorHAnsi"/>
          <w:color w:val="000000" w:themeColor="text1"/>
        </w:rPr>
        <w:t>cenderung bulat</w:t>
      </w:r>
      <w:r w:rsidR="00BA04EC" w:rsidRPr="007A17AA">
        <w:rPr>
          <w:rFonts w:asciiTheme="majorHAnsi" w:hAnsiTheme="majorHAnsi"/>
          <w:color w:val="000000" w:themeColor="text1"/>
          <w:lang w:val="en-US"/>
        </w:rPr>
        <w:t xml:space="preserve"> ketika digoreng</w:t>
      </w:r>
      <w:r w:rsidR="00DE62CA" w:rsidRPr="007A17AA">
        <w:rPr>
          <w:rFonts w:asciiTheme="majorHAnsi" w:hAnsiTheme="majorHAnsi"/>
          <w:color w:val="000000" w:themeColor="text1"/>
          <w:lang w:val="en-US"/>
        </w:rPr>
        <w:t xml:space="preserve">. Keceprek ini lebih </w:t>
      </w:r>
      <w:r w:rsidR="005F453E" w:rsidRPr="007A17AA">
        <w:rPr>
          <w:rFonts w:asciiTheme="majorHAnsi" w:hAnsiTheme="majorHAnsi"/>
          <w:color w:val="000000" w:themeColor="text1"/>
          <w:lang w:val="en-US"/>
        </w:rPr>
        <w:t xml:space="preserve">renyah waktu dimakan. Sementara keceprek biasa, bentuknya agak kempes dan keras. </w:t>
      </w:r>
    </w:p>
    <w:p w:rsidR="00597174" w:rsidRPr="003139C8" w:rsidRDefault="007F7EBD" w:rsidP="003139C8">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Bahan baku buah melinjo </w:t>
      </w:r>
      <w:r w:rsidR="00896B3E" w:rsidRPr="007A17AA">
        <w:rPr>
          <w:rFonts w:asciiTheme="majorHAnsi" w:hAnsiTheme="majorHAnsi"/>
          <w:color w:val="000000" w:themeColor="text1"/>
          <w:lang w:val="en-US"/>
        </w:rPr>
        <w:t>untuk membuat keceprek super</w:t>
      </w:r>
      <w:r w:rsidR="00C02C7E" w:rsidRPr="007A17AA">
        <w:rPr>
          <w:rFonts w:asciiTheme="majorHAnsi" w:hAnsiTheme="majorHAnsi"/>
          <w:color w:val="000000" w:themeColor="text1"/>
          <w:lang w:val="en-US"/>
        </w:rPr>
        <w:t xml:space="preserve"> ternyata ti</w:t>
      </w:r>
      <w:r w:rsidRPr="007A17AA">
        <w:rPr>
          <w:rFonts w:asciiTheme="majorHAnsi" w:hAnsiTheme="majorHAnsi"/>
          <w:color w:val="000000" w:themeColor="text1"/>
          <w:lang w:val="en-US"/>
        </w:rPr>
        <w:t>dak mudah diperoleh. Umi Eha sendiri merasakan adanya kendala dala</w:t>
      </w:r>
      <w:r w:rsidR="00BA3C6A" w:rsidRPr="007A17AA">
        <w:rPr>
          <w:rFonts w:asciiTheme="majorHAnsi" w:hAnsiTheme="majorHAnsi"/>
          <w:color w:val="000000" w:themeColor="text1"/>
          <w:lang w:val="en-US"/>
        </w:rPr>
        <w:t>m memperoleh bahan baku itu</w:t>
      </w:r>
      <w:r w:rsidRPr="007A17AA">
        <w:rPr>
          <w:rFonts w:asciiTheme="majorHAnsi" w:hAnsiTheme="majorHAnsi"/>
          <w:color w:val="000000" w:themeColor="text1"/>
          <w:lang w:val="en-US"/>
        </w:rPr>
        <w:t xml:space="preserve">. Selama ini </w:t>
      </w:r>
      <w:r w:rsidR="00BA3C6A" w:rsidRPr="007A17AA">
        <w:rPr>
          <w:rFonts w:asciiTheme="majorHAnsi" w:hAnsiTheme="majorHAnsi"/>
          <w:color w:val="000000" w:themeColor="text1"/>
          <w:lang w:val="en-US"/>
        </w:rPr>
        <w:t xml:space="preserve">dia </w:t>
      </w:r>
      <w:r w:rsidRPr="007A17AA">
        <w:rPr>
          <w:rFonts w:asciiTheme="majorHAnsi" w:hAnsiTheme="majorHAnsi"/>
          <w:color w:val="000000" w:themeColor="text1"/>
          <w:lang w:val="en-US"/>
        </w:rPr>
        <w:t>menjalin kerjasama dengan sejumlah pen</w:t>
      </w:r>
      <w:r w:rsidR="004D2948" w:rsidRPr="007A17AA">
        <w:rPr>
          <w:rFonts w:asciiTheme="majorHAnsi" w:hAnsiTheme="majorHAnsi"/>
          <w:color w:val="000000" w:themeColor="text1"/>
          <w:lang w:val="en-US"/>
        </w:rPr>
        <w:t>ge</w:t>
      </w:r>
      <w:r w:rsidRPr="007A17AA">
        <w:rPr>
          <w:rFonts w:asciiTheme="majorHAnsi" w:hAnsiTheme="majorHAnsi"/>
          <w:color w:val="000000" w:themeColor="text1"/>
          <w:lang w:val="en-US"/>
        </w:rPr>
        <w:t xml:space="preserve">pul di Pasar Sodong yang menampung sejumlah hasil pertanian. Posisi </w:t>
      </w:r>
      <w:r w:rsidR="00886246" w:rsidRPr="007A17AA">
        <w:rPr>
          <w:rFonts w:asciiTheme="majorHAnsi" w:hAnsiTheme="majorHAnsi"/>
          <w:color w:val="000000" w:themeColor="text1"/>
        </w:rPr>
        <w:t>P</w:t>
      </w:r>
      <w:r w:rsidRPr="007A17AA">
        <w:rPr>
          <w:rFonts w:asciiTheme="majorHAnsi" w:hAnsiTheme="majorHAnsi"/>
          <w:color w:val="000000" w:themeColor="text1"/>
          <w:lang w:val="en-US"/>
        </w:rPr>
        <w:t>asa</w:t>
      </w:r>
      <w:r w:rsidR="00DF01F2" w:rsidRPr="007A17AA">
        <w:rPr>
          <w:rFonts w:asciiTheme="majorHAnsi" w:hAnsiTheme="majorHAnsi"/>
          <w:color w:val="000000" w:themeColor="text1"/>
          <w:lang w:val="en-US"/>
        </w:rPr>
        <w:t>r</w:t>
      </w:r>
      <w:r w:rsidR="00886246" w:rsidRPr="007A17AA">
        <w:rPr>
          <w:rFonts w:asciiTheme="majorHAnsi" w:hAnsiTheme="majorHAnsi"/>
          <w:color w:val="000000" w:themeColor="text1"/>
        </w:rPr>
        <w:t xml:space="preserve"> Sodong</w:t>
      </w:r>
      <w:r w:rsidRPr="007A17AA">
        <w:rPr>
          <w:rFonts w:asciiTheme="majorHAnsi" w:hAnsiTheme="majorHAnsi"/>
          <w:color w:val="000000" w:themeColor="text1"/>
          <w:lang w:val="en-US"/>
        </w:rPr>
        <w:t xml:space="preserve"> berseberangan </w:t>
      </w:r>
      <w:r w:rsidR="00575CB1" w:rsidRPr="007A17AA">
        <w:rPr>
          <w:rFonts w:asciiTheme="majorHAnsi" w:hAnsiTheme="majorHAnsi"/>
          <w:color w:val="000000" w:themeColor="text1"/>
          <w:lang w:val="en-US"/>
        </w:rPr>
        <w:t>langsung</w:t>
      </w:r>
      <w:r w:rsidRPr="007A17AA">
        <w:rPr>
          <w:rFonts w:asciiTheme="majorHAnsi" w:hAnsiTheme="majorHAnsi"/>
          <w:color w:val="000000" w:themeColor="text1"/>
          <w:lang w:val="en-US"/>
        </w:rPr>
        <w:t xml:space="preserve"> dengan pesantren.</w:t>
      </w:r>
      <w:r w:rsidR="004D2948" w:rsidRPr="007A17AA">
        <w:rPr>
          <w:rFonts w:asciiTheme="majorHAnsi" w:hAnsiTheme="majorHAnsi"/>
          <w:color w:val="000000" w:themeColor="text1"/>
          <w:lang w:val="en-US"/>
        </w:rPr>
        <w:t xml:space="preserve"> </w:t>
      </w:r>
      <w:r w:rsidR="0020717B" w:rsidRPr="007A17AA">
        <w:rPr>
          <w:rFonts w:asciiTheme="majorHAnsi" w:hAnsiTheme="majorHAnsi"/>
          <w:color w:val="000000" w:themeColor="text1"/>
          <w:lang w:val="en-US"/>
        </w:rPr>
        <w:t xml:space="preserve">Dia </w:t>
      </w:r>
      <w:r w:rsidR="004D2948" w:rsidRPr="007A17AA">
        <w:rPr>
          <w:rFonts w:asciiTheme="majorHAnsi" w:hAnsiTheme="majorHAnsi"/>
          <w:color w:val="000000" w:themeColor="text1"/>
          <w:lang w:val="en-US"/>
        </w:rPr>
        <w:t>meminta</w:t>
      </w:r>
      <w:r w:rsidR="008774D8" w:rsidRPr="007A17AA">
        <w:rPr>
          <w:rFonts w:asciiTheme="majorHAnsi" w:hAnsiTheme="majorHAnsi"/>
          <w:color w:val="000000" w:themeColor="text1"/>
          <w:lang w:val="en-US"/>
        </w:rPr>
        <w:t xml:space="preserve"> kepada</w:t>
      </w:r>
      <w:r w:rsidR="004D2948" w:rsidRPr="007A17AA">
        <w:rPr>
          <w:rFonts w:asciiTheme="majorHAnsi" w:hAnsiTheme="majorHAnsi"/>
          <w:color w:val="000000" w:themeColor="text1"/>
          <w:lang w:val="en-US"/>
        </w:rPr>
        <w:t xml:space="preserve"> pengepul untuk memisahkan buah melinjo yang kualitasnya bagus</w:t>
      </w:r>
      <w:r w:rsidR="008774D8" w:rsidRPr="007A17AA">
        <w:rPr>
          <w:rFonts w:asciiTheme="majorHAnsi" w:hAnsiTheme="majorHAnsi"/>
          <w:color w:val="000000" w:themeColor="text1"/>
          <w:lang w:val="en-US"/>
        </w:rPr>
        <w:t>, dan mem</w:t>
      </w:r>
      <w:r w:rsidR="00575CB1" w:rsidRPr="007A17AA">
        <w:rPr>
          <w:rFonts w:asciiTheme="majorHAnsi" w:hAnsiTheme="majorHAnsi"/>
          <w:color w:val="000000" w:themeColor="text1"/>
          <w:lang w:val="en-US"/>
        </w:rPr>
        <w:t>belinya</w:t>
      </w:r>
      <w:r w:rsidR="00E41686" w:rsidRPr="007A17AA">
        <w:rPr>
          <w:rFonts w:asciiTheme="majorHAnsi" w:hAnsiTheme="majorHAnsi"/>
          <w:color w:val="000000" w:themeColor="text1"/>
          <w:lang w:val="en-US"/>
        </w:rPr>
        <w:t xml:space="preserve"> untuk kebutuhan produksi keceprek di pesantren.</w:t>
      </w:r>
      <w:r w:rsidR="00862812" w:rsidRPr="007A17AA">
        <w:rPr>
          <w:rFonts w:asciiTheme="majorHAnsi" w:hAnsiTheme="majorHAnsi"/>
          <w:color w:val="000000" w:themeColor="text1"/>
          <w:lang w:val="en-US"/>
        </w:rPr>
        <w:t xml:space="preserve"> </w:t>
      </w:r>
      <w:r w:rsidR="009832C8" w:rsidRPr="007A17AA">
        <w:rPr>
          <w:rFonts w:asciiTheme="majorHAnsi" w:hAnsiTheme="majorHAnsi"/>
          <w:color w:val="000000" w:themeColor="text1"/>
          <w:lang w:val="en-US"/>
        </w:rPr>
        <w:t xml:space="preserve">Di samping itu, </w:t>
      </w:r>
      <w:r w:rsidR="00862812" w:rsidRPr="007A17AA">
        <w:rPr>
          <w:rFonts w:asciiTheme="majorHAnsi" w:hAnsiTheme="majorHAnsi"/>
          <w:color w:val="000000" w:themeColor="text1"/>
          <w:lang w:val="en-US"/>
        </w:rPr>
        <w:t>dia</w:t>
      </w:r>
      <w:r w:rsidR="009832C8" w:rsidRPr="007A17AA">
        <w:rPr>
          <w:rFonts w:asciiTheme="majorHAnsi" w:hAnsiTheme="majorHAnsi"/>
          <w:color w:val="000000" w:themeColor="text1"/>
          <w:lang w:val="en-US"/>
        </w:rPr>
        <w:t xml:space="preserve"> juga bek</w:t>
      </w:r>
      <w:r w:rsidR="009832C8" w:rsidRPr="007A17AA">
        <w:rPr>
          <w:rFonts w:asciiTheme="majorHAnsi" w:hAnsiTheme="majorHAnsi"/>
          <w:color w:val="000000" w:themeColor="text1"/>
        </w:rPr>
        <w:t xml:space="preserve">erjasama dengan orangtua </w:t>
      </w:r>
      <w:r w:rsidR="009832C8" w:rsidRPr="007A17AA">
        <w:rPr>
          <w:rFonts w:asciiTheme="majorHAnsi" w:hAnsiTheme="majorHAnsi"/>
          <w:color w:val="000000" w:themeColor="text1"/>
          <w:lang w:val="en-US"/>
        </w:rPr>
        <w:t xml:space="preserve">santri </w:t>
      </w:r>
      <w:r w:rsidR="009832C8" w:rsidRPr="007A17AA">
        <w:rPr>
          <w:rFonts w:asciiTheme="majorHAnsi" w:hAnsiTheme="majorHAnsi"/>
          <w:color w:val="000000" w:themeColor="text1"/>
        </w:rPr>
        <w:t>yang mayoritas petani.</w:t>
      </w:r>
      <w:r w:rsidR="00262347" w:rsidRPr="007A17AA">
        <w:rPr>
          <w:rFonts w:asciiTheme="majorHAnsi" w:hAnsiTheme="majorHAnsi"/>
          <w:color w:val="000000" w:themeColor="text1"/>
          <w:lang w:val="en-US"/>
        </w:rPr>
        <w:t xml:space="preserve"> </w:t>
      </w:r>
      <w:r w:rsidR="00262347" w:rsidRPr="007A17AA">
        <w:rPr>
          <w:rFonts w:asciiTheme="majorHAnsi" w:hAnsiTheme="majorHAnsi"/>
          <w:color w:val="000000" w:themeColor="text1"/>
        </w:rPr>
        <w:t>Melalui anak-anaknya</w:t>
      </w:r>
      <w:r w:rsidR="00262347" w:rsidRPr="007A17AA">
        <w:rPr>
          <w:rFonts w:asciiTheme="majorHAnsi" w:hAnsiTheme="majorHAnsi"/>
          <w:color w:val="000000" w:themeColor="text1"/>
          <w:lang w:val="en-US"/>
        </w:rPr>
        <w:t xml:space="preserve"> yang mondok</w:t>
      </w:r>
      <w:r w:rsidR="00262347" w:rsidRPr="007A17AA">
        <w:rPr>
          <w:rFonts w:asciiTheme="majorHAnsi" w:hAnsiTheme="majorHAnsi"/>
          <w:color w:val="000000" w:themeColor="text1"/>
        </w:rPr>
        <w:t>, mereka di</w:t>
      </w:r>
      <w:r w:rsidR="00CB1BC9" w:rsidRPr="007A17AA">
        <w:rPr>
          <w:rFonts w:asciiTheme="majorHAnsi" w:hAnsiTheme="majorHAnsi"/>
          <w:color w:val="000000" w:themeColor="text1"/>
          <w:lang w:val="en-US"/>
        </w:rPr>
        <w:t>minta</w:t>
      </w:r>
      <w:r w:rsidR="00262347" w:rsidRPr="007A17AA">
        <w:rPr>
          <w:rFonts w:asciiTheme="majorHAnsi" w:hAnsiTheme="majorHAnsi"/>
          <w:color w:val="000000" w:themeColor="text1"/>
        </w:rPr>
        <w:t xml:space="preserve"> untuk menjual</w:t>
      </w:r>
      <w:r w:rsidR="00262347" w:rsidRPr="007A17AA">
        <w:rPr>
          <w:rFonts w:asciiTheme="majorHAnsi" w:hAnsiTheme="majorHAnsi"/>
          <w:color w:val="000000" w:themeColor="text1"/>
          <w:lang w:val="en-US"/>
        </w:rPr>
        <w:t xml:space="preserve"> </w:t>
      </w:r>
      <w:r w:rsidR="009832C8" w:rsidRPr="007A17AA">
        <w:rPr>
          <w:rFonts w:asciiTheme="majorHAnsi" w:hAnsiTheme="majorHAnsi"/>
          <w:color w:val="000000" w:themeColor="text1"/>
        </w:rPr>
        <w:t>buah melinjo</w:t>
      </w:r>
      <w:r w:rsidR="00262347" w:rsidRPr="007A17AA">
        <w:rPr>
          <w:rFonts w:asciiTheme="majorHAnsi" w:hAnsiTheme="majorHAnsi"/>
          <w:color w:val="000000" w:themeColor="text1"/>
          <w:lang w:val="en-US"/>
        </w:rPr>
        <w:t xml:space="preserve"> berkualitas super kepada pesantren, dan selanjutnya </w:t>
      </w:r>
      <w:r w:rsidR="009832C8" w:rsidRPr="007A17AA">
        <w:rPr>
          <w:rFonts w:asciiTheme="majorHAnsi" w:hAnsiTheme="majorHAnsi"/>
          <w:color w:val="000000" w:themeColor="text1"/>
        </w:rPr>
        <w:t>akan diolah oleh para santri sebagai hasil produksi pesantren.</w:t>
      </w:r>
      <w:r w:rsidR="007B60CE" w:rsidRPr="007A17AA">
        <w:rPr>
          <w:rStyle w:val="FootnoteReference"/>
          <w:rFonts w:asciiTheme="majorHAnsi" w:hAnsiTheme="majorHAnsi"/>
          <w:color w:val="FF0000"/>
          <w:lang w:val="en-US"/>
        </w:rPr>
        <w:footnoteReference w:id="18"/>
      </w:r>
      <w:r w:rsidR="003139C8">
        <w:rPr>
          <w:rFonts w:asciiTheme="majorHAnsi" w:hAnsiTheme="majorHAnsi"/>
          <w:color w:val="000000" w:themeColor="text1"/>
        </w:rPr>
        <w:t xml:space="preserve"> </w:t>
      </w:r>
      <w:r w:rsidR="00C242FE" w:rsidRPr="007A17AA">
        <w:rPr>
          <w:rFonts w:asciiTheme="majorHAnsi" w:hAnsiTheme="majorHAnsi"/>
          <w:color w:val="000000" w:themeColor="text1"/>
          <w:lang w:val="en-US"/>
        </w:rPr>
        <w:t xml:space="preserve">Umi Eha </w:t>
      </w:r>
      <w:r w:rsidR="003139C8">
        <w:rPr>
          <w:rFonts w:asciiTheme="majorHAnsi" w:hAnsiTheme="majorHAnsi"/>
          <w:color w:val="000000" w:themeColor="text1"/>
        </w:rPr>
        <w:t xml:space="preserve">pun </w:t>
      </w:r>
      <w:r w:rsidR="00597174" w:rsidRPr="007A17AA">
        <w:rPr>
          <w:rFonts w:asciiTheme="majorHAnsi" w:hAnsiTheme="majorHAnsi"/>
          <w:color w:val="000000" w:themeColor="text1"/>
        </w:rPr>
        <w:t>menyiapkan sebuah tempat khusus di bagian belakang komplek pesantren. Tempat ini diperuntuk</w:t>
      </w:r>
      <w:r w:rsidR="00C242FE" w:rsidRPr="007A17AA">
        <w:rPr>
          <w:rFonts w:asciiTheme="majorHAnsi" w:hAnsiTheme="majorHAnsi"/>
          <w:color w:val="000000" w:themeColor="text1"/>
          <w:lang w:val="en-US"/>
        </w:rPr>
        <w:softHyphen/>
      </w:r>
      <w:r w:rsidR="00597174" w:rsidRPr="007A17AA">
        <w:rPr>
          <w:rFonts w:asciiTheme="majorHAnsi" w:hAnsiTheme="majorHAnsi"/>
          <w:color w:val="000000" w:themeColor="text1"/>
        </w:rPr>
        <w:t>kan sebagai dapur produksi</w:t>
      </w:r>
      <w:r w:rsidR="00C242FE" w:rsidRPr="007A17AA">
        <w:rPr>
          <w:rFonts w:asciiTheme="majorHAnsi" w:hAnsiTheme="majorHAnsi"/>
          <w:color w:val="000000" w:themeColor="text1"/>
          <w:lang w:val="en-US"/>
        </w:rPr>
        <w:t xml:space="preserve"> yang</w:t>
      </w:r>
      <w:r w:rsidR="00597174" w:rsidRPr="007A17AA">
        <w:rPr>
          <w:rFonts w:asciiTheme="majorHAnsi" w:hAnsiTheme="majorHAnsi"/>
          <w:color w:val="000000" w:themeColor="text1"/>
        </w:rPr>
        <w:t xml:space="preserve"> dilengkapi dengan sejumlah alat yang dibutuhkan.</w:t>
      </w:r>
      <w:r w:rsidR="005A4963" w:rsidRPr="007A17AA">
        <w:rPr>
          <w:rStyle w:val="FootnoteReference"/>
          <w:rFonts w:asciiTheme="majorHAnsi" w:hAnsiTheme="majorHAnsi"/>
          <w:color w:val="000000" w:themeColor="text1"/>
        </w:rPr>
        <w:footnoteReference w:id="19"/>
      </w:r>
    </w:p>
    <w:p w:rsidR="00F72AA3" w:rsidRPr="007A17AA" w:rsidRDefault="00032FF1" w:rsidP="003139C8">
      <w:pPr>
        <w:ind w:firstLine="426"/>
        <w:jc w:val="both"/>
        <w:rPr>
          <w:rFonts w:asciiTheme="majorHAnsi" w:hAnsiTheme="majorHAnsi"/>
          <w:color w:val="000000" w:themeColor="text1"/>
        </w:rPr>
      </w:pPr>
      <w:r w:rsidRPr="007A17AA">
        <w:rPr>
          <w:rFonts w:asciiTheme="majorHAnsi" w:hAnsiTheme="majorHAnsi"/>
          <w:color w:val="000000" w:themeColor="text1"/>
        </w:rPr>
        <w:t>Namun demikian, k</w:t>
      </w:r>
      <w:r w:rsidR="007D2F5C" w:rsidRPr="007A17AA">
        <w:rPr>
          <w:rFonts w:asciiTheme="majorHAnsi" w:hAnsiTheme="majorHAnsi"/>
          <w:color w:val="000000" w:themeColor="text1"/>
        </w:rPr>
        <w:t xml:space="preserve">egiatan </w:t>
      </w:r>
      <w:r w:rsidRPr="007A17AA">
        <w:rPr>
          <w:rFonts w:asciiTheme="majorHAnsi" w:hAnsiTheme="majorHAnsi"/>
          <w:color w:val="000000" w:themeColor="text1"/>
        </w:rPr>
        <w:t xml:space="preserve">produksi keceprek super </w:t>
      </w:r>
      <w:r w:rsidR="007D2F5C" w:rsidRPr="007A17AA">
        <w:rPr>
          <w:rFonts w:asciiTheme="majorHAnsi" w:hAnsiTheme="majorHAnsi"/>
          <w:color w:val="000000" w:themeColor="text1"/>
        </w:rPr>
        <w:t>sifatnya temporal</w:t>
      </w:r>
      <w:r w:rsidR="00200CB7" w:rsidRPr="007A17AA">
        <w:rPr>
          <w:rFonts w:asciiTheme="majorHAnsi" w:hAnsiTheme="majorHAnsi"/>
          <w:color w:val="000000" w:themeColor="text1"/>
        </w:rPr>
        <w:t>, tidak rutin.</w:t>
      </w:r>
      <w:r w:rsidRPr="007A17AA">
        <w:rPr>
          <w:rFonts w:asciiTheme="majorHAnsi" w:hAnsiTheme="majorHAnsi"/>
          <w:color w:val="000000" w:themeColor="text1"/>
        </w:rPr>
        <w:t xml:space="preserve"> Pertama, tergantung adanya bahan baku</w:t>
      </w:r>
      <w:r w:rsidR="001D4AA3" w:rsidRPr="007A17AA">
        <w:rPr>
          <w:rFonts w:asciiTheme="majorHAnsi" w:hAnsiTheme="majorHAnsi"/>
          <w:color w:val="000000" w:themeColor="text1"/>
          <w:lang w:val="en-US"/>
        </w:rPr>
        <w:t xml:space="preserve"> yang cukup</w:t>
      </w:r>
      <w:r w:rsidRPr="007A17AA">
        <w:rPr>
          <w:rFonts w:asciiTheme="majorHAnsi" w:hAnsiTheme="majorHAnsi"/>
          <w:color w:val="000000" w:themeColor="text1"/>
        </w:rPr>
        <w:t xml:space="preserve">, dan kedua </w:t>
      </w:r>
      <w:r w:rsidR="007D2F5C" w:rsidRPr="007A17AA">
        <w:rPr>
          <w:rFonts w:asciiTheme="majorHAnsi" w:hAnsiTheme="majorHAnsi"/>
          <w:color w:val="000000" w:themeColor="text1"/>
        </w:rPr>
        <w:t xml:space="preserve">tergantung </w:t>
      </w:r>
      <w:r w:rsidRPr="007A17AA">
        <w:rPr>
          <w:rFonts w:asciiTheme="majorHAnsi" w:hAnsiTheme="majorHAnsi"/>
          <w:color w:val="000000" w:themeColor="text1"/>
        </w:rPr>
        <w:t xml:space="preserve">kepada </w:t>
      </w:r>
      <w:r w:rsidR="007D2F5C" w:rsidRPr="007A17AA">
        <w:rPr>
          <w:rFonts w:asciiTheme="majorHAnsi" w:hAnsiTheme="majorHAnsi"/>
          <w:color w:val="000000" w:themeColor="text1"/>
        </w:rPr>
        <w:t>pesanan</w:t>
      </w:r>
      <w:r w:rsidRPr="007A17AA">
        <w:rPr>
          <w:rFonts w:asciiTheme="majorHAnsi" w:hAnsiTheme="majorHAnsi"/>
          <w:color w:val="000000" w:themeColor="text1"/>
        </w:rPr>
        <w:t>.</w:t>
      </w:r>
      <w:r w:rsidR="00200CB7" w:rsidRPr="007A17AA">
        <w:rPr>
          <w:rFonts w:asciiTheme="majorHAnsi" w:hAnsiTheme="majorHAnsi"/>
          <w:color w:val="000000" w:themeColor="text1"/>
        </w:rPr>
        <w:t xml:space="preserve"> Faktanya, mencari buah melinjo dengan kualitas baik ternyata tidak mudah. </w:t>
      </w:r>
      <w:r w:rsidR="00984A5A" w:rsidRPr="007A17AA">
        <w:rPr>
          <w:rFonts w:asciiTheme="majorHAnsi" w:hAnsiTheme="majorHAnsi"/>
          <w:color w:val="000000" w:themeColor="text1"/>
        </w:rPr>
        <w:t>K</w:t>
      </w:r>
      <w:r w:rsidR="00200CB7" w:rsidRPr="007A17AA">
        <w:rPr>
          <w:rFonts w:asciiTheme="majorHAnsi" w:hAnsiTheme="majorHAnsi"/>
          <w:color w:val="000000" w:themeColor="text1"/>
        </w:rPr>
        <w:t xml:space="preserve">etika bahan baku sedang kosong, </w:t>
      </w:r>
      <w:r w:rsidR="00984A5A" w:rsidRPr="007A17AA">
        <w:rPr>
          <w:rFonts w:asciiTheme="majorHAnsi" w:hAnsiTheme="majorHAnsi"/>
          <w:color w:val="000000" w:themeColor="text1"/>
        </w:rPr>
        <w:t xml:space="preserve">maka </w:t>
      </w:r>
      <w:r w:rsidR="00200CB7" w:rsidRPr="007A17AA">
        <w:rPr>
          <w:rFonts w:asciiTheme="majorHAnsi" w:hAnsiTheme="majorHAnsi"/>
          <w:color w:val="000000" w:themeColor="text1"/>
        </w:rPr>
        <w:t>kegiatan produksi</w:t>
      </w:r>
      <w:r w:rsidR="00984A5A" w:rsidRPr="007A17AA">
        <w:rPr>
          <w:rFonts w:asciiTheme="majorHAnsi" w:hAnsiTheme="majorHAnsi"/>
          <w:color w:val="000000" w:themeColor="text1"/>
        </w:rPr>
        <w:t xml:space="preserve"> pun</w:t>
      </w:r>
      <w:r w:rsidR="00200CB7" w:rsidRPr="007A17AA">
        <w:rPr>
          <w:rFonts w:asciiTheme="majorHAnsi" w:hAnsiTheme="majorHAnsi"/>
          <w:color w:val="000000" w:themeColor="text1"/>
        </w:rPr>
        <w:t xml:space="preserve"> tidak berjalan. Tetapi ketika bahan baku</w:t>
      </w:r>
      <w:r w:rsidR="0083737F" w:rsidRPr="007A17AA">
        <w:rPr>
          <w:rFonts w:asciiTheme="majorHAnsi" w:hAnsiTheme="majorHAnsi"/>
          <w:color w:val="000000" w:themeColor="text1"/>
        </w:rPr>
        <w:t>nya</w:t>
      </w:r>
      <w:r w:rsidR="00200CB7" w:rsidRPr="007A17AA">
        <w:rPr>
          <w:rFonts w:asciiTheme="majorHAnsi" w:hAnsiTheme="majorHAnsi"/>
          <w:color w:val="000000" w:themeColor="text1"/>
        </w:rPr>
        <w:t xml:space="preserve"> ada, meskipun sedang tidak ada pesanan, keceprek super </w:t>
      </w:r>
      <w:r w:rsidR="00984A5A" w:rsidRPr="007A17AA">
        <w:rPr>
          <w:rFonts w:asciiTheme="majorHAnsi" w:hAnsiTheme="majorHAnsi"/>
          <w:color w:val="000000" w:themeColor="text1"/>
        </w:rPr>
        <w:t xml:space="preserve">akan </w:t>
      </w:r>
      <w:r w:rsidR="00200CB7" w:rsidRPr="007A17AA">
        <w:rPr>
          <w:rFonts w:asciiTheme="majorHAnsi" w:hAnsiTheme="majorHAnsi"/>
          <w:color w:val="000000" w:themeColor="text1"/>
        </w:rPr>
        <w:t>tetap diproduksi oleh para santri.</w:t>
      </w:r>
      <w:r w:rsidR="003139C8">
        <w:rPr>
          <w:rFonts w:asciiTheme="majorHAnsi" w:hAnsiTheme="majorHAnsi"/>
          <w:color w:val="000000" w:themeColor="text1"/>
        </w:rPr>
        <w:t xml:space="preserve"> </w:t>
      </w:r>
      <w:r w:rsidR="0018795D" w:rsidRPr="007A17AA">
        <w:rPr>
          <w:rFonts w:asciiTheme="majorHAnsi" w:hAnsiTheme="majorHAnsi"/>
          <w:color w:val="000000" w:themeColor="text1"/>
        </w:rPr>
        <w:t xml:space="preserve">Sementara untuk pesanan datang </w:t>
      </w:r>
      <w:r w:rsidR="007D2F5C" w:rsidRPr="007A17AA">
        <w:rPr>
          <w:rFonts w:asciiTheme="majorHAnsi" w:hAnsiTheme="majorHAnsi"/>
          <w:color w:val="000000" w:themeColor="text1"/>
        </w:rPr>
        <w:t>dari</w:t>
      </w:r>
      <w:r w:rsidR="00751B45" w:rsidRPr="007A17AA">
        <w:rPr>
          <w:rFonts w:asciiTheme="majorHAnsi" w:hAnsiTheme="majorHAnsi"/>
          <w:color w:val="000000" w:themeColor="text1"/>
        </w:rPr>
        <w:t xml:space="preserve"> berbagai konsumen, termasuk</w:t>
      </w:r>
      <w:r w:rsidR="0018795D" w:rsidRPr="007A17AA">
        <w:rPr>
          <w:rFonts w:asciiTheme="majorHAnsi" w:hAnsiTheme="majorHAnsi"/>
          <w:color w:val="000000" w:themeColor="text1"/>
        </w:rPr>
        <w:t xml:space="preserve"> asisten rumah tangga </w:t>
      </w:r>
      <w:r w:rsidR="007D2F5C" w:rsidRPr="007A17AA">
        <w:rPr>
          <w:rFonts w:asciiTheme="majorHAnsi" w:hAnsiTheme="majorHAnsi"/>
          <w:color w:val="000000" w:themeColor="text1"/>
        </w:rPr>
        <w:t>yang pulang kampung</w:t>
      </w:r>
      <w:r w:rsidR="0018795D" w:rsidRPr="007A17AA">
        <w:rPr>
          <w:rFonts w:asciiTheme="majorHAnsi" w:hAnsiTheme="majorHAnsi"/>
          <w:color w:val="000000" w:themeColor="text1"/>
        </w:rPr>
        <w:t xml:space="preserve"> dan akan</w:t>
      </w:r>
      <w:r w:rsidR="007D2F5C" w:rsidRPr="007A17AA">
        <w:rPr>
          <w:rFonts w:asciiTheme="majorHAnsi" w:hAnsiTheme="majorHAnsi"/>
          <w:color w:val="000000" w:themeColor="text1"/>
        </w:rPr>
        <w:t xml:space="preserve"> kembali ke </w:t>
      </w:r>
      <w:r w:rsidR="0018795D" w:rsidRPr="007A17AA">
        <w:rPr>
          <w:rFonts w:asciiTheme="majorHAnsi" w:hAnsiTheme="majorHAnsi"/>
          <w:color w:val="000000" w:themeColor="text1"/>
        </w:rPr>
        <w:t>J</w:t>
      </w:r>
      <w:r w:rsidR="007D2F5C" w:rsidRPr="007A17AA">
        <w:rPr>
          <w:rFonts w:asciiTheme="majorHAnsi" w:hAnsiTheme="majorHAnsi"/>
          <w:color w:val="000000" w:themeColor="text1"/>
        </w:rPr>
        <w:t>akarta</w:t>
      </w:r>
      <w:r w:rsidR="00751B45" w:rsidRPr="007A17AA">
        <w:rPr>
          <w:rFonts w:asciiTheme="majorHAnsi" w:hAnsiTheme="majorHAnsi"/>
          <w:color w:val="000000" w:themeColor="text1"/>
        </w:rPr>
        <w:t xml:space="preserve">. </w:t>
      </w:r>
      <w:r w:rsidR="008F55F8" w:rsidRPr="007A17AA">
        <w:rPr>
          <w:rStyle w:val="FootnoteReference"/>
          <w:rFonts w:asciiTheme="majorHAnsi" w:hAnsiTheme="majorHAnsi"/>
          <w:color w:val="000000" w:themeColor="text1"/>
        </w:rPr>
        <w:footnoteReference w:id="20"/>
      </w:r>
      <w:r w:rsidR="0018795D" w:rsidRPr="007A17AA">
        <w:rPr>
          <w:rFonts w:asciiTheme="majorHAnsi" w:hAnsiTheme="majorHAnsi"/>
          <w:color w:val="000000" w:themeColor="text1"/>
        </w:rPr>
        <w:t xml:space="preserve"> </w:t>
      </w:r>
      <w:r w:rsidR="003139C8">
        <w:rPr>
          <w:rFonts w:asciiTheme="majorHAnsi" w:hAnsiTheme="majorHAnsi"/>
          <w:color w:val="000000" w:themeColor="text1"/>
        </w:rPr>
        <w:t>Sementara u</w:t>
      </w:r>
      <w:r w:rsidR="00751B45" w:rsidRPr="007A17AA">
        <w:rPr>
          <w:rFonts w:asciiTheme="majorHAnsi" w:hAnsiTheme="majorHAnsi"/>
          <w:color w:val="000000" w:themeColor="text1"/>
        </w:rPr>
        <w:t>ntuk menjaga mutu produksi,</w:t>
      </w:r>
      <w:r w:rsidR="002F0436" w:rsidRPr="007A17AA">
        <w:rPr>
          <w:rFonts w:asciiTheme="majorHAnsi" w:hAnsiTheme="majorHAnsi"/>
          <w:color w:val="000000" w:themeColor="text1"/>
        </w:rPr>
        <w:t xml:space="preserve"> Umi Eha</w:t>
      </w:r>
      <w:r w:rsidR="003856E2" w:rsidRPr="007A17AA">
        <w:rPr>
          <w:rFonts w:asciiTheme="majorHAnsi" w:hAnsiTheme="majorHAnsi"/>
          <w:color w:val="000000" w:themeColor="text1"/>
        </w:rPr>
        <w:t xml:space="preserve"> mendaftarkan keceprek super olahan para santri </w:t>
      </w:r>
      <w:r w:rsidR="00231E31" w:rsidRPr="007A17AA">
        <w:rPr>
          <w:rFonts w:asciiTheme="majorHAnsi" w:hAnsiTheme="majorHAnsi"/>
          <w:color w:val="000000" w:themeColor="text1"/>
        </w:rPr>
        <w:t>PP.</w:t>
      </w:r>
      <w:r w:rsidR="004834A1" w:rsidRPr="007A17AA">
        <w:rPr>
          <w:rFonts w:asciiTheme="majorHAnsi" w:hAnsiTheme="majorHAnsi"/>
          <w:color w:val="000000" w:themeColor="text1"/>
          <w:lang w:val="en-US"/>
        </w:rPr>
        <w:t xml:space="preserve"> </w:t>
      </w:r>
      <w:r w:rsidR="003856E2" w:rsidRPr="007A17AA">
        <w:rPr>
          <w:rFonts w:asciiTheme="majorHAnsi" w:hAnsiTheme="majorHAnsi"/>
          <w:color w:val="000000" w:themeColor="text1"/>
        </w:rPr>
        <w:t xml:space="preserve">Ath-Thohariyyah ini ke Dinas Kesehatan, dan memperoleh </w:t>
      </w:r>
      <w:r w:rsidR="00163F35" w:rsidRPr="007A17AA">
        <w:rPr>
          <w:rFonts w:asciiTheme="majorHAnsi" w:hAnsiTheme="majorHAnsi"/>
          <w:color w:val="000000" w:themeColor="text1"/>
        </w:rPr>
        <w:t>P-IRT</w:t>
      </w:r>
      <w:r w:rsidR="003856E2" w:rsidRPr="007A17AA">
        <w:rPr>
          <w:rFonts w:asciiTheme="majorHAnsi" w:hAnsiTheme="majorHAnsi"/>
          <w:color w:val="000000" w:themeColor="text1"/>
        </w:rPr>
        <w:t xml:space="preserve"> atau </w:t>
      </w:r>
      <w:r w:rsidR="00163F35" w:rsidRPr="007A17AA">
        <w:rPr>
          <w:rFonts w:asciiTheme="majorHAnsi" w:hAnsiTheme="majorHAnsi"/>
          <w:color w:val="000000" w:themeColor="text1"/>
        </w:rPr>
        <w:t>Pangan Industri Rumah Tangga</w:t>
      </w:r>
      <w:r w:rsidR="003856E2" w:rsidRPr="007A17AA">
        <w:rPr>
          <w:rFonts w:asciiTheme="majorHAnsi" w:hAnsiTheme="majorHAnsi"/>
          <w:color w:val="000000" w:themeColor="text1"/>
        </w:rPr>
        <w:t>. T</w:t>
      </w:r>
      <w:r w:rsidR="00163F35" w:rsidRPr="007A17AA">
        <w:rPr>
          <w:rFonts w:asciiTheme="majorHAnsi" w:hAnsiTheme="majorHAnsi"/>
          <w:color w:val="000000" w:themeColor="text1"/>
        </w:rPr>
        <w:t>anda sertifikasi</w:t>
      </w:r>
      <w:r w:rsidR="003856E2" w:rsidRPr="007A17AA">
        <w:rPr>
          <w:rFonts w:asciiTheme="majorHAnsi" w:hAnsiTheme="majorHAnsi"/>
          <w:color w:val="000000" w:themeColor="text1"/>
        </w:rPr>
        <w:t xml:space="preserve"> sebagai</w:t>
      </w:r>
      <w:r w:rsidR="00163F35" w:rsidRPr="007A17AA">
        <w:rPr>
          <w:rFonts w:asciiTheme="majorHAnsi" w:hAnsiTheme="majorHAnsi"/>
          <w:color w:val="000000" w:themeColor="text1"/>
        </w:rPr>
        <w:t xml:space="preserve"> izin produksi untuk skala rumahan</w:t>
      </w:r>
      <w:r w:rsidR="003856E2" w:rsidRPr="007A17AA">
        <w:rPr>
          <w:rFonts w:asciiTheme="majorHAnsi" w:hAnsiTheme="majorHAnsi"/>
          <w:color w:val="000000" w:themeColor="text1"/>
        </w:rPr>
        <w:t xml:space="preserve"> ini </w:t>
      </w:r>
      <w:r w:rsidR="00163F35" w:rsidRPr="007A17AA">
        <w:rPr>
          <w:rFonts w:asciiTheme="majorHAnsi" w:hAnsiTheme="majorHAnsi"/>
          <w:color w:val="000000" w:themeColor="text1"/>
        </w:rPr>
        <w:t>dikeluarkan oleh Dinas Kesehatan Kabupaten Pandeglang</w:t>
      </w:r>
      <w:r w:rsidR="003856E2" w:rsidRPr="007A17AA">
        <w:rPr>
          <w:rFonts w:asciiTheme="majorHAnsi" w:hAnsiTheme="majorHAnsi"/>
          <w:color w:val="000000" w:themeColor="text1"/>
        </w:rPr>
        <w:t xml:space="preserve"> sejak tahun 2011</w:t>
      </w:r>
      <w:r w:rsidR="00867FD7" w:rsidRPr="007A17AA">
        <w:rPr>
          <w:rFonts w:asciiTheme="majorHAnsi" w:hAnsiTheme="majorHAnsi"/>
          <w:color w:val="000000" w:themeColor="text1"/>
        </w:rPr>
        <w:t>, dan harus perbaharui setiap lima tahun.</w:t>
      </w:r>
      <w:r w:rsidR="003139C8">
        <w:rPr>
          <w:rFonts w:asciiTheme="majorHAnsi" w:hAnsiTheme="majorHAnsi"/>
          <w:color w:val="000000" w:themeColor="text1"/>
        </w:rPr>
        <w:t xml:space="preserve">  </w:t>
      </w:r>
    </w:p>
    <w:p w:rsidR="00425F93" w:rsidRPr="003139C8" w:rsidRDefault="00677215" w:rsidP="003139C8">
      <w:pPr>
        <w:ind w:firstLine="426"/>
        <w:jc w:val="both"/>
        <w:rPr>
          <w:rFonts w:asciiTheme="majorHAnsi" w:hAnsiTheme="majorHAnsi"/>
          <w:color w:val="000000" w:themeColor="text1"/>
        </w:rPr>
      </w:pPr>
      <w:r w:rsidRPr="007A17AA">
        <w:rPr>
          <w:rFonts w:asciiTheme="majorHAnsi" w:hAnsiTheme="majorHAnsi"/>
          <w:color w:val="000000" w:themeColor="text1"/>
        </w:rPr>
        <w:t xml:space="preserve">Selain keceprek super, </w:t>
      </w:r>
      <w:r w:rsidR="00543AB7" w:rsidRPr="007A17AA">
        <w:rPr>
          <w:rFonts w:asciiTheme="majorHAnsi" w:hAnsiTheme="majorHAnsi"/>
          <w:color w:val="000000" w:themeColor="text1"/>
          <w:lang w:val="en-US"/>
        </w:rPr>
        <w:t>keterampilan</w:t>
      </w:r>
      <w:r w:rsidRPr="007A17AA">
        <w:rPr>
          <w:rFonts w:asciiTheme="majorHAnsi" w:hAnsiTheme="majorHAnsi"/>
          <w:color w:val="000000" w:themeColor="text1"/>
        </w:rPr>
        <w:t xml:space="preserve"> </w:t>
      </w:r>
      <w:r w:rsidR="000E57B0" w:rsidRPr="007A17AA">
        <w:rPr>
          <w:rFonts w:asciiTheme="majorHAnsi" w:hAnsiTheme="majorHAnsi"/>
          <w:color w:val="000000" w:themeColor="text1"/>
        </w:rPr>
        <w:t xml:space="preserve">lain </w:t>
      </w:r>
      <w:r w:rsidRPr="007A17AA">
        <w:rPr>
          <w:rFonts w:asciiTheme="majorHAnsi" w:hAnsiTheme="majorHAnsi"/>
          <w:color w:val="000000" w:themeColor="text1"/>
        </w:rPr>
        <w:t>yang dikembangkan oleh</w:t>
      </w:r>
      <w:r w:rsidR="00DB1337" w:rsidRPr="007A17AA">
        <w:rPr>
          <w:rFonts w:asciiTheme="majorHAnsi" w:hAnsiTheme="majorHAnsi"/>
          <w:color w:val="000000" w:themeColor="text1"/>
        </w:rPr>
        <w:t xml:space="preserve"> </w:t>
      </w:r>
      <w:r w:rsidR="00231E31" w:rsidRPr="007A17AA">
        <w:rPr>
          <w:rFonts w:asciiTheme="majorHAnsi" w:hAnsiTheme="majorHAnsi"/>
          <w:color w:val="000000" w:themeColor="text1"/>
        </w:rPr>
        <w:t>PP.</w:t>
      </w:r>
      <w:r w:rsidR="004834A1" w:rsidRPr="007A17AA">
        <w:rPr>
          <w:rFonts w:asciiTheme="majorHAnsi" w:hAnsiTheme="majorHAnsi"/>
          <w:color w:val="000000" w:themeColor="text1"/>
          <w:lang w:val="en-US"/>
        </w:rPr>
        <w:t xml:space="preserve"> </w:t>
      </w:r>
      <w:r w:rsidR="00DB1337" w:rsidRPr="007A17AA">
        <w:rPr>
          <w:rFonts w:asciiTheme="majorHAnsi" w:hAnsiTheme="majorHAnsi"/>
          <w:color w:val="000000" w:themeColor="text1"/>
        </w:rPr>
        <w:t>Ath-Tho</w:t>
      </w:r>
      <w:r w:rsidR="00114E50" w:rsidRPr="007A17AA">
        <w:rPr>
          <w:rFonts w:asciiTheme="majorHAnsi" w:hAnsiTheme="majorHAnsi"/>
          <w:color w:val="000000" w:themeColor="text1"/>
          <w:lang w:val="en-US"/>
        </w:rPr>
        <w:softHyphen/>
      </w:r>
      <w:r w:rsidR="00DB1337" w:rsidRPr="007A17AA">
        <w:rPr>
          <w:rFonts w:asciiTheme="majorHAnsi" w:hAnsiTheme="majorHAnsi"/>
          <w:color w:val="000000" w:themeColor="text1"/>
        </w:rPr>
        <w:t>ha</w:t>
      </w:r>
      <w:r w:rsidR="00114E50" w:rsidRPr="007A17AA">
        <w:rPr>
          <w:rFonts w:asciiTheme="majorHAnsi" w:hAnsiTheme="majorHAnsi"/>
          <w:color w:val="000000" w:themeColor="text1"/>
          <w:lang w:val="en-US"/>
        </w:rPr>
        <w:softHyphen/>
      </w:r>
      <w:r w:rsidR="00DB1337" w:rsidRPr="007A17AA">
        <w:rPr>
          <w:rFonts w:asciiTheme="majorHAnsi" w:hAnsiTheme="majorHAnsi"/>
          <w:color w:val="000000" w:themeColor="text1"/>
        </w:rPr>
        <w:t xml:space="preserve">riyyah adalah </w:t>
      </w:r>
      <w:r w:rsidR="000E57B0" w:rsidRPr="007A17AA">
        <w:rPr>
          <w:rFonts w:asciiTheme="majorHAnsi" w:hAnsiTheme="majorHAnsi"/>
          <w:color w:val="000000" w:themeColor="text1"/>
        </w:rPr>
        <w:t>abon lele.</w:t>
      </w:r>
      <w:r w:rsidRPr="007A17AA">
        <w:rPr>
          <w:rFonts w:asciiTheme="majorHAnsi" w:hAnsiTheme="majorHAnsi"/>
          <w:color w:val="000000" w:themeColor="text1"/>
        </w:rPr>
        <w:t xml:space="preserve"> </w:t>
      </w:r>
      <w:r w:rsidR="00CD1599" w:rsidRPr="007A17AA">
        <w:rPr>
          <w:rFonts w:asciiTheme="majorHAnsi" w:hAnsiTheme="majorHAnsi"/>
          <w:color w:val="000000" w:themeColor="text1"/>
        </w:rPr>
        <w:t>Ke</w:t>
      </w:r>
      <w:r w:rsidR="00136AE9" w:rsidRPr="007A17AA">
        <w:rPr>
          <w:rFonts w:asciiTheme="majorHAnsi" w:hAnsiTheme="majorHAnsi"/>
          <w:color w:val="000000" w:themeColor="text1"/>
        </w:rPr>
        <w:t>terampil</w:t>
      </w:r>
      <w:r w:rsidR="00CD1599" w:rsidRPr="007A17AA">
        <w:rPr>
          <w:rFonts w:asciiTheme="majorHAnsi" w:hAnsiTheme="majorHAnsi"/>
          <w:color w:val="000000" w:themeColor="text1"/>
        </w:rPr>
        <w:t>an santri mengolah abon dari bahan baku ikan lele dimulai pada tahun 2014. Seperti halnya keceprek super, usaha abon lele juga</w:t>
      </w:r>
      <w:r w:rsidR="00543AB7" w:rsidRPr="007A17AA">
        <w:rPr>
          <w:rFonts w:asciiTheme="majorHAnsi" w:hAnsiTheme="majorHAnsi"/>
          <w:color w:val="000000" w:themeColor="text1"/>
          <w:lang w:val="en-US"/>
        </w:rPr>
        <w:t xml:space="preserve"> pernah</w:t>
      </w:r>
      <w:r w:rsidR="00CD1599" w:rsidRPr="007A17AA">
        <w:rPr>
          <w:rFonts w:asciiTheme="majorHAnsi" w:hAnsiTheme="majorHAnsi"/>
          <w:color w:val="000000" w:themeColor="text1"/>
        </w:rPr>
        <w:t xml:space="preserve"> menghadapi ken</w:t>
      </w:r>
      <w:r w:rsidR="00F0294E" w:rsidRPr="007A17AA">
        <w:rPr>
          <w:rFonts w:asciiTheme="majorHAnsi" w:hAnsiTheme="majorHAnsi"/>
          <w:color w:val="000000" w:themeColor="text1"/>
        </w:rPr>
        <w:t xml:space="preserve">dala </w:t>
      </w:r>
      <w:r w:rsidR="00CD1599" w:rsidRPr="007A17AA">
        <w:rPr>
          <w:rFonts w:asciiTheme="majorHAnsi" w:hAnsiTheme="majorHAnsi"/>
          <w:color w:val="000000" w:themeColor="text1"/>
        </w:rPr>
        <w:t>bahan baku</w:t>
      </w:r>
      <w:r w:rsidR="00F0294E" w:rsidRPr="007A17AA">
        <w:rPr>
          <w:rFonts w:asciiTheme="majorHAnsi" w:hAnsiTheme="majorHAnsi"/>
          <w:color w:val="000000" w:themeColor="text1"/>
        </w:rPr>
        <w:t xml:space="preserve">. </w:t>
      </w:r>
      <w:r w:rsidR="00543AB7" w:rsidRPr="003139C8">
        <w:rPr>
          <w:rFonts w:asciiTheme="majorHAnsi" w:hAnsiTheme="majorHAnsi"/>
          <w:color w:val="000000" w:themeColor="text1"/>
        </w:rPr>
        <w:t>Namun c</w:t>
      </w:r>
      <w:r w:rsidR="00F0294E" w:rsidRPr="007A17AA">
        <w:rPr>
          <w:rFonts w:asciiTheme="majorHAnsi" w:hAnsiTheme="majorHAnsi"/>
          <w:color w:val="000000" w:themeColor="text1"/>
        </w:rPr>
        <w:t xml:space="preserve">erita sulitnya memperoleh ikan lele </w:t>
      </w:r>
      <w:r w:rsidR="001923FE" w:rsidRPr="003139C8">
        <w:rPr>
          <w:rFonts w:asciiTheme="majorHAnsi" w:hAnsiTheme="majorHAnsi"/>
          <w:color w:val="000000" w:themeColor="text1"/>
        </w:rPr>
        <w:t xml:space="preserve">itu </w:t>
      </w:r>
      <w:r w:rsidR="00F0294E" w:rsidRPr="007A17AA">
        <w:rPr>
          <w:rFonts w:asciiTheme="majorHAnsi" w:hAnsiTheme="majorHAnsi"/>
          <w:color w:val="000000" w:themeColor="text1"/>
        </w:rPr>
        <w:t>berakhir setelah para santri justeru membu</w:t>
      </w:r>
      <w:r w:rsidR="00744E47" w:rsidRPr="003139C8">
        <w:rPr>
          <w:rFonts w:asciiTheme="majorHAnsi" w:hAnsiTheme="majorHAnsi"/>
          <w:color w:val="000000" w:themeColor="text1"/>
        </w:rPr>
        <w:t>di-</w:t>
      </w:r>
      <w:r w:rsidR="00F0294E" w:rsidRPr="007A17AA">
        <w:rPr>
          <w:rFonts w:asciiTheme="majorHAnsi" w:hAnsiTheme="majorHAnsi"/>
          <w:color w:val="000000" w:themeColor="text1"/>
        </w:rPr>
        <w:t>dayakan ikan lele sendiri.</w:t>
      </w:r>
      <w:r w:rsidR="003139C8">
        <w:rPr>
          <w:rFonts w:asciiTheme="majorHAnsi" w:hAnsiTheme="majorHAnsi"/>
          <w:color w:val="000000" w:themeColor="text1"/>
        </w:rPr>
        <w:t xml:space="preserve"> </w:t>
      </w:r>
      <w:r w:rsidR="00D20096" w:rsidRPr="007A17AA">
        <w:rPr>
          <w:rFonts w:asciiTheme="majorHAnsi" w:hAnsiTheme="majorHAnsi"/>
          <w:color w:val="000000" w:themeColor="text1"/>
        </w:rPr>
        <w:t>Di bagian belakang</w:t>
      </w:r>
      <w:r w:rsidR="003C10A7" w:rsidRPr="003139C8">
        <w:rPr>
          <w:rFonts w:asciiTheme="majorHAnsi" w:hAnsiTheme="majorHAnsi"/>
          <w:color w:val="000000" w:themeColor="text1"/>
        </w:rPr>
        <w:t xml:space="preserve"> </w:t>
      </w:r>
      <w:r w:rsidR="00D20096" w:rsidRPr="007A17AA">
        <w:rPr>
          <w:rFonts w:asciiTheme="majorHAnsi" w:hAnsiTheme="majorHAnsi"/>
          <w:color w:val="000000" w:themeColor="text1"/>
        </w:rPr>
        <w:t xml:space="preserve">area pesantren, terdapat sejumlah kolam ikan </w:t>
      </w:r>
      <w:r w:rsidR="00D71833" w:rsidRPr="007A17AA">
        <w:rPr>
          <w:rFonts w:asciiTheme="majorHAnsi" w:hAnsiTheme="majorHAnsi"/>
          <w:color w:val="000000" w:themeColor="text1"/>
        </w:rPr>
        <w:t xml:space="preserve">ukuran sedang </w:t>
      </w:r>
      <w:r w:rsidR="00D20096" w:rsidRPr="007A17AA">
        <w:rPr>
          <w:rFonts w:asciiTheme="majorHAnsi" w:hAnsiTheme="majorHAnsi"/>
          <w:color w:val="000000" w:themeColor="text1"/>
        </w:rPr>
        <w:t xml:space="preserve">yang dikelola oleh para santri. Tidak hanya </w:t>
      </w:r>
      <w:r w:rsidR="003C10A7" w:rsidRPr="007A17AA">
        <w:rPr>
          <w:rFonts w:asciiTheme="majorHAnsi" w:hAnsiTheme="majorHAnsi"/>
          <w:color w:val="000000" w:themeColor="text1"/>
          <w:lang w:val="en-US"/>
        </w:rPr>
        <w:t xml:space="preserve">kolam </w:t>
      </w:r>
      <w:r w:rsidR="00D20096" w:rsidRPr="007A17AA">
        <w:rPr>
          <w:rFonts w:asciiTheme="majorHAnsi" w:hAnsiTheme="majorHAnsi"/>
          <w:color w:val="000000" w:themeColor="text1"/>
        </w:rPr>
        <w:t>ikan lele,</w:t>
      </w:r>
      <w:r w:rsidR="003139C8">
        <w:rPr>
          <w:rFonts w:asciiTheme="majorHAnsi" w:hAnsiTheme="majorHAnsi"/>
          <w:color w:val="000000" w:themeColor="text1"/>
        </w:rPr>
        <w:t xml:space="preserve"> melainkan juga gurame dan nila</w:t>
      </w:r>
      <w:r w:rsidR="00425F93" w:rsidRPr="007A17AA">
        <w:rPr>
          <w:rFonts w:asciiTheme="majorHAnsi" w:hAnsiTheme="majorHAnsi"/>
          <w:color w:val="000000" w:themeColor="text1"/>
          <w:lang w:val="en-US"/>
        </w:rPr>
        <w:t>.</w:t>
      </w:r>
      <w:r w:rsidR="000F6A8A" w:rsidRPr="007A17AA">
        <w:rPr>
          <w:rStyle w:val="FootnoteReference"/>
          <w:rFonts w:asciiTheme="majorHAnsi" w:hAnsiTheme="majorHAnsi"/>
          <w:color w:val="000000" w:themeColor="text1"/>
          <w:lang w:val="en-US"/>
        </w:rPr>
        <w:footnoteReference w:id="21"/>
      </w:r>
    </w:p>
    <w:p w:rsidR="00E26C55" w:rsidRPr="00A162A8" w:rsidRDefault="004A13B6" w:rsidP="00A162A8">
      <w:pPr>
        <w:ind w:firstLine="426"/>
        <w:jc w:val="both"/>
        <w:rPr>
          <w:rFonts w:asciiTheme="majorHAnsi" w:hAnsiTheme="majorHAnsi"/>
          <w:color w:val="000000" w:themeColor="text1"/>
        </w:rPr>
      </w:pPr>
      <w:r w:rsidRPr="007A17AA">
        <w:rPr>
          <w:rFonts w:asciiTheme="majorHAnsi" w:hAnsiTheme="majorHAnsi"/>
          <w:color w:val="000000" w:themeColor="text1"/>
        </w:rPr>
        <w:t>Para santri secara bergantian mencari daun talas dan keong emas untuk pakan ikan. Tidak ada yang diwajibkan. Semuanya atas kesadaran sendiri.</w:t>
      </w:r>
      <w:r w:rsidR="00A162A8">
        <w:rPr>
          <w:rFonts w:asciiTheme="majorHAnsi" w:hAnsiTheme="majorHAnsi"/>
          <w:color w:val="000000" w:themeColor="text1"/>
        </w:rPr>
        <w:t xml:space="preserve"> </w:t>
      </w:r>
      <w:r w:rsidR="00966FAC" w:rsidRPr="007A17AA">
        <w:rPr>
          <w:rFonts w:asciiTheme="majorHAnsi" w:hAnsiTheme="majorHAnsi"/>
          <w:color w:val="000000" w:themeColor="text1"/>
        </w:rPr>
        <w:t>Beruntung, belum lama</w:t>
      </w:r>
      <w:r w:rsidR="00D12928" w:rsidRPr="007A17AA">
        <w:rPr>
          <w:rFonts w:asciiTheme="majorHAnsi" w:hAnsiTheme="majorHAnsi"/>
          <w:color w:val="000000" w:themeColor="text1"/>
          <w:lang w:val="en-US"/>
        </w:rPr>
        <w:t xml:space="preserve"> ini</w:t>
      </w:r>
      <w:r w:rsidR="00966FAC" w:rsidRPr="007A17AA">
        <w:rPr>
          <w:rFonts w:asciiTheme="majorHAnsi" w:hAnsiTheme="majorHAnsi"/>
          <w:color w:val="000000" w:themeColor="text1"/>
        </w:rPr>
        <w:t xml:space="preserve"> pesantren memperoleh hibah dua buah mesin pembuat pakan</w:t>
      </w:r>
      <w:r w:rsidR="00B66565" w:rsidRPr="007A17AA">
        <w:rPr>
          <w:rFonts w:asciiTheme="majorHAnsi" w:hAnsiTheme="majorHAnsi"/>
          <w:color w:val="000000" w:themeColor="text1"/>
        </w:rPr>
        <w:t xml:space="preserve"> ikan</w:t>
      </w:r>
      <w:r w:rsidR="00966FAC" w:rsidRPr="007A17AA">
        <w:rPr>
          <w:rFonts w:asciiTheme="majorHAnsi" w:hAnsiTheme="majorHAnsi"/>
          <w:color w:val="000000" w:themeColor="text1"/>
        </w:rPr>
        <w:t>.</w:t>
      </w:r>
      <w:r w:rsidR="00A162A8">
        <w:rPr>
          <w:rFonts w:asciiTheme="majorHAnsi" w:hAnsiTheme="majorHAnsi"/>
          <w:color w:val="000000" w:themeColor="text1"/>
        </w:rPr>
        <w:t xml:space="preserve"> </w:t>
      </w:r>
      <w:r w:rsidR="00B4707F" w:rsidRPr="007A17AA">
        <w:rPr>
          <w:rFonts w:asciiTheme="majorHAnsi" w:hAnsiTheme="majorHAnsi"/>
          <w:color w:val="000000" w:themeColor="text1"/>
        </w:rPr>
        <w:t>Sama halnya keceprek super, a</w:t>
      </w:r>
      <w:r w:rsidR="00566C02" w:rsidRPr="007A17AA">
        <w:rPr>
          <w:rFonts w:asciiTheme="majorHAnsi" w:hAnsiTheme="majorHAnsi"/>
          <w:color w:val="000000" w:themeColor="text1"/>
        </w:rPr>
        <w:t xml:space="preserve">bon lele </w:t>
      </w:r>
      <w:r w:rsidR="005B41C6" w:rsidRPr="007A17AA">
        <w:rPr>
          <w:rFonts w:asciiTheme="majorHAnsi" w:hAnsiTheme="majorHAnsi"/>
          <w:color w:val="000000" w:themeColor="text1"/>
        </w:rPr>
        <w:t xml:space="preserve">tanpa pengawet </w:t>
      </w:r>
      <w:r w:rsidR="00566C02" w:rsidRPr="007A17AA">
        <w:rPr>
          <w:rFonts w:asciiTheme="majorHAnsi" w:hAnsiTheme="majorHAnsi"/>
          <w:color w:val="000000" w:themeColor="text1"/>
        </w:rPr>
        <w:t xml:space="preserve">hasil olahan santri </w:t>
      </w:r>
      <w:r w:rsidR="00231E31" w:rsidRPr="007A17AA">
        <w:rPr>
          <w:rFonts w:asciiTheme="majorHAnsi" w:hAnsiTheme="majorHAnsi"/>
          <w:color w:val="000000" w:themeColor="text1"/>
        </w:rPr>
        <w:t>PP.</w:t>
      </w:r>
      <w:r w:rsidR="004834A1" w:rsidRPr="007A17AA">
        <w:rPr>
          <w:rFonts w:asciiTheme="majorHAnsi" w:hAnsiTheme="majorHAnsi"/>
          <w:color w:val="000000" w:themeColor="text1"/>
          <w:lang w:val="en-US"/>
        </w:rPr>
        <w:t xml:space="preserve"> </w:t>
      </w:r>
      <w:r w:rsidR="005B41C6" w:rsidRPr="007A17AA">
        <w:rPr>
          <w:rFonts w:asciiTheme="majorHAnsi" w:hAnsiTheme="majorHAnsi"/>
          <w:color w:val="000000" w:themeColor="text1"/>
        </w:rPr>
        <w:t xml:space="preserve">Ath-Thohariyyah ini </w:t>
      </w:r>
      <w:r w:rsidR="00566C02" w:rsidRPr="007A17AA">
        <w:rPr>
          <w:rFonts w:asciiTheme="majorHAnsi" w:hAnsiTheme="majorHAnsi"/>
          <w:color w:val="000000" w:themeColor="text1"/>
        </w:rPr>
        <w:t>di</w:t>
      </w:r>
      <w:r w:rsidR="005B41C6" w:rsidRPr="007A17AA">
        <w:rPr>
          <w:rFonts w:asciiTheme="majorHAnsi" w:hAnsiTheme="majorHAnsi"/>
          <w:color w:val="000000" w:themeColor="text1"/>
        </w:rPr>
        <w:t xml:space="preserve">buat berdasarkan pesanan. </w:t>
      </w:r>
      <w:r w:rsidR="00B4707F" w:rsidRPr="007A17AA">
        <w:rPr>
          <w:rFonts w:asciiTheme="majorHAnsi" w:hAnsiTheme="majorHAnsi"/>
          <w:color w:val="000000" w:themeColor="text1"/>
        </w:rPr>
        <w:t>T</w:t>
      </w:r>
      <w:r w:rsidR="005B41C6" w:rsidRPr="007A17AA">
        <w:rPr>
          <w:rFonts w:asciiTheme="majorHAnsi" w:hAnsiTheme="majorHAnsi"/>
          <w:color w:val="000000" w:themeColor="text1"/>
        </w:rPr>
        <w:t>idak terus menerus berproduksi.</w:t>
      </w:r>
      <w:r w:rsidR="00A162A8">
        <w:rPr>
          <w:rFonts w:asciiTheme="majorHAnsi" w:hAnsiTheme="majorHAnsi"/>
          <w:color w:val="000000" w:themeColor="text1"/>
        </w:rPr>
        <w:t xml:space="preserve"> </w:t>
      </w:r>
      <w:r w:rsidR="00E26C55" w:rsidRPr="007A17AA">
        <w:rPr>
          <w:rFonts w:asciiTheme="majorHAnsi" w:hAnsiTheme="majorHAnsi"/>
          <w:color w:val="000000" w:themeColor="text1"/>
          <w:lang w:val="en-US"/>
        </w:rPr>
        <w:t>Pesantren</w:t>
      </w:r>
      <w:r w:rsidR="00FF4F8F" w:rsidRPr="007A17AA">
        <w:rPr>
          <w:rFonts w:asciiTheme="majorHAnsi" w:hAnsiTheme="majorHAnsi"/>
          <w:color w:val="000000" w:themeColor="text1"/>
          <w:lang w:val="en-US"/>
        </w:rPr>
        <w:t xml:space="preserve"> </w:t>
      </w:r>
      <w:r w:rsidR="00B4707F" w:rsidRPr="007A17AA">
        <w:rPr>
          <w:rFonts w:asciiTheme="majorHAnsi" w:hAnsiTheme="majorHAnsi"/>
          <w:color w:val="000000" w:themeColor="text1"/>
        </w:rPr>
        <w:t xml:space="preserve">belum membangun jaringan kerjasama </w:t>
      </w:r>
      <w:r w:rsidR="0001543B" w:rsidRPr="007A17AA">
        <w:rPr>
          <w:rFonts w:asciiTheme="majorHAnsi" w:hAnsiTheme="majorHAnsi"/>
          <w:color w:val="000000" w:themeColor="text1"/>
        </w:rPr>
        <w:t>secara</w:t>
      </w:r>
      <w:r w:rsidR="0092012F" w:rsidRPr="007A17AA">
        <w:rPr>
          <w:rFonts w:asciiTheme="majorHAnsi" w:hAnsiTheme="majorHAnsi"/>
          <w:color w:val="000000" w:themeColor="text1"/>
        </w:rPr>
        <w:t xml:space="preserve"> resmi dan</w:t>
      </w:r>
      <w:r w:rsidR="0001543B" w:rsidRPr="007A17AA">
        <w:rPr>
          <w:rFonts w:asciiTheme="majorHAnsi" w:hAnsiTheme="majorHAnsi"/>
          <w:color w:val="000000" w:themeColor="text1"/>
        </w:rPr>
        <w:t xml:space="preserve"> luas </w:t>
      </w:r>
      <w:r w:rsidR="00B4707F" w:rsidRPr="007A17AA">
        <w:rPr>
          <w:rFonts w:asciiTheme="majorHAnsi" w:hAnsiTheme="majorHAnsi"/>
          <w:color w:val="000000" w:themeColor="text1"/>
        </w:rPr>
        <w:t>dengan</w:t>
      </w:r>
      <w:r w:rsidR="0001543B" w:rsidRPr="007A17AA">
        <w:rPr>
          <w:rFonts w:asciiTheme="majorHAnsi" w:hAnsiTheme="majorHAnsi"/>
          <w:color w:val="000000" w:themeColor="text1"/>
        </w:rPr>
        <w:t xml:space="preserve"> banyak pihak. Baru memanfaatkan</w:t>
      </w:r>
      <w:r w:rsidR="0092012F" w:rsidRPr="007A17AA">
        <w:rPr>
          <w:rFonts w:asciiTheme="majorHAnsi" w:hAnsiTheme="majorHAnsi"/>
          <w:color w:val="000000" w:themeColor="text1"/>
        </w:rPr>
        <w:t xml:space="preserve"> kontak-kontak terbatas</w:t>
      </w:r>
      <w:r w:rsidR="004911E7" w:rsidRPr="007A17AA">
        <w:rPr>
          <w:rFonts w:asciiTheme="majorHAnsi" w:hAnsiTheme="majorHAnsi"/>
          <w:color w:val="000000" w:themeColor="text1"/>
        </w:rPr>
        <w:t>, termasuk dengan alumni pesantren yang tersebar di berbagai daerah.</w:t>
      </w:r>
      <w:r w:rsidR="00A162A8">
        <w:rPr>
          <w:rFonts w:asciiTheme="majorHAnsi" w:hAnsiTheme="majorHAnsi"/>
          <w:color w:val="000000" w:themeColor="text1"/>
        </w:rPr>
        <w:t xml:space="preserve"> </w:t>
      </w:r>
    </w:p>
    <w:p w:rsidR="00753824" w:rsidRPr="007A17AA" w:rsidRDefault="00750192" w:rsidP="002A34A1">
      <w:pPr>
        <w:ind w:firstLine="426"/>
        <w:jc w:val="both"/>
        <w:rPr>
          <w:rFonts w:asciiTheme="majorHAnsi" w:hAnsiTheme="majorHAnsi"/>
          <w:color w:val="000000" w:themeColor="text1"/>
        </w:rPr>
      </w:pPr>
      <w:r w:rsidRPr="007A17AA">
        <w:rPr>
          <w:rFonts w:asciiTheme="majorHAnsi" w:hAnsiTheme="majorHAnsi"/>
          <w:color w:val="000000" w:themeColor="text1"/>
          <w:lang w:val="en-US"/>
        </w:rPr>
        <w:t>Produk a</w:t>
      </w:r>
      <w:r w:rsidR="005B41C6" w:rsidRPr="007A17AA">
        <w:rPr>
          <w:rFonts w:asciiTheme="majorHAnsi" w:hAnsiTheme="majorHAnsi"/>
          <w:color w:val="000000" w:themeColor="text1"/>
        </w:rPr>
        <w:t>bon lele</w:t>
      </w:r>
      <w:r w:rsidRPr="007A17AA">
        <w:rPr>
          <w:rFonts w:asciiTheme="majorHAnsi" w:hAnsiTheme="majorHAnsi"/>
          <w:color w:val="000000" w:themeColor="text1"/>
          <w:lang w:val="en-US"/>
        </w:rPr>
        <w:t xml:space="preserve"> </w:t>
      </w:r>
      <w:r w:rsidR="005B41C6" w:rsidRPr="007A17AA">
        <w:rPr>
          <w:rFonts w:asciiTheme="majorHAnsi" w:hAnsiTheme="majorHAnsi"/>
          <w:color w:val="000000" w:themeColor="text1"/>
        </w:rPr>
        <w:t>telah memperoleh P-IRT dari Dinas Kesehatan Kab. Pandeglang dan sertifikasi halal dari Majelis Ulama Indonesia</w:t>
      </w:r>
      <w:r w:rsidR="002A34A1" w:rsidRPr="007A17AA">
        <w:rPr>
          <w:rFonts w:asciiTheme="majorHAnsi" w:hAnsiTheme="majorHAnsi"/>
          <w:color w:val="000000" w:themeColor="text1"/>
          <w:lang w:val="en-US"/>
        </w:rPr>
        <w:t xml:space="preserve"> </w:t>
      </w:r>
      <w:r w:rsidR="005B41C6" w:rsidRPr="007A17AA">
        <w:rPr>
          <w:rFonts w:asciiTheme="majorHAnsi" w:hAnsiTheme="majorHAnsi"/>
          <w:color w:val="000000" w:themeColor="text1"/>
        </w:rPr>
        <w:t>sejak tahun 2015.</w:t>
      </w:r>
      <w:r w:rsidR="00E26C55" w:rsidRPr="007A17AA">
        <w:rPr>
          <w:rFonts w:asciiTheme="majorHAnsi" w:hAnsiTheme="majorHAnsi"/>
          <w:color w:val="000000" w:themeColor="text1"/>
          <w:lang w:val="en-US"/>
        </w:rPr>
        <w:t xml:space="preserve"> </w:t>
      </w:r>
      <w:r w:rsidR="00BA4792" w:rsidRPr="007A17AA">
        <w:rPr>
          <w:rFonts w:asciiTheme="majorHAnsi" w:hAnsiTheme="majorHAnsi"/>
          <w:color w:val="000000" w:themeColor="text1"/>
          <w:lang w:val="en-US"/>
        </w:rPr>
        <w:t xml:space="preserve">Pasca memperoleh </w:t>
      </w:r>
      <w:r w:rsidR="000E37F8" w:rsidRPr="007A17AA">
        <w:rPr>
          <w:rFonts w:asciiTheme="majorHAnsi" w:hAnsiTheme="majorHAnsi"/>
          <w:color w:val="000000" w:themeColor="text1"/>
        </w:rPr>
        <w:t>P-IRT</w:t>
      </w:r>
      <w:r w:rsidR="00BA4792" w:rsidRPr="007A17AA">
        <w:rPr>
          <w:rFonts w:asciiTheme="majorHAnsi" w:hAnsiTheme="majorHAnsi"/>
          <w:color w:val="000000" w:themeColor="text1"/>
          <w:lang w:val="en-US"/>
        </w:rPr>
        <w:t xml:space="preserve">, </w:t>
      </w:r>
      <w:r w:rsidR="004C5C92" w:rsidRPr="007A17AA">
        <w:rPr>
          <w:rFonts w:asciiTheme="majorHAnsi" w:hAnsiTheme="majorHAnsi"/>
          <w:color w:val="000000" w:themeColor="text1"/>
        </w:rPr>
        <w:t xml:space="preserve">produk </w:t>
      </w:r>
      <w:r w:rsidR="002A34A1" w:rsidRPr="007A17AA">
        <w:rPr>
          <w:rFonts w:asciiTheme="majorHAnsi" w:hAnsiTheme="majorHAnsi"/>
          <w:color w:val="000000" w:themeColor="text1"/>
          <w:lang w:val="en-US"/>
        </w:rPr>
        <w:t>a</w:t>
      </w:r>
      <w:r w:rsidR="002A34A1" w:rsidRPr="007A17AA">
        <w:rPr>
          <w:rFonts w:asciiTheme="majorHAnsi" w:hAnsiTheme="majorHAnsi"/>
          <w:color w:val="000000" w:themeColor="text1"/>
        </w:rPr>
        <w:t>bon lele</w:t>
      </w:r>
      <w:r w:rsidR="00BA4792" w:rsidRPr="007A17AA">
        <w:rPr>
          <w:rFonts w:asciiTheme="majorHAnsi" w:hAnsiTheme="majorHAnsi"/>
          <w:color w:val="000000" w:themeColor="text1"/>
          <w:lang w:val="en-US"/>
        </w:rPr>
        <w:t xml:space="preserve"> diikutkan</w:t>
      </w:r>
      <w:r w:rsidR="004C5C92" w:rsidRPr="007A17AA">
        <w:rPr>
          <w:rFonts w:asciiTheme="majorHAnsi" w:hAnsiTheme="majorHAnsi"/>
          <w:color w:val="000000" w:themeColor="text1"/>
        </w:rPr>
        <w:t xml:space="preserve"> dalam setiap pameran yang diselengg</w:t>
      </w:r>
      <w:r w:rsidRPr="007A17AA">
        <w:rPr>
          <w:rFonts w:asciiTheme="majorHAnsi" w:hAnsiTheme="majorHAnsi"/>
          <w:color w:val="000000" w:themeColor="text1"/>
        </w:rPr>
        <w:t>arakan oleh pihak Pemda</w:t>
      </w:r>
      <w:r w:rsidRPr="007A17AA">
        <w:rPr>
          <w:rFonts w:asciiTheme="majorHAnsi" w:hAnsiTheme="majorHAnsi"/>
          <w:color w:val="000000" w:themeColor="text1"/>
          <w:lang w:val="en-US"/>
        </w:rPr>
        <w:t xml:space="preserve"> </w:t>
      </w:r>
      <w:r w:rsidR="004C5C92" w:rsidRPr="007A17AA">
        <w:rPr>
          <w:rFonts w:asciiTheme="majorHAnsi" w:hAnsiTheme="majorHAnsi"/>
          <w:color w:val="000000" w:themeColor="text1"/>
        </w:rPr>
        <w:t>Kabupaten Pandeglang dan Propinsi Banten.</w:t>
      </w:r>
      <w:r w:rsidR="00753824" w:rsidRPr="007A17AA">
        <w:rPr>
          <w:rFonts w:asciiTheme="majorHAnsi" w:hAnsiTheme="majorHAnsi"/>
          <w:color w:val="000000" w:themeColor="text1"/>
        </w:rPr>
        <w:t xml:space="preserve"> Pameran tersebut jelas merupakan media </w:t>
      </w:r>
      <w:r w:rsidR="00BA4792" w:rsidRPr="007A17AA">
        <w:rPr>
          <w:rFonts w:asciiTheme="majorHAnsi" w:hAnsiTheme="majorHAnsi"/>
          <w:color w:val="000000" w:themeColor="text1"/>
          <w:lang w:val="en-US"/>
        </w:rPr>
        <w:t xml:space="preserve">sosialisasi dan </w:t>
      </w:r>
      <w:r w:rsidR="00753824" w:rsidRPr="007A17AA">
        <w:rPr>
          <w:rFonts w:asciiTheme="majorHAnsi" w:hAnsiTheme="majorHAnsi"/>
          <w:color w:val="000000" w:themeColor="text1"/>
        </w:rPr>
        <w:t xml:space="preserve">publikasi yang sangat efektif untuk mengenalkan produk para santri </w:t>
      </w:r>
      <w:r w:rsidR="00E67F9C" w:rsidRPr="007A17AA">
        <w:rPr>
          <w:rFonts w:asciiTheme="majorHAnsi" w:hAnsiTheme="majorHAnsi"/>
          <w:color w:val="000000" w:themeColor="text1"/>
        </w:rPr>
        <w:t>kepada</w:t>
      </w:r>
      <w:r w:rsidR="00753824" w:rsidRPr="007A17AA">
        <w:rPr>
          <w:rFonts w:asciiTheme="majorHAnsi" w:hAnsiTheme="majorHAnsi"/>
          <w:color w:val="000000" w:themeColor="text1"/>
        </w:rPr>
        <w:t xml:space="preserve"> masyarakat luas.</w:t>
      </w:r>
    </w:p>
    <w:p w:rsidR="00D72EB7" w:rsidRPr="007A17AA" w:rsidRDefault="00C52135" w:rsidP="00A25862">
      <w:pPr>
        <w:ind w:firstLine="426"/>
        <w:jc w:val="both"/>
        <w:rPr>
          <w:rFonts w:asciiTheme="majorHAnsi" w:hAnsiTheme="majorHAnsi"/>
          <w:color w:val="000000" w:themeColor="text1"/>
        </w:rPr>
      </w:pPr>
      <w:r w:rsidRPr="007A17AA">
        <w:rPr>
          <w:rFonts w:asciiTheme="majorHAnsi" w:hAnsiTheme="majorHAnsi"/>
          <w:color w:val="000000" w:themeColor="text1"/>
        </w:rPr>
        <w:t xml:space="preserve">Sementara </w:t>
      </w:r>
      <w:r w:rsidR="002A34A1" w:rsidRPr="007A17AA">
        <w:rPr>
          <w:rFonts w:asciiTheme="majorHAnsi" w:hAnsiTheme="majorHAnsi"/>
          <w:color w:val="000000" w:themeColor="text1"/>
          <w:lang w:val="en-US"/>
        </w:rPr>
        <w:t>keterampilan</w:t>
      </w:r>
      <w:r w:rsidRPr="007A17AA">
        <w:rPr>
          <w:rFonts w:asciiTheme="majorHAnsi" w:hAnsiTheme="majorHAnsi"/>
          <w:color w:val="000000" w:themeColor="text1"/>
        </w:rPr>
        <w:t xml:space="preserve"> lainnya yan</w:t>
      </w:r>
      <w:r w:rsidR="006F7D86" w:rsidRPr="007A17AA">
        <w:rPr>
          <w:rFonts w:asciiTheme="majorHAnsi" w:hAnsiTheme="majorHAnsi"/>
          <w:color w:val="000000" w:themeColor="text1"/>
        </w:rPr>
        <w:t>g</w:t>
      </w:r>
      <w:r w:rsidRPr="007A17AA">
        <w:rPr>
          <w:rFonts w:asciiTheme="majorHAnsi" w:hAnsiTheme="majorHAnsi"/>
          <w:color w:val="000000" w:themeColor="text1"/>
        </w:rPr>
        <w:t xml:space="preserve"> di</w:t>
      </w:r>
      <w:r w:rsidR="002A34A1" w:rsidRPr="007A17AA">
        <w:rPr>
          <w:rFonts w:asciiTheme="majorHAnsi" w:hAnsiTheme="majorHAnsi"/>
          <w:color w:val="000000" w:themeColor="text1"/>
          <w:lang w:val="en-US"/>
        </w:rPr>
        <w:t xml:space="preserve">pelajari </w:t>
      </w:r>
      <w:r w:rsidRPr="007A17AA">
        <w:rPr>
          <w:rFonts w:asciiTheme="majorHAnsi" w:hAnsiTheme="majorHAnsi"/>
          <w:color w:val="000000" w:themeColor="text1"/>
        </w:rPr>
        <w:t xml:space="preserve">santri </w:t>
      </w:r>
      <w:r w:rsidR="00231E31" w:rsidRPr="007A17AA">
        <w:rPr>
          <w:rFonts w:asciiTheme="majorHAnsi" w:hAnsiTheme="majorHAnsi"/>
          <w:color w:val="000000" w:themeColor="text1"/>
        </w:rPr>
        <w:t>PP.</w:t>
      </w:r>
      <w:r w:rsidR="004834A1" w:rsidRPr="007A17AA">
        <w:rPr>
          <w:rFonts w:asciiTheme="majorHAnsi" w:hAnsiTheme="majorHAnsi"/>
          <w:color w:val="000000" w:themeColor="text1"/>
          <w:lang w:val="en-US"/>
        </w:rPr>
        <w:t xml:space="preserve"> </w:t>
      </w:r>
      <w:r w:rsidRPr="007A17AA">
        <w:rPr>
          <w:rFonts w:asciiTheme="majorHAnsi" w:hAnsiTheme="majorHAnsi"/>
          <w:color w:val="000000" w:themeColor="text1"/>
        </w:rPr>
        <w:t>Ath-Thohariyyah</w:t>
      </w:r>
      <w:r w:rsidR="007F6259" w:rsidRPr="007A17AA">
        <w:rPr>
          <w:rFonts w:asciiTheme="majorHAnsi" w:hAnsiTheme="majorHAnsi"/>
          <w:color w:val="000000" w:themeColor="text1"/>
        </w:rPr>
        <w:t xml:space="preserve"> adalah </w:t>
      </w:r>
      <w:r w:rsidR="00F63933" w:rsidRPr="007A17AA">
        <w:rPr>
          <w:rFonts w:asciiTheme="majorHAnsi" w:hAnsiTheme="majorHAnsi"/>
          <w:color w:val="000000" w:themeColor="text1"/>
          <w:lang w:val="en-US"/>
        </w:rPr>
        <w:t>jenis</w:t>
      </w:r>
      <w:r w:rsidR="000A16F9" w:rsidRPr="007A17AA">
        <w:rPr>
          <w:rFonts w:asciiTheme="majorHAnsi" w:hAnsiTheme="majorHAnsi"/>
          <w:color w:val="000000" w:themeColor="text1"/>
          <w:lang w:val="en-US"/>
        </w:rPr>
        <w:t xml:space="preserve"> </w:t>
      </w:r>
      <w:r w:rsidR="006F7D86" w:rsidRPr="007A17AA">
        <w:rPr>
          <w:rFonts w:asciiTheme="majorHAnsi" w:hAnsiTheme="majorHAnsi"/>
          <w:color w:val="000000" w:themeColor="text1"/>
        </w:rPr>
        <w:t>yang lebih banyak dilakukan oleh santri putri</w:t>
      </w:r>
      <w:r w:rsidR="007F6259" w:rsidRPr="007A17AA">
        <w:rPr>
          <w:rFonts w:asciiTheme="majorHAnsi" w:hAnsiTheme="majorHAnsi"/>
          <w:color w:val="000000" w:themeColor="text1"/>
        </w:rPr>
        <w:t>, seperti</w:t>
      </w:r>
      <w:r w:rsidR="00A24874" w:rsidRPr="007A17AA">
        <w:rPr>
          <w:rFonts w:asciiTheme="majorHAnsi" w:hAnsiTheme="majorHAnsi"/>
          <w:color w:val="000000" w:themeColor="text1"/>
          <w:lang w:val="en-US"/>
        </w:rPr>
        <w:t xml:space="preserve"> </w:t>
      </w:r>
      <w:r w:rsidR="006F7D86" w:rsidRPr="007A17AA">
        <w:rPr>
          <w:rFonts w:asciiTheme="majorHAnsi" w:hAnsiTheme="majorHAnsi"/>
          <w:color w:val="000000" w:themeColor="text1"/>
        </w:rPr>
        <w:t>men</w:t>
      </w:r>
      <w:r w:rsidR="007F6259" w:rsidRPr="007A17AA">
        <w:rPr>
          <w:rFonts w:asciiTheme="majorHAnsi" w:hAnsiTheme="majorHAnsi"/>
          <w:color w:val="000000" w:themeColor="text1"/>
        </w:rPr>
        <w:t>jahit, tata rias, rias pengant</w:t>
      </w:r>
      <w:r w:rsidR="00722E6F" w:rsidRPr="007A17AA">
        <w:rPr>
          <w:rFonts w:asciiTheme="majorHAnsi" w:hAnsiTheme="majorHAnsi"/>
          <w:color w:val="000000" w:themeColor="text1"/>
        </w:rPr>
        <w:t>i</w:t>
      </w:r>
      <w:r w:rsidR="007F6259" w:rsidRPr="007A17AA">
        <w:rPr>
          <w:rFonts w:asciiTheme="majorHAnsi" w:hAnsiTheme="majorHAnsi"/>
          <w:color w:val="000000" w:themeColor="text1"/>
        </w:rPr>
        <w:t xml:space="preserve">n, </w:t>
      </w:r>
      <w:r w:rsidR="00722E6F" w:rsidRPr="007A17AA">
        <w:rPr>
          <w:rFonts w:asciiTheme="majorHAnsi" w:hAnsiTheme="majorHAnsi"/>
          <w:color w:val="000000" w:themeColor="text1"/>
        </w:rPr>
        <w:t>membuat</w:t>
      </w:r>
      <w:r w:rsidR="007F6259" w:rsidRPr="007A17AA">
        <w:rPr>
          <w:rFonts w:asciiTheme="majorHAnsi" w:hAnsiTheme="majorHAnsi"/>
          <w:color w:val="000000" w:themeColor="text1"/>
        </w:rPr>
        <w:t xml:space="preserve"> bros, </w:t>
      </w:r>
      <w:r w:rsidR="00722E6F" w:rsidRPr="007A17AA">
        <w:rPr>
          <w:rFonts w:asciiTheme="majorHAnsi" w:hAnsiTheme="majorHAnsi"/>
          <w:color w:val="000000" w:themeColor="text1"/>
        </w:rPr>
        <w:t>membuat</w:t>
      </w:r>
      <w:r w:rsidR="007F6259" w:rsidRPr="007A17AA">
        <w:rPr>
          <w:rFonts w:asciiTheme="majorHAnsi" w:hAnsiTheme="majorHAnsi"/>
          <w:color w:val="000000" w:themeColor="text1"/>
        </w:rPr>
        <w:t xml:space="preserve"> bunga</w:t>
      </w:r>
      <w:r w:rsidR="00722E6F" w:rsidRPr="007A17AA">
        <w:rPr>
          <w:rFonts w:asciiTheme="majorHAnsi" w:hAnsiTheme="majorHAnsi"/>
          <w:color w:val="000000" w:themeColor="text1"/>
        </w:rPr>
        <w:t xml:space="preserve"> hiasan, serta </w:t>
      </w:r>
      <w:r w:rsidR="00132943" w:rsidRPr="007A17AA">
        <w:rPr>
          <w:rFonts w:asciiTheme="majorHAnsi" w:hAnsiTheme="majorHAnsi"/>
          <w:color w:val="000000" w:themeColor="text1"/>
          <w:lang w:val="en-US"/>
        </w:rPr>
        <w:t xml:space="preserve">membuat </w:t>
      </w:r>
      <w:r w:rsidR="00722E6F" w:rsidRPr="007A17AA">
        <w:rPr>
          <w:rFonts w:asciiTheme="majorHAnsi" w:hAnsiTheme="majorHAnsi"/>
          <w:color w:val="000000" w:themeColor="text1"/>
        </w:rPr>
        <w:t>aksesori</w:t>
      </w:r>
      <w:r w:rsidR="00494C08" w:rsidRPr="007A17AA">
        <w:rPr>
          <w:rFonts w:asciiTheme="majorHAnsi" w:hAnsiTheme="majorHAnsi"/>
          <w:color w:val="000000" w:themeColor="text1"/>
        </w:rPr>
        <w:t xml:space="preserve"> hiasan</w:t>
      </w:r>
      <w:r w:rsidR="00722E6F" w:rsidRPr="007A17AA">
        <w:rPr>
          <w:rFonts w:asciiTheme="majorHAnsi" w:hAnsiTheme="majorHAnsi"/>
          <w:color w:val="000000" w:themeColor="text1"/>
        </w:rPr>
        <w:t xml:space="preserve"> pada </w:t>
      </w:r>
      <w:r w:rsidR="0062597C" w:rsidRPr="007A17AA">
        <w:rPr>
          <w:rFonts w:asciiTheme="majorHAnsi" w:hAnsiTheme="majorHAnsi"/>
          <w:color w:val="000000" w:themeColor="text1"/>
        </w:rPr>
        <w:t>berbagai wadah</w:t>
      </w:r>
      <w:r w:rsidR="003B4F04" w:rsidRPr="007A17AA">
        <w:rPr>
          <w:rFonts w:asciiTheme="majorHAnsi" w:hAnsiTheme="majorHAnsi"/>
          <w:color w:val="000000" w:themeColor="text1"/>
          <w:lang w:val="en-US"/>
        </w:rPr>
        <w:t xml:space="preserve"> atau parsel</w:t>
      </w:r>
      <w:r w:rsidR="0062597C" w:rsidRPr="007A17AA">
        <w:rPr>
          <w:rFonts w:asciiTheme="majorHAnsi" w:hAnsiTheme="majorHAnsi"/>
          <w:color w:val="000000" w:themeColor="text1"/>
        </w:rPr>
        <w:t>.</w:t>
      </w:r>
      <w:r w:rsidR="00A24874" w:rsidRPr="007A17AA">
        <w:rPr>
          <w:rFonts w:asciiTheme="majorHAnsi" w:hAnsiTheme="majorHAnsi"/>
          <w:color w:val="000000" w:themeColor="text1"/>
          <w:lang w:val="en-US"/>
        </w:rPr>
        <w:t xml:space="preserve"> </w:t>
      </w:r>
      <w:r w:rsidR="007160F2" w:rsidRPr="007A17AA">
        <w:rPr>
          <w:rFonts w:asciiTheme="majorHAnsi" w:hAnsiTheme="majorHAnsi"/>
          <w:color w:val="000000" w:themeColor="text1"/>
        </w:rPr>
        <w:t>Ke</w:t>
      </w:r>
      <w:r w:rsidR="00136AE9" w:rsidRPr="007A17AA">
        <w:rPr>
          <w:rFonts w:asciiTheme="majorHAnsi" w:hAnsiTheme="majorHAnsi"/>
          <w:color w:val="000000" w:themeColor="text1"/>
        </w:rPr>
        <w:t>terampil</w:t>
      </w:r>
      <w:r w:rsidR="007160F2" w:rsidRPr="007A17AA">
        <w:rPr>
          <w:rFonts w:asciiTheme="majorHAnsi" w:hAnsiTheme="majorHAnsi"/>
          <w:color w:val="000000" w:themeColor="text1"/>
        </w:rPr>
        <w:t xml:space="preserve">an rias pengantin, misalnya. Umi Eha mendatangkan ahlinya untuk mengajar para santri. Seluruh biaya pengadaan pengajar </w:t>
      </w:r>
      <w:r w:rsidR="00610450" w:rsidRPr="007A17AA">
        <w:rPr>
          <w:rFonts w:asciiTheme="majorHAnsi" w:hAnsiTheme="majorHAnsi"/>
          <w:color w:val="000000" w:themeColor="text1"/>
        </w:rPr>
        <w:t xml:space="preserve">atau guru </w:t>
      </w:r>
      <w:r w:rsidR="007160F2" w:rsidRPr="007A17AA">
        <w:rPr>
          <w:rFonts w:asciiTheme="majorHAnsi" w:hAnsiTheme="majorHAnsi"/>
          <w:color w:val="000000" w:themeColor="text1"/>
        </w:rPr>
        <w:t>ke</w:t>
      </w:r>
      <w:r w:rsidR="00136AE9" w:rsidRPr="007A17AA">
        <w:rPr>
          <w:rFonts w:asciiTheme="majorHAnsi" w:hAnsiTheme="majorHAnsi"/>
          <w:color w:val="000000" w:themeColor="text1"/>
        </w:rPr>
        <w:t>terampil</w:t>
      </w:r>
      <w:r w:rsidR="007160F2" w:rsidRPr="007A17AA">
        <w:rPr>
          <w:rFonts w:asciiTheme="majorHAnsi" w:hAnsiTheme="majorHAnsi"/>
          <w:color w:val="000000" w:themeColor="text1"/>
        </w:rPr>
        <w:t xml:space="preserve">an ini sepenuhnya dibiayai </w:t>
      </w:r>
      <w:r w:rsidR="002F12F5" w:rsidRPr="007A17AA">
        <w:rPr>
          <w:rFonts w:asciiTheme="majorHAnsi" w:hAnsiTheme="majorHAnsi"/>
          <w:color w:val="000000" w:themeColor="text1"/>
          <w:lang w:val="en-US"/>
        </w:rPr>
        <w:t xml:space="preserve">dengan </w:t>
      </w:r>
      <w:r w:rsidR="007160F2" w:rsidRPr="007A17AA">
        <w:rPr>
          <w:rFonts w:asciiTheme="majorHAnsi" w:hAnsiTheme="majorHAnsi"/>
          <w:color w:val="000000" w:themeColor="text1"/>
        </w:rPr>
        <w:t>dana pribadi Umi Eha sendiri</w:t>
      </w:r>
      <w:r w:rsidR="00232C01" w:rsidRPr="007A17AA">
        <w:rPr>
          <w:rFonts w:asciiTheme="majorHAnsi" w:hAnsiTheme="majorHAnsi"/>
          <w:color w:val="000000" w:themeColor="text1"/>
        </w:rPr>
        <w:t>, bukan dari pesantren.</w:t>
      </w:r>
      <w:r w:rsidR="00681BE0" w:rsidRPr="007A17AA">
        <w:rPr>
          <w:rFonts w:asciiTheme="majorHAnsi" w:hAnsiTheme="majorHAnsi"/>
          <w:color w:val="000000" w:themeColor="text1"/>
        </w:rPr>
        <w:t xml:space="preserve"> </w:t>
      </w:r>
      <w:r w:rsidR="00610450" w:rsidRPr="007A17AA">
        <w:rPr>
          <w:rFonts w:asciiTheme="majorHAnsi" w:hAnsiTheme="majorHAnsi"/>
          <w:color w:val="000000" w:themeColor="text1"/>
        </w:rPr>
        <w:t>Jika guru</w:t>
      </w:r>
      <w:r w:rsidR="00341355" w:rsidRPr="007A17AA">
        <w:rPr>
          <w:rFonts w:asciiTheme="majorHAnsi" w:hAnsiTheme="majorHAnsi"/>
          <w:color w:val="000000" w:themeColor="text1"/>
        </w:rPr>
        <w:t xml:space="preserve"> ke</w:t>
      </w:r>
      <w:r w:rsidR="00136AE9" w:rsidRPr="007A17AA">
        <w:rPr>
          <w:rFonts w:asciiTheme="majorHAnsi" w:hAnsiTheme="majorHAnsi"/>
          <w:color w:val="000000" w:themeColor="text1"/>
        </w:rPr>
        <w:t>terampil</w:t>
      </w:r>
      <w:r w:rsidR="00341355" w:rsidRPr="007A17AA">
        <w:rPr>
          <w:rFonts w:asciiTheme="majorHAnsi" w:hAnsiTheme="majorHAnsi"/>
          <w:color w:val="000000" w:themeColor="text1"/>
        </w:rPr>
        <w:t>an</w:t>
      </w:r>
      <w:r w:rsidR="00341355" w:rsidRPr="007A17AA">
        <w:rPr>
          <w:rFonts w:asciiTheme="majorHAnsi" w:hAnsiTheme="majorHAnsi"/>
          <w:i/>
          <w:iCs/>
          <w:color w:val="000000" w:themeColor="text1"/>
        </w:rPr>
        <w:t xml:space="preserve"> </w:t>
      </w:r>
      <w:r w:rsidR="00610450" w:rsidRPr="007A17AA">
        <w:rPr>
          <w:rFonts w:asciiTheme="majorHAnsi" w:hAnsiTheme="majorHAnsi"/>
          <w:color w:val="000000" w:themeColor="text1"/>
        </w:rPr>
        <w:t>tersebut memiliki target waktu selama tiga bulan</w:t>
      </w:r>
      <w:r w:rsidR="002F12F5" w:rsidRPr="007A17AA">
        <w:rPr>
          <w:rFonts w:asciiTheme="majorHAnsi" w:hAnsiTheme="majorHAnsi"/>
          <w:color w:val="000000" w:themeColor="text1"/>
          <w:lang w:val="en-US"/>
        </w:rPr>
        <w:t xml:space="preserve"> pembelajaran</w:t>
      </w:r>
      <w:r w:rsidR="00610450" w:rsidRPr="007A17AA">
        <w:rPr>
          <w:rFonts w:asciiTheme="majorHAnsi" w:hAnsiTheme="majorHAnsi"/>
          <w:color w:val="000000" w:themeColor="text1"/>
        </w:rPr>
        <w:t>, misalnya, maka selama itu pula santri mengikuti pendidikan ke</w:t>
      </w:r>
      <w:r w:rsidR="00136AE9" w:rsidRPr="007A17AA">
        <w:rPr>
          <w:rFonts w:asciiTheme="majorHAnsi" w:hAnsiTheme="majorHAnsi"/>
          <w:color w:val="000000" w:themeColor="text1"/>
        </w:rPr>
        <w:t>terampil</w:t>
      </w:r>
      <w:r w:rsidR="00610450" w:rsidRPr="007A17AA">
        <w:rPr>
          <w:rFonts w:asciiTheme="majorHAnsi" w:hAnsiTheme="majorHAnsi"/>
          <w:color w:val="000000" w:themeColor="text1"/>
        </w:rPr>
        <w:t xml:space="preserve">an. </w:t>
      </w:r>
      <w:r w:rsidR="00D72EB7" w:rsidRPr="007A17AA">
        <w:rPr>
          <w:rFonts w:asciiTheme="majorHAnsi" w:hAnsiTheme="majorHAnsi"/>
          <w:color w:val="000000" w:themeColor="text1"/>
        </w:rPr>
        <w:t xml:space="preserve"> </w:t>
      </w:r>
    </w:p>
    <w:p w:rsidR="003C56CC" w:rsidRPr="007A17AA" w:rsidRDefault="00D72EB7" w:rsidP="008946FA">
      <w:pPr>
        <w:ind w:firstLine="426"/>
        <w:jc w:val="both"/>
        <w:rPr>
          <w:rFonts w:asciiTheme="majorHAnsi" w:hAnsiTheme="majorHAnsi"/>
          <w:color w:val="000000" w:themeColor="text1"/>
        </w:rPr>
      </w:pPr>
      <w:r w:rsidRPr="007A17AA">
        <w:rPr>
          <w:rFonts w:asciiTheme="majorHAnsi" w:hAnsiTheme="majorHAnsi"/>
          <w:color w:val="000000" w:themeColor="text1"/>
        </w:rPr>
        <w:t>Nah, bagi santri yang sudah diberikan pelatihan</w:t>
      </w:r>
      <w:r w:rsidR="00757D57" w:rsidRPr="007A17AA">
        <w:rPr>
          <w:rFonts w:asciiTheme="majorHAnsi" w:hAnsiTheme="majorHAnsi"/>
          <w:color w:val="000000" w:themeColor="text1"/>
          <w:lang w:val="en-US"/>
        </w:rPr>
        <w:t xml:space="preserve"> dan dipandang mampu, </w:t>
      </w:r>
      <w:r w:rsidRPr="007A17AA">
        <w:rPr>
          <w:rFonts w:asciiTheme="majorHAnsi" w:hAnsiTheme="majorHAnsi"/>
          <w:color w:val="000000" w:themeColor="text1"/>
        </w:rPr>
        <w:t xml:space="preserve">maka dia harus siap menjadi </w:t>
      </w:r>
      <w:r w:rsidR="00757D57" w:rsidRPr="007A17AA">
        <w:rPr>
          <w:rFonts w:asciiTheme="majorHAnsi" w:hAnsiTheme="majorHAnsi"/>
          <w:i/>
          <w:iCs/>
          <w:color w:val="000000" w:themeColor="text1"/>
          <w:lang w:val="en-US"/>
        </w:rPr>
        <w:t>m</w:t>
      </w:r>
      <w:r w:rsidRPr="007A17AA">
        <w:rPr>
          <w:rFonts w:asciiTheme="majorHAnsi" w:hAnsiTheme="majorHAnsi"/>
          <w:i/>
          <w:iCs/>
          <w:color w:val="000000" w:themeColor="text1"/>
        </w:rPr>
        <w:t>entor</w:t>
      </w:r>
      <w:r w:rsidRPr="007A17AA">
        <w:rPr>
          <w:rFonts w:asciiTheme="majorHAnsi" w:hAnsiTheme="majorHAnsi"/>
          <w:color w:val="000000" w:themeColor="text1"/>
        </w:rPr>
        <w:t xml:space="preserve"> bagi santri lainnya. Karena tidak mungkin </w:t>
      </w:r>
      <w:r w:rsidR="008946FA" w:rsidRPr="007A17AA">
        <w:rPr>
          <w:rFonts w:asciiTheme="majorHAnsi" w:hAnsiTheme="majorHAnsi"/>
          <w:color w:val="000000" w:themeColor="text1"/>
          <w:lang w:val="en-US"/>
        </w:rPr>
        <w:t xml:space="preserve">pesantren </w:t>
      </w:r>
      <w:r w:rsidRPr="007A17AA">
        <w:rPr>
          <w:rFonts w:asciiTheme="majorHAnsi" w:hAnsiTheme="majorHAnsi"/>
          <w:color w:val="000000" w:themeColor="text1"/>
        </w:rPr>
        <w:t>sela</w:t>
      </w:r>
      <w:r w:rsidR="008946FA" w:rsidRPr="007A17AA">
        <w:rPr>
          <w:rFonts w:asciiTheme="majorHAnsi" w:hAnsiTheme="majorHAnsi"/>
          <w:color w:val="000000" w:themeColor="text1"/>
          <w:lang w:val="en-US"/>
        </w:rPr>
        <w:t xml:space="preserve">lu </w:t>
      </w:r>
      <w:r w:rsidRPr="007A17AA">
        <w:rPr>
          <w:rFonts w:asciiTheme="majorHAnsi" w:hAnsiTheme="majorHAnsi"/>
          <w:color w:val="000000" w:themeColor="text1"/>
        </w:rPr>
        <w:t>mendatangkan guru dari luar yang memang tidak murah biayanya. D</w:t>
      </w:r>
      <w:r w:rsidR="00242E5F" w:rsidRPr="007A17AA">
        <w:rPr>
          <w:rFonts w:asciiTheme="majorHAnsi" w:hAnsiTheme="majorHAnsi"/>
          <w:color w:val="000000" w:themeColor="text1"/>
          <w:lang w:val="en-US"/>
        </w:rPr>
        <w:t>alam hal ini</w:t>
      </w:r>
      <w:r w:rsidRPr="007A17AA">
        <w:rPr>
          <w:rFonts w:asciiTheme="majorHAnsi" w:hAnsiTheme="majorHAnsi"/>
          <w:color w:val="000000" w:themeColor="text1"/>
        </w:rPr>
        <w:t>, ilmu dan keahlian menjadi berkembang sede</w:t>
      </w:r>
      <w:r w:rsidR="002054E8" w:rsidRPr="007A17AA">
        <w:rPr>
          <w:rFonts w:asciiTheme="majorHAnsi" w:hAnsiTheme="majorHAnsi"/>
          <w:color w:val="000000" w:themeColor="text1"/>
          <w:lang w:val="en-US"/>
        </w:rPr>
        <w:softHyphen/>
      </w:r>
      <w:r w:rsidRPr="007A17AA">
        <w:rPr>
          <w:rFonts w:asciiTheme="majorHAnsi" w:hAnsiTheme="majorHAnsi"/>
          <w:color w:val="000000" w:themeColor="text1"/>
        </w:rPr>
        <w:t>mikian rupa.</w:t>
      </w:r>
      <w:r w:rsidR="00242E5F" w:rsidRPr="007A17AA">
        <w:rPr>
          <w:rFonts w:asciiTheme="majorHAnsi" w:hAnsiTheme="majorHAnsi"/>
          <w:color w:val="000000" w:themeColor="text1"/>
          <w:lang w:val="en-US"/>
        </w:rPr>
        <w:t xml:space="preserve"> </w:t>
      </w:r>
      <w:r w:rsidRPr="007A17AA">
        <w:rPr>
          <w:rFonts w:asciiTheme="majorHAnsi" w:hAnsiTheme="majorHAnsi"/>
          <w:color w:val="000000" w:themeColor="text1"/>
        </w:rPr>
        <w:t xml:space="preserve">Generasi pertama </w:t>
      </w:r>
      <w:r w:rsidR="00242E5F" w:rsidRPr="007A17AA">
        <w:rPr>
          <w:rFonts w:asciiTheme="majorHAnsi" w:hAnsiTheme="majorHAnsi"/>
          <w:color w:val="000000" w:themeColor="text1"/>
          <w:lang w:val="en-US"/>
        </w:rPr>
        <w:t xml:space="preserve">dididik dan kemudian </w:t>
      </w:r>
      <w:r w:rsidRPr="007A17AA">
        <w:rPr>
          <w:rFonts w:asciiTheme="majorHAnsi" w:hAnsiTheme="majorHAnsi"/>
          <w:color w:val="000000" w:themeColor="text1"/>
        </w:rPr>
        <w:t>melatih generasi kedua, demikian seterusnya.</w:t>
      </w:r>
      <w:r w:rsidR="002C28A5" w:rsidRPr="007A17AA">
        <w:rPr>
          <w:rFonts w:asciiTheme="majorHAnsi" w:hAnsiTheme="majorHAnsi"/>
          <w:color w:val="000000" w:themeColor="text1"/>
        </w:rPr>
        <w:t xml:space="preserve"> Intinya, seluruh santri memiliki</w:t>
      </w:r>
      <w:r w:rsidR="002F12F5" w:rsidRPr="007A17AA">
        <w:rPr>
          <w:rFonts w:asciiTheme="majorHAnsi" w:hAnsiTheme="majorHAnsi"/>
          <w:color w:val="000000" w:themeColor="text1"/>
          <w:lang w:val="en-US"/>
        </w:rPr>
        <w:t xml:space="preserve"> kesempatan dan</w:t>
      </w:r>
      <w:r w:rsidR="002C28A5" w:rsidRPr="007A17AA">
        <w:rPr>
          <w:rFonts w:asciiTheme="majorHAnsi" w:hAnsiTheme="majorHAnsi"/>
          <w:color w:val="000000" w:themeColor="text1"/>
        </w:rPr>
        <w:t xml:space="preserve"> pengalaman untuk belajar ke</w:t>
      </w:r>
      <w:r w:rsidR="00136AE9" w:rsidRPr="007A17AA">
        <w:rPr>
          <w:rFonts w:asciiTheme="majorHAnsi" w:hAnsiTheme="majorHAnsi"/>
          <w:color w:val="000000" w:themeColor="text1"/>
        </w:rPr>
        <w:t>te</w:t>
      </w:r>
      <w:r w:rsidR="00C13C3A" w:rsidRPr="007A17AA">
        <w:rPr>
          <w:rFonts w:asciiTheme="majorHAnsi" w:hAnsiTheme="majorHAnsi"/>
          <w:color w:val="000000" w:themeColor="text1"/>
          <w:lang w:val="en-US"/>
        </w:rPr>
        <w:softHyphen/>
      </w:r>
      <w:r w:rsidR="00136AE9" w:rsidRPr="007A17AA">
        <w:rPr>
          <w:rFonts w:asciiTheme="majorHAnsi" w:hAnsiTheme="majorHAnsi"/>
          <w:color w:val="000000" w:themeColor="text1"/>
        </w:rPr>
        <w:t>ram</w:t>
      </w:r>
      <w:r w:rsidR="00C13C3A" w:rsidRPr="007A17AA">
        <w:rPr>
          <w:rFonts w:asciiTheme="majorHAnsi" w:hAnsiTheme="majorHAnsi"/>
          <w:color w:val="000000" w:themeColor="text1"/>
          <w:lang w:val="en-US"/>
        </w:rPr>
        <w:softHyphen/>
      </w:r>
      <w:r w:rsidR="00136AE9" w:rsidRPr="007A17AA">
        <w:rPr>
          <w:rFonts w:asciiTheme="majorHAnsi" w:hAnsiTheme="majorHAnsi"/>
          <w:color w:val="000000" w:themeColor="text1"/>
        </w:rPr>
        <w:t>pil</w:t>
      </w:r>
      <w:r w:rsidR="002C28A5" w:rsidRPr="007A17AA">
        <w:rPr>
          <w:rFonts w:asciiTheme="majorHAnsi" w:hAnsiTheme="majorHAnsi"/>
          <w:color w:val="000000" w:themeColor="text1"/>
        </w:rPr>
        <w:t>an.</w:t>
      </w:r>
    </w:p>
    <w:p w:rsidR="009A3890" w:rsidRPr="00A25862" w:rsidRDefault="00066AF3" w:rsidP="00A25862">
      <w:pPr>
        <w:ind w:firstLine="426"/>
        <w:jc w:val="both"/>
        <w:rPr>
          <w:rFonts w:asciiTheme="majorHAnsi" w:hAnsiTheme="majorHAnsi"/>
          <w:color w:val="000000" w:themeColor="text1"/>
        </w:rPr>
      </w:pPr>
      <w:r w:rsidRPr="007A17AA">
        <w:rPr>
          <w:rFonts w:asciiTheme="majorHAnsi" w:hAnsiTheme="majorHAnsi"/>
          <w:color w:val="000000" w:themeColor="text1"/>
          <w:lang w:val="en-US"/>
        </w:rPr>
        <w:t>Keterampilan lainnya adalah menjahit, b</w:t>
      </w:r>
      <w:r w:rsidRPr="007A17AA">
        <w:rPr>
          <w:rFonts w:asciiTheme="majorHAnsi" w:hAnsiTheme="majorHAnsi"/>
          <w:color w:val="000000" w:themeColor="text1"/>
        </w:rPr>
        <w:t>ahkan</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merupakan pilihan favorit para santri dan banyak peminatnya. Menjahit berhubungam langsung dengan kebutuhan harian, maka banyak dipilih oleh santri</w:t>
      </w:r>
      <w:r w:rsidRPr="007A17AA">
        <w:rPr>
          <w:rFonts w:asciiTheme="majorHAnsi" w:hAnsiTheme="majorHAnsi"/>
          <w:color w:val="000000" w:themeColor="text1"/>
          <w:lang w:val="en-US"/>
        </w:rPr>
        <w:t xml:space="preserve"> putri</w:t>
      </w:r>
      <w:r w:rsidRPr="007A17AA">
        <w:rPr>
          <w:rFonts w:asciiTheme="majorHAnsi" w:hAnsiTheme="majorHAnsi"/>
          <w:color w:val="000000" w:themeColor="text1"/>
        </w:rPr>
        <w:t>.</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 xml:space="preserve">Saat ini </w:t>
      </w:r>
      <w:r w:rsidRPr="007A17AA">
        <w:rPr>
          <w:rFonts w:asciiTheme="majorHAnsi" w:hAnsiTheme="majorHAnsi"/>
          <w:color w:val="000000" w:themeColor="text1"/>
          <w:lang w:val="en-US"/>
        </w:rPr>
        <w:t>pesantren</w:t>
      </w:r>
      <w:r w:rsidRPr="007A17AA">
        <w:rPr>
          <w:rFonts w:asciiTheme="majorHAnsi" w:hAnsiTheme="majorHAnsi"/>
          <w:color w:val="000000" w:themeColor="text1"/>
        </w:rPr>
        <w:t xml:space="preserve"> memiliki </w:t>
      </w:r>
      <w:r w:rsidRPr="007A17AA">
        <w:rPr>
          <w:rFonts w:asciiTheme="majorHAnsi" w:hAnsiTheme="majorHAnsi"/>
          <w:color w:val="000000" w:themeColor="text1"/>
          <w:lang w:val="en-US"/>
        </w:rPr>
        <w:t xml:space="preserve">lima </w:t>
      </w:r>
      <w:r w:rsidRPr="007A17AA">
        <w:rPr>
          <w:rFonts w:asciiTheme="majorHAnsi" w:hAnsiTheme="majorHAnsi"/>
          <w:color w:val="000000" w:themeColor="text1"/>
        </w:rPr>
        <w:t>buah mesin jahi</w:t>
      </w:r>
      <w:r w:rsidRPr="007A17AA">
        <w:rPr>
          <w:rFonts w:asciiTheme="majorHAnsi" w:hAnsiTheme="majorHAnsi"/>
          <w:color w:val="000000" w:themeColor="text1"/>
          <w:lang w:val="en-US"/>
        </w:rPr>
        <w:t xml:space="preserve">t, </w:t>
      </w:r>
      <w:r w:rsidRPr="007A17AA">
        <w:rPr>
          <w:rFonts w:asciiTheme="majorHAnsi" w:hAnsiTheme="majorHAnsi"/>
          <w:color w:val="000000" w:themeColor="text1"/>
        </w:rPr>
        <w:t>ditambah mesin bordir. Mesin</w:t>
      </w:r>
      <w:r w:rsidR="00253C56" w:rsidRPr="007A17AA">
        <w:rPr>
          <w:rFonts w:asciiTheme="majorHAnsi" w:hAnsiTheme="majorHAnsi"/>
          <w:color w:val="000000" w:themeColor="text1"/>
          <w:lang w:val="en-US"/>
        </w:rPr>
        <w:t>-mesin</w:t>
      </w:r>
      <w:r w:rsidRPr="007A17AA">
        <w:rPr>
          <w:rFonts w:asciiTheme="majorHAnsi" w:hAnsiTheme="majorHAnsi"/>
          <w:color w:val="000000" w:themeColor="text1"/>
        </w:rPr>
        <w:t xml:space="preserve"> ini di</w:t>
      </w:r>
      <w:r w:rsidR="00253C56" w:rsidRPr="007A17AA">
        <w:rPr>
          <w:rFonts w:asciiTheme="majorHAnsi" w:hAnsiTheme="majorHAnsi"/>
          <w:color w:val="000000" w:themeColor="text1"/>
          <w:lang w:val="en-US"/>
        </w:rPr>
        <w:t>per</w:t>
      </w:r>
      <w:r w:rsidRPr="007A17AA">
        <w:rPr>
          <w:rFonts w:asciiTheme="majorHAnsi" w:hAnsiTheme="majorHAnsi"/>
          <w:color w:val="000000" w:themeColor="text1"/>
        </w:rPr>
        <w:t>gunakan</w:t>
      </w:r>
      <w:r w:rsidR="00253C56" w:rsidRPr="007A17AA">
        <w:rPr>
          <w:rFonts w:asciiTheme="majorHAnsi" w:hAnsiTheme="majorHAnsi"/>
          <w:color w:val="000000" w:themeColor="text1"/>
          <w:lang w:val="en-US"/>
        </w:rPr>
        <w:t xml:space="preserve"> seluas-luasnya</w:t>
      </w:r>
      <w:r w:rsidRPr="007A17AA">
        <w:rPr>
          <w:rFonts w:asciiTheme="majorHAnsi" w:hAnsiTheme="majorHAnsi"/>
          <w:color w:val="000000" w:themeColor="text1"/>
        </w:rPr>
        <w:t xml:space="preserve"> oleh para santri yang m</w:t>
      </w:r>
      <w:r w:rsidR="003B0CD9" w:rsidRPr="007A17AA">
        <w:rPr>
          <w:rFonts w:asciiTheme="majorHAnsi" w:hAnsiTheme="majorHAnsi"/>
          <w:color w:val="000000" w:themeColor="text1"/>
        </w:rPr>
        <w:t>engambil keterampilan menjahit.</w:t>
      </w:r>
      <w:r w:rsidR="003B0CD9" w:rsidRPr="007A17AA">
        <w:rPr>
          <w:rStyle w:val="FootnoteReference"/>
          <w:rFonts w:asciiTheme="majorHAnsi" w:hAnsiTheme="majorHAnsi"/>
          <w:color w:val="000000" w:themeColor="text1"/>
        </w:rPr>
        <w:footnoteReference w:id="22"/>
      </w:r>
      <w:r w:rsidR="00A25862">
        <w:rPr>
          <w:rFonts w:asciiTheme="majorHAnsi" w:hAnsiTheme="majorHAnsi"/>
          <w:color w:val="000000" w:themeColor="text1"/>
        </w:rPr>
        <w:t xml:space="preserve"> P</w:t>
      </w:r>
      <w:r w:rsidR="00B574A2" w:rsidRPr="007A17AA">
        <w:rPr>
          <w:rFonts w:asciiTheme="majorHAnsi" w:hAnsiTheme="majorHAnsi"/>
          <w:color w:val="000000" w:themeColor="text1"/>
          <w:lang w:val="en-US"/>
        </w:rPr>
        <w:t xml:space="preserve">esantren </w:t>
      </w:r>
      <w:r w:rsidRPr="007A17AA">
        <w:rPr>
          <w:rFonts w:asciiTheme="majorHAnsi" w:hAnsiTheme="majorHAnsi"/>
          <w:color w:val="000000" w:themeColor="text1"/>
        </w:rPr>
        <w:t xml:space="preserve">memiliki banyak santri yang terampil menjahit. </w:t>
      </w:r>
      <w:r w:rsidR="00BF13E3" w:rsidRPr="007A17AA">
        <w:rPr>
          <w:rFonts w:asciiTheme="majorHAnsi" w:hAnsiTheme="majorHAnsi"/>
          <w:color w:val="000000" w:themeColor="text1"/>
          <w:lang w:val="en-US"/>
        </w:rPr>
        <w:t>Tidak berhenti di situ, kemampuan mereka lalu dimanfaatkan untuk membuat sejumlah pakaian seragam</w:t>
      </w:r>
      <w:r w:rsidR="00625A5C" w:rsidRPr="007A17AA">
        <w:rPr>
          <w:rFonts w:asciiTheme="majorHAnsi" w:hAnsiTheme="majorHAnsi"/>
          <w:color w:val="000000" w:themeColor="text1"/>
          <w:lang w:val="en-US"/>
        </w:rPr>
        <w:t xml:space="preserve"> atau kostum</w:t>
      </w:r>
      <w:r w:rsidR="00BF13E3" w:rsidRPr="007A17AA">
        <w:rPr>
          <w:rFonts w:asciiTheme="majorHAnsi" w:hAnsiTheme="majorHAnsi"/>
          <w:color w:val="000000" w:themeColor="text1"/>
          <w:lang w:val="en-US"/>
        </w:rPr>
        <w:t xml:space="preserve">, </w:t>
      </w:r>
      <w:r w:rsidR="00BF13E3" w:rsidRPr="007A17AA">
        <w:rPr>
          <w:rFonts w:asciiTheme="majorHAnsi" w:hAnsiTheme="majorHAnsi"/>
          <w:color w:val="000000" w:themeColor="text1"/>
        </w:rPr>
        <w:t>seperti seragam marawis, seragam hadrah, seragam qasidah, dan seragam tari-tarian</w:t>
      </w:r>
      <w:r w:rsidR="00BF13E3" w:rsidRPr="007A17AA">
        <w:rPr>
          <w:rFonts w:asciiTheme="majorHAnsi" w:hAnsiTheme="majorHAnsi"/>
          <w:color w:val="000000" w:themeColor="text1"/>
          <w:lang w:val="en-US"/>
        </w:rPr>
        <w:t xml:space="preserve">. </w:t>
      </w:r>
      <w:r w:rsidR="00BF13E3" w:rsidRPr="007A17AA">
        <w:rPr>
          <w:rFonts w:asciiTheme="majorHAnsi" w:hAnsiTheme="majorHAnsi"/>
          <w:color w:val="000000" w:themeColor="text1"/>
        </w:rPr>
        <w:t xml:space="preserve">Pengadaan sejumlah kostum acara ini muncul dalam pikiran Umi Eha setelah beberapa kali penyelenggaraan acara di pesantren, ternyata santri mengalami kerepotan sendiri dalam menyiapkan seragam acara. </w:t>
      </w:r>
      <w:r w:rsidR="00A25862">
        <w:rPr>
          <w:rFonts w:asciiTheme="majorHAnsi" w:hAnsiTheme="majorHAnsi"/>
          <w:color w:val="000000" w:themeColor="text1"/>
        </w:rPr>
        <w:t xml:space="preserve"> </w:t>
      </w:r>
      <w:r w:rsidR="00C04D82" w:rsidRPr="007A17AA">
        <w:rPr>
          <w:rFonts w:asciiTheme="majorHAnsi" w:hAnsiTheme="majorHAnsi"/>
          <w:color w:val="000000" w:themeColor="text1"/>
          <w:lang w:val="en-US"/>
        </w:rPr>
        <w:t>Kini pesantren sudah memiliki sejumlah pakaian seragam</w:t>
      </w:r>
      <w:r w:rsidR="00943B97" w:rsidRPr="007A17AA">
        <w:rPr>
          <w:rFonts w:asciiTheme="majorHAnsi" w:hAnsiTheme="majorHAnsi"/>
          <w:color w:val="000000" w:themeColor="text1"/>
          <w:lang w:val="en-US"/>
        </w:rPr>
        <w:t xml:space="preserve"> atau </w:t>
      </w:r>
      <w:r w:rsidR="000513F3" w:rsidRPr="007A17AA">
        <w:rPr>
          <w:rFonts w:asciiTheme="majorHAnsi" w:hAnsiTheme="majorHAnsi"/>
          <w:color w:val="000000" w:themeColor="text1"/>
          <w:lang w:val="en-US"/>
        </w:rPr>
        <w:t>kostum</w:t>
      </w:r>
      <w:r w:rsidR="00C04D82" w:rsidRPr="007A17AA">
        <w:rPr>
          <w:rFonts w:asciiTheme="majorHAnsi" w:hAnsiTheme="majorHAnsi"/>
          <w:color w:val="000000" w:themeColor="text1"/>
          <w:lang w:val="en-US"/>
        </w:rPr>
        <w:t xml:space="preserve">. Pakaian tersebut tidak saja digunakan untuk kebutuhan </w:t>
      </w:r>
      <w:r w:rsidR="00C04D82" w:rsidRPr="007A17AA">
        <w:rPr>
          <w:rFonts w:asciiTheme="majorHAnsi" w:hAnsiTheme="majorHAnsi"/>
          <w:color w:val="000000" w:themeColor="text1"/>
        </w:rPr>
        <w:t>santri sendiri, bahkan disewakan kepada pihak lain</w:t>
      </w:r>
      <w:r w:rsidR="00C04D82" w:rsidRPr="007A17AA">
        <w:rPr>
          <w:rFonts w:asciiTheme="majorHAnsi" w:hAnsiTheme="majorHAnsi"/>
          <w:color w:val="000000" w:themeColor="text1"/>
          <w:lang w:val="en-US"/>
        </w:rPr>
        <w:t>.</w:t>
      </w:r>
      <w:r w:rsidR="00C45411" w:rsidRPr="007A17AA">
        <w:rPr>
          <w:rFonts w:asciiTheme="majorHAnsi" w:hAnsiTheme="majorHAnsi"/>
          <w:color w:val="000000" w:themeColor="text1"/>
        </w:rPr>
        <w:t xml:space="preserve"> </w:t>
      </w:r>
      <w:r w:rsidR="000513F3" w:rsidRPr="007A17AA">
        <w:rPr>
          <w:rFonts w:asciiTheme="majorHAnsi" w:hAnsiTheme="majorHAnsi"/>
          <w:color w:val="000000" w:themeColor="text1"/>
          <w:lang w:val="en-US"/>
        </w:rPr>
        <w:t>Dari lima buah model kostum yang dimiliki, m</w:t>
      </w:r>
      <w:r w:rsidR="00C45411" w:rsidRPr="007A17AA">
        <w:rPr>
          <w:rFonts w:asciiTheme="majorHAnsi" w:hAnsiTheme="majorHAnsi"/>
          <w:color w:val="000000" w:themeColor="text1"/>
        </w:rPr>
        <w:t>asing-masing kostum tersebut tersedia untuk</w:t>
      </w:r>
      <w:r w:rsidR="00C45411" w:rsidRPr="007A17AA">
        <w:rPr>
          <w:rFonts w:asciiTheme="majorHAnsi" w:hAnsiTheme="majorHAnsi"/>
          <w:color w:val="000000" w:themeColor="text1"/>
          <w:lang w:val="en-US"/>
        </w:rPr>
        <w:t xml:space="preserve"> satu kelompok/grup dengan jumlah personel </w:t>
      </w:r>
      <w:r w:rsidR="00A70B4B" w:rsidRPr="007A17AA">
        <w:rPr>
          <w:rFonts w:asciiTheme="majorHAnsi" w:hAnsiTheme="majorHAnsi"/>
          <w:color w:val="000000" w:themeColor="text1"/>
          <w:lang w:val="en-US"/>
        </w:rPr>
        <w:t xml:space="preserve">sebanyak </w:t>
      </w:r>
      <w:r w:rsidR="00C45411" w:rsidRPr="007A17AA">
        <w:rPr>
          <w:rFonts w:asciiTheme="majorHAnsi" w:hAnsiTheme="majorHAnsi"/>
          <w:color w:val="000000" w:themeColor="text1"/>
        </w:rPr>
        <w:t>12 orang</w:t>
      </w:r>
      <w:r w:rsidR="00C45411" w:rsidRPr="007A17AA">
        <w:rPr>
          <w:rFonts w:asciiTheme="majorHAnsi" w:hAnsiTheme="majorHAnsi"/>
          <w:color w:val="000000" w:themeColor="text1"/>
          <w:lang w:val="en-US"/>
        </w:rPr>
        <w:t xml:space="preserve">. </w:t>
      </w:r>
      <w:r w:rsidR="000513F3" w:rsidRPr="007A17AA">
        <w:rPr>
          <w:rFonts w:asciiTheme="majorHAnsi" w:hAnsiTheme="majorHAnsi"/>
          <w:color w:val="000000" w:themeColor="text1"/>
          <w:lang w:val="en-US"/>
        </w:rPr>
        <w:t>D</w:t>
      </w:r>
      <w:r w:rsidR="00C45411" w:rsidRPr="007A17AA">
        <w:rPr>
          <w:rFonts w:asciiTheme="majorHAnsi" w:hAnsiTheme="majorHAnsi"/>
          <w:color w:val="000000" w:themeColor="text1"/>
        </w:rPr>
        <w:t>esain</w:t>
      </w:r>
      <w:r w:rsidR="00005036" w:rsidRPr="007A17AA">
        <w:rPr>
          <w:rFonts w:asciiTheme="majorHAnsi" w:hAnsiTheme="majorHAnsi"/>
          <w:color w:val="000000" w:themeColor="text1"/>
          <w:lang w:val="en-US"/>
        </w:rPr>
        <w:t xml:space="preserve">nya </w:t>
      </w:r>
      <w:r w:rsidR="00C45411" w:rsidRPr="007A17AA">
        <w:rPr>
          <w:rFonts w:asciiTheme="majorHAnsi" w:hAnsiTheme="majorHAnsi"/>
          <w:color w:val="000000" w:themeColor="text1"/>
        </w:rPr>
        <w:t>disesuaikan dengan tingkat usia</w:t>
      </w:r>
      <w:r w:rsidR="00005036" w:rsidRPr="007A17AA">
        <w:rPr>
          <w:rFonts w:asciiTheme="majorHAnsi" w:hAnsiTheme="majorHAnsi"/>
          <w:color w:val="000000" w:themeColor="text1"/>
          <w:lang w:val="en-US"/>
        </w:rPr>
        <w:t xml:space="preserve">, </w:t>
      </w:r>
      <w:r w:rsidR="00C45411" w:rsidRPr="007A17AA">
        <w:rPr>
          <w:rFonts w:asciiTheme="majorHAnsi" w:hAnsiTheme="majorHAnsi"/>
          <w:color w:val="000000" w:themeColor="text1"/>
        </w:rPr>
        <w:t>yaitu kostum khusus ibu-ibu, remaja, dan anak-anak.</w:t>
      </w:r>
      <w:r w:rsidR="00361D92" w:rsidRPr="007A17AA">
        <w:rPr>
          <w:rFonts w:asciiTheme="majorHAnsi" w:hAnsiTheme="majorHAnsi"/>
          <w:color w:val="000000" w:themeColor="text1"/>
          <w:lang w:val="en-US"/>
        </w:rPr>
        <w:t xml:space="preserve"> </w:t>
      </w:r>
      <w:r w:rsidR="00A25862">
        <w:rPr>
          <w:rFonts w:asciiTheme="majorHAnsi" w:hAnsiTheme="majorHAnsi"/>
          <w:color w:val="000000" w:themeColor="text1"/>
        </w:rPr>
        <w:t xml:space="preserve"> </w:t>
      </w:r>
    </w:p>
    <w:p w:rsidR="001423E8" w:rsidRDefault="001423E8" w:rsidP="00FF0017">
      <w:pPr>
        <w:jc w:val="both"/>
        <w:rPr>
          <w:rFonts w:asciiTheme="majorHAnsi" w:hAnsiTheme="majorHAnsi"/>
          <w:b/>
          <w:bCs/>
          <w:color w:val="000000" w:themeColor="text1"/>
        </w:rPr>
      </w:pPr>
    </w:p>
    <w:p w:rsidR="00FF0017" w:rsidRPr="007A17AA" w:rsidRDefault="00FF0017" w:rsidP="00FF0017">
      <w:pPr>
        <w:jc w:val="both"/>
        <w:rPr>
          <w:rFonts w:asciiTheme="majorHAnsi" w:hAnsiTheme="majorHAnsi"/>
          <w:b/>
          <w:bCs/>
          <w:color w:val="000000" w:themeColor="text1"/>
          <w:lang w:val="en-US"/>
        </w:rPr>
      </w:pPr>
      <w:r w:rsidRPr="007A17AA">
        <w:rPr>
          <w:rFonts w:asciiTheme="majorHAnsi" w:hAnsiTheme="majorHAnsi"/>
          <w:b/>
          <w:bCs/>
          <w:color w:val="000000" w:themeColor="text1"/>
          <w:lang w:val="en-US"/>
        </w:rPr>
        <w:t>Ikhtiar yang Maju</w:t>
      </w:r>
      <w:r w:rsidR="007433AC" w:rsidRPr="007A17AA">
        <w:rPr>
          <w:rFonts w:asciiTheme="majorHAnsi" w:hAnsiTheme="majorHAnsi"/>
          <w:b/>
          <w:bCs/>
          <w:color w:val="000000" w:themeColor="text1"/>
          <w:lang w:val="en-US"/>
        </w:rPr>
        <w:t xml:space="preserve"> dan Kompetitif</w:t>
      </w:r>
    </w:p>
    <w:p w:rsidR="00A11C92" w:rsidRPr="007A17AA" w:rsidRDefault="00C75DA9" w:rsidP="00A90D45">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Elif Lathifah, s</w:t>
      </w:r>
      <w:r w:rsidR="009D1879" w:rsidRPr="007A17AA">
        <w:rPr>
          <w:rFonts w:asciiTheme="majorHAnsi" w:hAnsiTheme="majorHAnsi"/>
          <w:color w:val="000000" w:themeColor="text1"/>
          <w:lang w:val="en-US"/>
        </w:rPr>
        <w:t xml:space="preserve">alah seorang </w:t>
      </w:r>
      <w:r w:rsidR="00434C1B" w:rsidRPr="007A17AA">
        <w:rPr>
          <w:rFonts w:asciiTheme="majorHAnsi" w:hAnsiTheme="majorHAnsi"/>
          <w:color w:val="000000" w:themeColor="text1"/>
          <w:lang w:val="en-US"/>
        </w:rPr>
        <w:t>santri</w:t>
      </w:r>
      <w:r w:rsidR="009D1879" w:rsidRPr="007A17AA">
        <w:rPr>
          <w:rFonts w:asciiTheme="majorHAnsi" w:hAnsiTheme="majorHAnsi"/>
          <w:color w:val="000000" w:themeColor="text1"/>
          <w:lang w:val="en-US"/>
        </w:rPr>
        <w:t xml:space="preserve"> </w:t>
      </w:r>
      <w:r w:rsidR="009D1879" w:rsidRPr="007A17AA">
        <w:rPr>
          <w:rFonts w:asciiTheme="majorHAnsi" w:hAnsiTheme="majorHAnsi"/>
          <w:color w:val="000000" w:themeColor="text1"/>
        </w:rPr>
        <w:t>PP.</w:t>
      </w:r>
      <w:r w:rsidR="009D1879" w:rsidRPr="007A17AA">
        <w:rPr>
          <w:rFonts w:asciiTheme="majorHAnsi" w:hAnsiTheme="majorHAnsi"/>
          <w:color w:val="000000" w:themeColor="text1"/>
          <w:lang w:val="en-US"/>
        </w:rPr>
        <w:t xml:space="preserve"> </w:t>
      </w:r>
      <w:r w:rsidR="009D1879" w:rsidRPr="007A17AA">
        <w:rPr>
          <w:rFonts w:asciiTheme="majorHAnsi" w:hAnsiTheme="majorHAnsi"/>
          <w:color w:val="000000" w:themeColor="text1"/>
        </w:rPr>
        <w:t>Ath-Thohariyyah</w:t>
      </w:r>
      <w:r w:rsidRPr="007A17AA">
        <w:rPr>
          <w:rFonts w:asciiTheme="majorHAnsi" w:hAnsiTheme="majorHAnsi"/>
          <w:color w:val="000000" w:themeColor="text1"/>
          <w:lang w:val="en-US"/>
        </w:rPr>
        <w:t xml:space="preserve"> menuturkan;</w:t>
      </w:r>
      <w:r w:rsidRPr="007A17AA">
        <w:rPr>
          <w:rStyle w:val="FootnoteReference"/>
          <w:rFonts w:asciiTheme="majorHAnsi" w:hAnsiTheme="majorHAnsi"/>
          <w:color w:val="000000" w:themeColor="text1"/>
          <w:lang w:val="en-US"/>
        </w:rPr>
        <w:footnoteReference w:id="23"/>
      </w:r>
      <w:r w:rsidR="009D1879" w:rsidRPr="007A17AA">
        <w:rPr>
          <w:rFonts w:asciiTheme="majorHAnsi" w:hAnsiTheme="majorHAnsi"/>
          <w:color w:val="000000" w:themeColor="text1"/>
          <w:lang w:val="en-US"/>
        </w:rPr>
        <w:t xml:space="preserve"> </w:t>
      </w:r>
    </w:p>
    <w:p w:rsidR="00E13607" w:rsidRPr="007A17AA" w:rsidRDefault="006F2E8F" w:rsidP="00815CC4">
      <w:pPr>
        <w:ind w:left="461" w:hanging="29"/>
        <w:jc w:val="both"/>
        <w:rPr>
          <w:rFonts w:asciiTheme="majorHAnsi" w:hAnsiTheme="majorHAnsi"/>
          <w:color w:val="000000" w:themeColor="text1"/>
          <w:lang w:val="en-US"/>
        </w:rPr>
      </w:pPr>
      <w:r w:rsidRPr="007A17AA">
        <w:rPr>
          <w:rFonts w:asciiTheme="majorHAnsi" w:hAnsiTheme="majorHAnsi"/>
          <w:color w:val="000000" w:themeColor="text1"/>
          <w:lang w:val="en-US"/>
        </w:rPr>
        <w:t>“</w:t>
      </w:r>
      <w:r w:rsidR="00A11C92" w:rsidRPr="007A17AA">
        <w:rPr>
          <w:rFonts w:asciiTheme="majorHAnsi" w:hAnsiTheme="majorHAnsi"/>
          <w:color w:val="000000" w:themeColor="text1"/>
          <w:lang w:val="en-US"/>
        </w:rPr>
        <w:t>B</w:t>
      </w:r>
      <w:r w:rsidRPr="007A17AA">
        <w:rPr>
          <w:rFonts w:asciiTheme="majorHAnsi" w:hAnsiTheme="majorHAnsi"/>
          <w:color w:val="000000" w:themeColor="text1"/>
        </w:rPr>
        <w:t xml:space="preserve">etapa luar biasanya ilmu dan pengalaman yang diperoleh </w:t>
      </w:r>
      <w:r w:rsidRPr="007A17AA">
        <w:rPr>
          <w:rFonts w:asciiTheme="majorHAnsi" w:hAnsiTheme="majorHAnsi"/>
          <w:color w:val="000000" w:themeColor="text1"/>
          <w:lang w:val="en-US"/>
        </w:rPr>
        <w:t>selama</w:t>
      </w:r>
      <w:r w:rsidR="00303556" w:rsidRPr="007A17AA">
        <w:rPr>
          <w:rFonts w:asciiTheme="majorHAnsi" w:hAnsiTheme="majorHAnsi"/>
          <w:color w:val="000000" w:themeColor="text1"/>
          <w:lang w:val="en-US"/>
        </w:rPr>
        <w:t xml:space="preserve"> kami</w:t>
      </w:r>
      <w:r w:rsidRPr="007A17AA">
        <w:rPr>
          <w:rFonts w:asciiTheme="majorHAnsi" w:hAnsiTheme="majorHAnsi"/>
          <w:color w:val="000000" w:themeColor="text1"/>
        </w:rPr>
        <w:t xml:space="preserve"> ‘nyantri’</w:t>
      </w:r>
      <w:r w:rsidRPr="007A17AA">
        <w:rPr>
          <w:rFonts w:asciiTheme="majorHAnsi" w:hAnsiTheme="majorHAnsi"/>
          <w:color w:val="000000" w:themeColor="text1"/>
          <w:lang w:val="en-US"/>
        </w:rPr>
        <w:t xml:space="preserve"> di </w:t>
      </w:r>
      <w:r w:rsidRPr="007A17AA">
        <w:rPr>
          <w:rFonts w:asciiTheme="majorHAnsi" w:hAnsiTheme="majorHAnsi"/>
          <w:color w:val="000000" w:themeColor="text1"/>
        </w:rPr>
        <w:t>PP.</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Ath-Thohariyyah</w:t>
      </w:r>
      <w:r w:rsidR="00E13607" w:rsidRPr="007A17AA">
        <w:rPr>
          <w:rFonts w:asciiTheme="majorHAnsi" w:hAnsiTheme="majorHAnsi"/>
          <w:color w:val="000000" w:themeColor="text1"/>
          <w:lang w:val="en-US"/>
        </w:rPr>
        <w:t>. A</w:t>
      </w:r>
      <w:r w:rsidRPr="007A17AA">
        <w:rPr>
          <w:rFonts w:asciiTheme="majorHAnsi" w:hAnsiTheme="majorHAnsi"/>
          <w:color w:val="000000" w:themeColor="text1"/>
        </w:rPr>
        <w:t xml:space="preserve">pa yang </w:t>
      </w:r>
      <w:r w:rsidR="00BC3847" w:rsidRPr="007A17AA">
        <w:rPr>
          <w:rFonts w:asciiTheme="majorHAnsi" w:hAnsiTheme="majorHAnsi"/>
          <w:color w:val="000000" w:themeColor="text1"/>
          <w:lang w:val="en-US"/>
        </w:rPr>
        <w:t>di</w:t>
      </w:r>
      <w:r w:rsidR="00434C1B" w:rsidRPr="007A17AA">
        <w:rPr>
          <w:rFonts w:asciiTheme="majorHAnsi" w:hAnsiTheme="majorHAnsi"/>
          <w:color w:val="000000" w:themeColor="text1"/>
          <w:lang w:val="en-US"/>
        </w:rPr>
        <w:t>peroleh</w:t>
      </w:r>
      <w:r w:rsidR="00BC3847" w:rsidRPr="007A17AA">
        <w:rPr>
          <w:rFonts w:asciiTheme="majorHAnsi" w:hAnsiTheme="majorHAnsi"/>
          <w:color w:val="000000" w:themeColor="text1"/>
          <w:lang w:val="en-US"/>
        </w:rPr>
        <w:t xml:space="preserve"> santri</w:t>
      </w:r>
      <w:r w:rsidRPr="007A17AA">
        <w:rPr>
          <w:rFonts w:asciiTheme="majorHAnsi" w:hAnsiTheme="majorHAnsi"/>
          <w:color w:val="000000" w:themeColor="text1"/>
        </w:rPr>
        <w:t xml:space="preserve"> benar-benar menjadi bekal yang sang</w:t>
      </w:r>
      <w:r w:rsidR="00E13607" w:rsidRPr="007A17AA">
        <w:rPr>
          <w:rFonts w:asciiTheme="majorHAnsi" w:hAnsiTheme="majorHAnsi"/>
          <w:color w:val="000000" w:themeColor="text1"/>
        </w:rPr>
        <w:t xml:space="preserve">at berguna, tidak saja </w:t>
      </w:r>
      <w:r w:rsidR="00A651DD" w:rsidRPr="007A17AA">
        <w:rPr>
          <w:rFonts w:asciiTheme="majorHAnsi" w:hAnsiTheme="majorHAnsi"/>
          <w:color w:val="000000" w:themeColor="text1"/>
          <w:lang w:val="en-US"/>
        </w:rPr>
        <w:t>untuk</w:t>
      </w:r>
      <w:r w:rsidRPr="007A17AA">
        <w:rPr>
          <w:rFonts w:asciiTheme="majorHAnsi" w:hAnsiTheme="majorHAnsi"/>
          <w:color w:val="000000" w:themeColor="text1"/>
        </w:rPr>
        <w:t xml:space="preserve"> pribadi </w:t>
      </w:r>
      <w:r w:rsidR="008B5CBF" w:rsidRPr="007A17AA">
        <w:rPr>
          <w:rFonts w:asciiTheme="majorHAnsi" w:hAnsiTheme="majorHAnsi"/>
          <w:color w:val="000000" w:themeColor="text1"/>
          <w:lang w:val="en-US"/>
        </w:rPr>
        <w:t>santri</w:t>
      </w:r>
      <w:r w:rsidRPr="007A17AA">
        <w:rPr>
          <w:rFonts w:asciiTheme="majorHAnsi" w:hAnsiTheme="majorHAnsi"/>
          <w:color w:val="000000" w:themeColor="text1"/>
        </w:rPr>
        <w:t>, bahkan juga masyarakat</w:t>
      </w:r>
      <w:r w:rsidR="00A11C92" w:rsidRPr="007A17AA">
        <w:rPr>
          <w:rFonts w:asciiTheme="majorHAnsi" w:hAnsiTheme="majorHAnsi"/>
          <w:color w:val="000000" w:themeColor="text1"/>
          <w:lang w:val="en-US"/>
        </w:rPr>
        <w:t xml:space="preserve">. Di pesantren, kami dididik untuk </w:t>
      </w:r>
      <w:r w:rsidR="00A11C92" w:rsidRPr="007A17AA">
        <w:rPr>
          <w:rFonts w:asciiTheme="majorHAnsi" w:hAnsiTheme="majorHAnsi"/>
          <w:color w:val="000000" w:themeColor="text1"/>
        </w:rPr>
        <w:t>memanfaatkan ilmu yang dimiliki dengan mengajar</w:t>
      </w:r>
      <w:r w:rsidR="00BC3847" w:rsidRPr="007A17AA">
        <w:rPr>
          <w:rFonts w:asciiTheme="majorHAnsi" w:hAnsiTheme="majorHAnsi"/>
          <w:color w:val="000000" w:themeColor="text1"/>
          <w:lang w:val="en-US"/>
        </w:rPr>
        <w:softHyphen/>
      </w:r>
      <w:r w:rsidR="00A11C92" w:rsidRPr="007A17AA">
        <w:rPr>
          <w:rFonts w:asciiTheme="majorHAnsi" w:hAnsiTheme="majorHAnsi"/>
          <w:color w:val="000000" w:themeColor="text1"/>
        </w:rPr>
        <w:t>kannya kepad</w:t>
      </w:r>
      <w:r w:rsidR="00B65175" w:rsidRPr="007A17AA">
        <w:rPr>
          <w:rFonts w:asciiTheme="majorHAnsi" w:hAnsiTheme="majorHAnsi"/>
          <w:color w:val="000000" w:themeColor="text1"/>
        </w:rPr>
        <w:t>a masyarakat</w:t>
      </w:r>
      <w:r w:rsidR="00B919E4" w:rsidRPr="007A17AA">
        <w:rPr>
          <w:rFonts w:asciiTheme="majorHAnsi" w:hAnsiTheme="majorHAnsi"/>
          <w:color w:val="000000" w:themeColor="text1"/>
          <w:lang w:val="en-US"/>
        </w:rPr>
        <w:t xml:space="preserve"> luas</w:t>
      </w:r>
      <w:r w:rsidR="00A11C92" w:rsidRPr="007A17AA">
        <w:rPr>
          <w:rFonts w:asciiTheme="majorHAnsi" w:hAnsiTheme="majorHAnsi"/>
          <w:color w:val="000000" w:themeColor="text1"/>
          <w:lang w:val="en-US"/>
        </w:rPr>
        <w:t>. Kami punya bekal ilmu dan kami pun punya bekal keteram</w:t>
      </w:r>
      <w:r w:rsidR="00B65175" w:rsidRPr="007A17AA">
        <w:rPr>
          <w:rFonts w:asciiTheme="majorHAnsi" w:hAnsiTheme="majorHAnsi"/>
          <w:color w:val="000000" w:themeColor="text1"/>
          <w:lang w:val="en-US"/>
        </w:rPr>
        <w:softHyphen/>
      </w:r>
      <w:r w:rsidR="00A11C92" w:rsidRPr="007A17AA">
        <w:rPr>
          <w:rFonts w:asciiTheme="majorHAnsi" w:hAnsiTheme="majorHAnsi"/>
          <w:color w:val="000000" w:themeColor="text1"/>
          <w:lang w:val="en-US"/>
        </w:rPr>
        <w:t>pilan</w:t>
      </w:r>
      <w:r w:rsidR="001A0BF9" w:rsidRPr="007A17AA">
        <w:rPr>
          <w:rFonts w:asciiTheme="majorHAnsi" w:hAnsiTheme="majorHAnsi"/>
          <w:color w:val="000000" w:themeColor="text1"/>
          <w:lang w:val="en-US"/>
        </w:rPr>
        <w:t>…</w:t>
      </w:r>
      <w:r w:rsidR="00A11C92" w:rsidRPr="007A17AA">
        <w:rPr>
          <w:rFonts w:asciiTheme="majorHAnsi" w:hAnsiTheme="majorHAnsi"/>
          <w:color w:val="000000" w:themeColor="text1"/>
          <w:lang w:val="en-US"/>
        </w:rPr>
        <w:t>”</w:t>
      </w:r>
    </w:p>
    <w:p w:rsidR="001A0BF9" w:rsidRPr="007A17AA" w:rsidRDefault="001A0BF9" w:rsidP="00681145">
      <w:pPr>
        <w:ind w:firstLine="426"/>
        <w:jc w:val="both"/>
        <w:rPr>
          <w:rFonts w:asciiTheme="majorHAnsi" w:hAnsiTheme="majorHAnsi"/>
          <w:color w:val="000000" w:themeColor="text1"/>
          <w:lang w:val="en-US"/>
        </w:rPr>
      </w:pPr>
      <w:r w:rsidRPr="007A17AA">
        <w:rPr>
          <w:rFonts w:asciiTheme="majorHAnsi" w:hAnsiTheme="majorHAnsi"/>
          <w:color w:val="000000" w:themeColor="text1"/>
          <w:lang w:val="en-US"/>
        </w:rPr>
        <w:t xml:space="preserve">Apa yang disampaikan salah seorang santri ini, bisa jadi hanya sebagian kecil ekspresi dari sekian banyak ungkapan perasaan yang ada pada sebagian besar santri. Namun demikian, </w:t>
      </w:r>
      <w:r w:rsidR="00CE535F" w:rsidRPr="007A17AA">
        <w:rPr>
          <w:rFonts w:asciiTheme="majorHAnsi" w:hAnsiTheme="majorHAnsi"/>
          <w:color w:val="000000" w:themeColor="text1"/>
          <w:lang w:val="en-US"/>
        </w:rPr>
        <w:t>mungkin saja</w:t>
      </w:r>
      <w:r w:rsidR="00681145" w:rsidRPr="007A17AA">
        <w:rPr>
          <w:rFonts w:asciiTheme="majorHAnsi" w:hAnsiTheme="majorHAnsi"/>
          <w:color w:val="000000" w:themeColor="text1"/>
        </w:rPr>
        <w:t xml:space="preserve"> sudah </w:t>
      </w:r>
      <w:r w:rsidRPr="007A17AA">
        <w:rPr>
          <w:rFonts w:asciiTheme="majorHAnsi" w:hAnsiTheme="majorHAnsi"/>
          <w:color w:val="000000" w:themeColor="text1"/>
          <w:lang w:val="en-US"/>
        </w:rPr>
        <w:t>dapat</w:t>
      </w:r>
      <w:r w:rsidR="001B0806" w:rsidRPr="007A17AA">
        <w:rPr>
          <w:rFonts w:asciiTheme="majorHAnsi" w:hAnsiTheme="majorHAnsi"/>
          <w:color w:val="000000" w:themeColor="text1"/>
          <w:lang w:val="en-US"/>
        </w:rPr>
        <w:t xml:space="preserve"> mewakili p</w:t>
      </w:r>
      <w:r w:rsidR="001E679C" w:rsidRPr="007A17AA">
        <w:rPr>
          <w:rFonts w:asciiTheme="majorHAnsi" w:hAnsiTheme="majorHAnsi"/>
          <w:color w:val="000000" w:themeColor="text1"/>
          <w:lang w:val="en-US"/>
        </w:rPr>
        <w:t>a</w:t>
      </w:r>
      <w:r w:rsidR="001B0806" w:rsidRPr="007A17AA">
        <w:rPr>
          <w:rFonts w:asciiTheme="majorHAnsi" w:hAnsiTheme="majorHAnsi"/>
          <w:color w:val="000000" w:themeColor="text1"/>
          <w:lang w:val="en-US"/>
        </w:rPr>
        <w:t xml:space="preserve">ndangan umum </w:t>
      </w:r>
      <w:r w:rsidR="00CE535F" w:rsidRPr="007A17AA">
        <w:rPr>
          <w:rFonts w:asciiTheme="majorHAnsi" w:hAnsiTheme="majorHAnsi"/>
          <w:color w:val="000000" w:themeColor="text1"/>
          <w:lang w:val="en-US"/>
        </w:rPr>
        <w:t xml:space="preserve">mereka </w:t>
      </w:r>
      <w:r w:rsidR="001B0806" w:rsidRPr="007A17AA">
        <w:rPr>
          <w:rFonts w:asciiTheme="majorHAnsi" w:hAnsiTheme="majorHAnsi"/>
          <w:color w:val="000000" w:themeColor="text1"/>
          <w:lang w:val="en-US"/>
        </w:rPr>
        <w:t xml:space="preserve">tentang </w:t>
      </w:r>
      <w:r w:rsidR="00D46A86" w:rsidRPr="007A17AA">
        <w:rPr>
          <w:rFonts w:asciiTheme="majorHAnsi" w:hAnsiTheme="majorHAnsi"/>
          <w:color w:val="000000" w:themeColor="text1"/>
          <w:lang w:val="en-US"/>
        </w:rPr>
        <w:t xml:space="preserve">pesantren </w:t>
      </w:r>
      <w:r w:rsidR="001B0806" w:rsidRPr="007A17AA">
        <w:rPr>
          <w:rFonts w:asciiTheme="majorHAnsi" w:hAnsiTheme="majorHAnsi"/>
          <w:color w:val="000000" w:themeColor="text1"/>
          <w:lang w:val="en-US"/>
        </w:rPr>
        <w:t>tempat mereka</w:t>
      </w:r>
      <w:r w:rsidR="003260A2" w:rsidRPr="007A17AA">
        <w:rPr>
          <w:rFonts w:asciiTheme="majorHAnsi" w:hAnsiTheme="majorHAnsi"/>
          <w:color w:val="000000" w:themeColor="text1"/>
          <w:lang w:val="en-US"/>
        </w:rPr>
        <w:t xml:space="preserve"> mengais ilmu dan pengetahuan itu. </w:t>
      </w:r>
      <w:r w:rsidR="00AB063C" w:rsidRPr="007A17AA">
        <w:rPr>
          <w:rFonts w:asciiTheme="majorHAnsi" w:hAnsiTheme="majorHAnsi"/>
          <w:color w:val="000000" w:themeColor="text1"/>
          <w:lang w:val="en-US"/>
        </w:rPr>
        <w:t>Bahwa ada keyakinan</w:t>
      </w:r>
      <w:r w:rsidR="00F37842" w:rsidRPr="007A17AA">
        <w:rPr>
          <w:rFonts w:asciiTheme="majorHAnsi" w:hAnsiTheme="majorHAnsi"/>
          <w:color w:val="000000" w:themeColor="text1"/>
          <w:lang w:val="en-US"/>
        </w:rPr>
        <w:t xml:space="preserve"> yang dalam</w:t>
      </w:r>
      <w:r w:rsidR="00AB063C" w:rsidRPr="007A17AA">
        <w:rPr>
          <w:rFonts w:asciiTheme="majorHAnsi" w:hAnsiTheme="majorHAnsi"/>
          <w:color w:val="000000" w:themeColor="text1"/>
          <w:lang w:val="en-US"/>
        </w:rPr>
        <w:t xml:space="preserve"> dan rasa percaya diri yang kuat</w:t>
      </w:r>
      <w:r w:rsidR="00F37842" w:rsidRPr="007A17AA">
        <w:rPr>
          <w:rFonts w:asciiTheme="majorHAnsi" w:hAnsiTheme="majorHAnsi"/>
          <w:color w:val="000000" w:themeColor="text1"/>
          <w:lang w:val="en-US"/>
        </w:rPr>
        <w:t xml:space="preserve"> tentang masa depan yang akan mereka jalani</w:t>
      </w:r>
      <w:r w:rsidR="006C6AF2" w:rsidRPr="007A17AA">
        <w:rPr>
          <w:rFonts w:asciiTheme="majorHAnsi" w:hAnsiTheme="majorHAnsi"/>
          <w:color w:val="000000" w:themeColor="text1"/>
          <w:lang w:val="en-US"/>
        </w:rPr>
        <w:t xml:space="preserve"> setelah menamatkan pendidikan di pesantren.</w:t>
      </w:r>
      <w:r w:rsidR="00F37842" w:rsidRPr="007A17AA">
        <w:rPr>
          <w:rFonts w:asciiTheme="majorHAnsi" w:hAnsiTheme="majorHAnsi"/>
          <w:color w:val="000000" w:themeColor="text1"/>
          <w:lang w:val="en-US"/>
        </w:rPr>
        <w:t xml:space="preserve"> </w:t>
      </w:r>
    </w:p>
    <w:p w:rsidR="00D56488" w:rsidRDefault="00D902C8" w:rsidP="004E5E66">
      <w:pPr>
        <w:ind w:firstLine="426"/>
        <w:jc w:val="both"/>
        <w:rPr>
          <w:rFonts w:asciiTheme="majorHAnsi" w:hAnsiTheme="majorHAnsi"/>
          <w:color w:val="000000" w:themeColor="text1"/>
        </w:rPr>
      </w:pPr>
      <w:r w:rsidRPr="00EB5DB8">
        <w:rPr>
          <w:rFonts w:asciiTheme="majorHAnsi" w:hAnsiTheme="majorHAnsi"/>
          <w:color w:val="000000" w:themeColor="text1"/>
          <w:lang w:val="en-US"/>
        </w:rPr>
        <w:t>A</w:t>
      </w:r>
      <w:r w:rsidR="001E679C" w:rsidRPr="00EB5DB8">
        <w:rPr>
          <w:rFonts w:asciiTheme="majorHAnsi" w:hAnsiTheme="majorHAnsi"/>
          <w:color w:val="000000" w:themeColor="text1"/>
          <w:lang w:val="en-US"/>
        </w:rPr>
        <w:t>kumulasi dua keahlian yang dipe</w:t>
      </w:r>
      <w:r w:rsidR="000A3893" w:rsidRPr="00EB5DB8">
        <w:rPr>
          <w:rFonts w:asciiTheme="majorHAnsi" w:hAnsiTheme="majorHAnsi"/>
          <w:color w:val="000000" w:themeColor="text1"/>
          <w:lang w:val="en-US"/>
        </w:rPr>
        <w:t>roleh santri</w:t>
      </w:r>
      <w:r w:rsidR="00E540D2" w:rsidRPr="00EB5DB8">
        <w:rPr>
          <w:rFonts w:asciiTheme="majorHAnsi" w:hAnsiTheme="majorHAnsi"/>
          <w:color w:val="000000" w:themeColor="text1"/>
          <w:lang w:val="en-US"/>
        </w:rPr>
        <w:t>,</w:t>
      </w:r>
      <w:r w:rsidR="005A76D6" w:rsidRPr="00EB5DB8">
        <w:rPr>
          <w:rFonts w:asciiTheme="majorHAnsi" w:hAnsiTheme="majorHAnsi"/>
          <w:color w:val="000000" w:themeColor="text1"/>
          <w:lang w:val="en-US"/>
        </w:rPr>
        <w:t xml:space="preserve"> yaitu keahlian dalam </w:t>
      </w:r>
      <w:r w:rsidR="00EB0832" w:rsidRPr="00EB5DB8">
        <w:rPr>
          <w:rFonts w:asciiTheme="majorHAnsi" w:hAnsiTheme="majorHAnsi"/>
          <w:color w:val="000000" w:themeColor="text1"/>
          <w:lang w:val="en-US"/>
        </w:rPr>
        <w:t xml:space="preserve">bidang </w:t>
      </w:r>
      <w:r w:rsidR="005A76D6" w:rsidRPr="00EB5DB8">
        <w:rPr>
          <w:rFonts w:asciiTheme="majorHAnsi" w:hAnsiTheme="majorHAnsi"/>
          <w:color w:val="000000" w:themeColor="text1"/>
          <w:lang w:val="en-US"/>
        </w:rPr>
        <w:t>ilmu agama dan keahlian dalam bidang keterampilan</w:t>
      </w:r>
      <w:r w:rsidR="000A3893" w:rsidRPr="00EB5DB8">
        <w:rPr>
          <w:rFonts w:asciiTheme="majorHAnsi" w:hAnsiTheme="majorHAnsi"/>
          <w:color w:val="000000" w:themeColor="text1"/>
          <w:lang w:val="en-US"/>
        </w:rPr>
        <w:t xml:space="preserve"> </w:t>
      </w:r>
      <w:r w:rsidR="00D17C64" w:rsidRPr="00EB5DB8">
        <w:rPr>
          <w:rFonts w:asciiTheme="majorHAnsi" w:hAnsiTheme="majorHAnsi"/>
          <w:color w:val="000000" w:themeColor="text1"/>
          <w:lang w:val="en-US"/>
        </w:rPr>
        <w:t>ternyata dapat menumbuh</w:t>
      </w:r>
      <w:r w:rsidR="00232CB8" w:rsidRPr="00EB5DB8">
        <w:rPr>
          <w:rFonts w:asciiTheme="majorHAnsi" w:hAnsiTheme="majorHAnsi"/>
          <w:color w:val="000000" w:themeColor="text1"/>
          <w:lang w:val="en-US"/>
        </w:rPr>
        <w:softHyphen/>
      </w:r>
      <w:r w:rsidR="00D17C64" w:rsidRPr="00EB5DB8">
        <w:rPr>
          <w:rFonts w:asciiTheme="majorHAnsi" w:hAnsiTheme="majorHAnsi"/>
          <w:color w:val="000000" w:themeColor="text1"/>
          <w:lang w:val="en-US"/>
        </w:rPr>
        <w:t>kan motivasi</w:t>
      </w:r>
      <w:r w:rsidR="00E540D2" w:rsidRPr="00EB5DB8">
        <w:rPr>
          <w:rFonts w:asciiTheme="majorHAnsi" w:hAnsiTheme="majorHAnsi"/>
          <w:color w:val="000000" w:themeColor="text1"/>
          <w:lang w:val="en-US"/>
        </w:rPr>
        <w:t xml:space="preserve"> yang luar biasa pada diri santri. </w:t>
      </w:r>
      <w:r w:rsidR="00CA1A70" w:rsidRPr="00EB5DB8">
        <w:rPr>
          <w:rFonts w:asciiTheme="majorHAnsi" w:hAnsiTheme="majorHAnsi"/>
          <w:color w:val="000000" w:themeColor="text1"/>
          <w:lang w:val="en-US"/>
        </w:rPr>
        <w:t xml:space="preserve">Pertama, </w:t>
      </w:r>
      <w:r w:rsidR="002D27C0">
        <w:rPr>
          <w:rFonts w:asciiTheme="majorHAnsi" w:hAnsiTheme="majorHAnsi"/>
          <w:color w:val="000000" w:themeColor="text1"/>
        </w:rPr>
        <w:t>kesadaran untuk menimba ilmu agama di pesantren menandakan bahwa sejak</w:t>
      </w:r>
      <w:r w:rsidR="00CA1A70" w:rsidRPr="00EB5DB8">
        <w:rPr>
          <w:rFonts w:asciiTheme="majorHAnsi" w:hAnsiTheme="majorHAnsi"/>
          <w:color w:val="000000" w:themeColor="text1"/>
          <w:lang w:val="en-US"/>
        </w:rPr>
        <w:t xml:space="preserve"> awal </w:t>
      </w:r>
      <w:r w:rsidR="00D514F6">
        <w:rPr>
          <w:rFonts w:asciiTheme="majorHAnsi" w:hAnsiTheme="majorHAnsi"/>
          <w:color w:val="000000" w:themeColor="text1"/>
        </w:rPr>
        <w:t xml:space="preserve">para </w:t>
      </w:r>
      <w:r w:rsidR="002D27C0">
        <w:rPr>
          <w:rFonts w:asciiTheme="majorHAnsi" w:hAnsiTheme="majorHAnsi"/>
          <w:color w:val="000000" w:themeColor="text1"/>
        </w:rPr>
        <w:t xml:space="preserve">santri sangat meyakini </w:t>
      </w:r>
      <w:r w:rsidR="00CA1A70" w:rsidRPr="00EB5DB8">
        <w:rPr>
          <w:rFonts w:asciiTheme="majorHAnsi" w:hAnsiTheme="majorHAnsi"/>
          <w:color w:val="000000" w:themeColor="text1"/>
          <w:lang w:val="en-US"/>
        </w:rPr>
        <w:t xml:space="preserve">pentingnya </w:t>
      </w:r>
      <w:r w:rsidR="002D27C0">
        <w:rPr>
          <w:rFonts w:asciiTheme="majorHAnsi" w:hAnsiTheme="majorHAnsi"/>
          <w:color w:val="000000" w:themeColor="text1"/>
        </w:rPr>
        <w:t xml:space="preserve">nilai </w:t>
      </w:r>
      <w:r w:rsidR="00CA1A70" w:rsidRPr="00EB5DB8">
        <w:rPr>
          <w:rFonts w:asciiTheme="majorHAnsi" w:hAnsiTheme="majorHAnsi"/>
          <w:color w:val="000000" w:themeColor="text1"/>
          <w:lang w:val="en-US"/>
        </w:rPr>
        <w:t>pengetahuan</w:t>
      </w:r>
      <w:r w:rsidR="00B26292" w:rsidRPr="00EB5DB8">
        <w:rPr>
          <w:rFonts w:asciiTheme="majorHAnsi" w:hAnsiTheme="majorHAnsi"/>
          <w:color w:val="000000" w:themeColor="text1"/>
        </w:rPr>
        <w:t xml:space="preserve"> tentang</w:t>
      </w:r>
      <w:r w:rsidR="00CA1A70" w:rsidRPr="00EB5DB8">
        <w:rPr>
          <w:rFonts w:asciiTheme="majorHAnsi" w:hAnsiTheme="majorHAnsi"/>
          <w:color w:val="000000" w:themeColor="text1"/>
          <w:lang w:val="en-US"/>
        </w:rPr>
        <w:t xml:space="preserve"> agama yang sedang mereka </w:t>
      </w:r>
      <w:r w:rsidR="002D27C0">
        <w:rPr>
          <w:rFonts w:asciiTheme="majorHAnsi" w:hAnsiTheme="majorHAnsi"/>
          <w:color w:val="000000" w:themeColor="text1"/>
        </w:rPr>
        <w:t>pelajar</w:t>
      </w:r>
      <w:r w:rsidR="00CA1A70" w:rsidRPr="00EB5DB8">
        <w:rPr>
          <w:rFonts w:asciiTheme="majorHAnsi" w:hAnsiTheme="majorHAnsi"/>
          <w:color w:val="000000" w:themeColor="text1"/>
          <w:lang w:val="en-US"/>
        </w:rPr>
        <w:t>i.</w:t>
      </w:r>
      <w:r w:rsidR="00B26292" w:rsidRPr="00EB5DB8">
        <w:rPr>
          <w:rFonts w:asciiTheme="majorHAnsi" w:hAnsiTheme="majorHAnsi"/>
          <w:color w:val="000000" w:themeColor="text1"/>
        </w:rPr>
        <w:t xml:space="preserve"> Tholhah</w:t>
      </w:r>
      <w:r w:rsidR="004E5E66">
        <w:rPr>
          <w:rFonts w:asciiTheme="majorHAnsi" w:hAnsiTheme="majorHAnsi"/>
          <w:color w:val="000000" w:themeColor="text1"/>
        </w:rPr>
        <w:t xml:space="preserve"> </w:t>
      </w:r>
      <w:r w:rsidR="00B26292" w:rsidRPr="00EB5DB8">
        <w:rPr>
          <w:rFonts w:asciiTheme="majorHAnsi" w:hAnsiTheme="majorHAnsi"/>
          <w:color w:val="000000" w:themeColor="text1"/>
        </w:rPr>
        <w:t xml:space="preserve">membagi dua periode sistematika mempelajari ajaran agama (Islam). </w:t>
      </w:r>
      <w:r w:rsidR="00B26292" w:rsidRPr="00EB5DB8">
        <w:rPr>
          <w:rFonts w:asciiTheme="majorHAnsi" w:hAnsiTheme="majorHAnsi"/>
          <w:i/>
          <w:iCs/>
          <w:color w:val="000000" w:themeColor="text1"/>
        </w:rPr>
        <w:t>Pertama</w:t>
      </w:r>
      <w:r w:rsidR="00B26292" w:rsidRPr="00EB5DB8">
        <w:rPr>
          <w:rFonts w:asciiTheme="majorHAnsi" w:hAnsiTheme="majorHAnsi"/>
          <w:color w:val="000000" w:themeColor="text1"/>
        </w:rPr>
        <w:t xml:space="preserve">, pra kodifikasi deskriptif dimana umumnya orang belajar agama dengan cara; </w:t>
      </w:r>
      <w:r w:rsidR="00B26292" w:rsidRPr="00EB5DB8">
        <w:rPr>
          <w:rFonts w:asciiTheme="majorHAnsi" w:hAnsiTheme="majorHAnsi"/>
          <w:i/>
          <w:iCs/>
          <w:color w:val="000000" w:themeColor="text1"/>
        </w:rPr>
        <w:t>istima’</w:t>
      </w:r>
      <w:r w:rsidR="00B26292" w:rsidRPr="00EB5DB8">
        <w:rPr>
          <w:rFonts w:asciiTheme="majorHAnsi" w:hAnsiTheme="majorHAnsi"/>
          <w:color w:val="000000" w:themeColor="text1"/>
        </w:rPr>
        <w:t xml:space="preserve"> (mendengarkan keterangan guru), </w:t>
      </w:r>
      <w:r w:rsidR="00B26292" w:rsidRPr="00EB5DB8">
        <w:rPr>
          <w:rFonts w:asciiTheme="majorHAnsi" w:hAnsiTheme="majorHAnsi"/>
          <w:i/>
          <w:iCs/>
          <w:color w:val="000000" w:themeColor="text1"/>
        </w:rPr>
        <w:t>ittiba’</w:t>
      </w:r>
      <w:r w:rsidR="00B26292" w:rsidRPr="00EB5DB8">
        <w:rPr>
          <w:rFonts w:asciiTheme="majorHAnsi" w:hAnsiTheme="majorHAnsi"/>
          <w:color w:val="000000" w:themeColor="text1"/>
        </w:rPr>
        <w:t xml:space="preserve"> (mengikuti petunjuk, perintah dan nasehat), dan </w:t>
      </w:r>
      <w:r w:rsidR="00B26292" w:rsidRPr="00EB5DB8">
        <w:rPr>
          <w:rFonts w:asciiTheme="majorHAnsi" w:hAnsiTheme="majorHAnsi"/>
          <w:i/>
          <w:iCs/>
          <w:color w:val="000000" w:themeColor="text1"/>
        </w:rPr>
        <w:t>istifta</w:t>
      </w:r>
      <w:r w:rsidR="00B26292" w:rsidRPr="00EB5DB8">
        <w:rPr>
          <w:rFonts w:asciiTheme="majorHAnsi" w:hAnsiTheme="majorHAnsi"/>
          <w:color w:val="000000" w:themeColor="text1"/>
        </w:rPr>
        <w:t xml:space="preserve"> (meminta keterangan atau penjelasan hukum mengenai sesuatu hal).</w:t>
      </w:r>
      <w:r w:rsidR="00BF2EFB" w:rsidRPr="00EB5DB8">
        <w:rPr>
          <w:rFonts w:asciiTheme="majorHAnsi" w:hAnsiTheme="majorHAnsi"/>
          <w:color w:val="000000" w:themeColor="text1"/>
        </w:rPr>
        <w:t xml:space="preserve"> </w:t>
      </w:r>
      <w:r w:rsidR="00BF2EFB" w:rsidRPr="00EB5DB8">
        <w:rPr>
          <w:rFonts w:asciiTheme="majorHAnsi" w:hAnsiTheme="majorHAnsi"/>
          <w:i/>
          <w:iCs/>
          <w:color w:val="000000" w:themeColor="text1"/>
        </w:rPr>
        <w:t>Kedua</w:t>
      </w:r>
      <w:r w:rsidR="00BF2EFB" w:rsidRPr="00EB5DB8">
        <w:rPr>
          <w:rFonts w:asciiTheme="majorHAnsi" w:hAnsiTheme="majorHAnsi"/>
          <w:color w:val="000000" w:themeColor="text1"/>
        </w:rPr>
        <w:t>, pasca kodifikasi deskriptif dimana orang belajar agama</w:t>
      </w:r>
      <w:r w:rsidR="00B50566" w:rsidRPr="00EB5DB8">
        <w:rPr>
          <w:rFonts w:asciiTheme="majorHAnsi" w:hAnsiTheme="majorHAnsi"/>
          <w:color w:val="000000" w:themeColor="text1"/>
        </w:rPr>
        <w:t xml:space="preserve"> menggunakan buku-buku agama.</w:t>
      </w:r>
      <w:r w:rsidR="00B50566" w:rsidRPr="00EB5DB8">
        <w:rPr>
          <w:rStyle w:val="FootnoteReference"/>
          <w:rFonts w:asciiTheme="majorHAnsi" w:hAnsiTheme="majorHAnsi"/>
          <w:color w:val="000000" w:themeColor="text1"/>
        </w:rPr>
        <w:footnoteReference w:id="24"/>
      </w:r>
      <w:r w:rsidR="00D56488">
        <w:rPr>
          <w:rFonts w:asciiTheme="majorHAnsi" w:hAnsiTheme="majorHAnsi"/>
          <w:color w:val="000000" w:themeColor="text1"/>
        </w:rPr>
        <w:t xml:space="preserve"> Kedua sistematika belajar agama tersebut, tentu dilakukan oleh para santri </w:t>
      </w:r>
      <w:r w:rsidR="00D56488" w:rsidRPr="007A17AA">
        <w:rPr>
          <w:rFonts w:asciiTheme="majorHAnsi" w:hAnsiTheme="majorHAnsi"/>
          <w:color w:val="000000" w:themeColor="text1"/>
        </w:rPr>
        <w:t>PP.</w:t>
      </w:r>
      <w:r w:rsidR="00D56488" w:rsidRPr="007A17AA">
        <w:rPr>
          <w:rFonts w:asciiTheme="majorHAnsi" w:hAnsiTheme="majorHAnsi"/>
          <w:color w:val="000000" w:themeColor="text1"/>
          <w:lang w:val="en-US"/>
        </w:rPr>
        <w:t xml:space="preserve"> </w:t>
      </w:r>
      <w:r w:rsidR="00D56488" w:rsidRPr="007A17AA">
        <w:rPr>
          <w:rFonts w:asciiTheme="majorHAnsi" w:hAnsiTheme="majorHAnsi"/>
          <w:color w:val="000000" w:themeColor="text1"/>
        </w:rPr>
        <w:t>Ath-Thohariyyah</w:t>
      </w:r>
      <w:r w:rsidR="00D56488">
        <w:rPr>
          <w:rFonts w:asciiTheme="majorHAnsi" w:hAnsiTheme="majorHAnsi"/>
          <w:color w:val="000000" w:themeColor="text1"/>
        </w:rPr>
        <w:t>. Nilai lebihnya, para santri juga mem</w:t>
      </w:r>
      <w:r w:rsidR="002D27C0">
        <w:rPr>
          <w:rFonts w:asciiTheme="majorHAnsi" w:hAnsiTheme="majorHAnsi"/>
          <w:color w:val="000000" w:themeColor="text1"/>
        </w:rPr>
        <w:t xml:space="preserve">iliki pemahaman yang kuat bahwa </w:t>
      </w:r>
      <w:r w:rsidR="00D514F6">
        <w:rPr>
          <w:rFonts w:asciiTheme="majorHAnsi" w:hAnsiTheme="majorHAnsi"/>
          <w:color w:val="000000" w:themeColor="text1"/>
        </w:rPr>
        <w:t xml:space="preserve">kegiatan </w:t>
      </w:r>
      <w:r w:rsidR="00AF52D3">
        <w:rPr>
          <w:rFonts w:asciiTheme="majorHAnsi" w:hAnsiTheme="majorHAnsi"/>
          <w:color w:val="000000" w:themeColor="text1"/>
        </w:rPr>
        <w:t xml:space="preserve">belajar agama </w:t>
      </w:r>
      <w:r w:rsidR="00D514F6">
        <w:rPr>
          <w:rFonts w:asciiTheme="majorHAnsi" w:hAnsiTheme="majorHAnsi"/>
          <w:color w:val="000000" w:themeColor="text1"/>
        </w:rPr>
        <w:t xml:space="preserve">di pesantren memiliki </w:t>
      </w:r>
      <w:r w:rsidR="00D56488">
        <w:rPr>
          <w:rFonts w:asciiTheme="majorHAnsi" w:hAnsiTheme="majorHAnsi"/>
          <w:color w:val="000000" w:themeColor="text1"/>
        </w:rPr>
        <w:t>nilai ibadah</w:t>
      </w:r>
      <w:r w:rsidR="004E5E66">
        <w:rPr>
          <w:rFonts w:asciiTheme="majorHAnsi" w:hAnsiTheme="majorHAnsi"/>
          <w:color w:val="000000" w:themeColor="text1"/>
        </w:rPr>
        <w:t>.</w:t>
      </w:r>
      <w:r w:rsidR="00D514F6">
        <w:rPr>
          <w:rStyle w:val="FootnoteReference"/>
          <w:color w:val="000000" w:themeColor="text1"/>
        </w:rPr>
        <w:footnoteReference w:id="25"/>
      </w:r>
      <w:r w:rsidR="00AF52D3">
        <w:rPr>
          <w:rFonts w:asciiTheme="majorHAnsi" w:hAnsiTheme="majorHAnsi"/>
          <w:color w:val="000000" w:themeColor="text1"/>
        </w:rPr>
        <w:t xml:space="preserve"> </w:t>
      </w:r>
    </w:p>
    <w:p w:rsidR="00635277" w:rsidRPr="007A17AA" w:rsidRDefault="0072565F" w:rsidP="00635277">
      <w:pPr>
        <w:ind w:firstLine="426"/>
        <w:jc w:val="both"/>
        <w:rPr>
          <w:rFonts w:asciiTheme="majorHAnsi" w:hAnsiTheme="majorHAnsi"/>
          <w:color w:val="000000" w:themeColor="text1"/>
          <w:lang w:val="en-US"/>
        </w:rPr>
      </w:pPr>
      <w:r w:rsidRPr="009661B9">
        <w:rPr>
          <w:rFonts w:asciiTheme="majorHAnsi" w:hAnsiTheme="majorHAnsi"/>
          <w:color w:val="000000" w:themeColor="text1"/>
        </w:rPr>
        <w:t>K</w:t>
      </w:r>
      <w:r w:rsidR="0058037F" w:rsidRPr="009661B9">
        <w:rPr>
          <w:rFonts w:asciiTheme="majorHAnsi" w:hAnsiTheme="majorHAnsi"/>
          <w:color w:val="000000" w:themeColor="text1"/>
        </w:rPr>
        <w:t>edua,</w:t>
      </w:r>
      <w:r w:rsidRPr="009661B9">
        <w:rPr>
          <w:rFonts w:asciiTheme="majorHAnsi" w:hAnsiTheme="majorHAnsi"/>
          <w:color w:val="000000" w:themeColor="text1"/>
        </w:rPr>
        <w:t xml:space="preserve"> tumbuhnya sikap mandiri dan rasa tanggungjawab </w:t>
      </w:r>
      <w:r w:rsidR="00097857" w:rsidRPr="009661B9">
        <w:rPr>
          <w:rFonts w:asciiTheme="majorHAnsi" w:hAnsiTheme="majorHAnsi"/>
          <w:color w:val="000000" w:themeColor="text1"/>
        </w:rPr>
        <w:t xml:space="preserve">untuk membekali diri dengan </w:t>
      </w:r>
      <w:r w:rsidR="00EE009B" w:rsidRPr="009661B9">
        <w:rPr>
          <w:rFonts w:asciiTheme="majorHAnsi" w:hAnsiTheme="majorHAnsi"/>
          <w:color w:val="000000" w:themeColor="text1"/>
        </w:rPr>
        <w:t xml:space="preserve">berbagai </w:t>
      </w:r>
      <w:r w:rsidR="00097857" w:rsidRPr="009661B9">
        <w:rPr>
          <w:rFonts w:asciiTheme="majorHAnsi" w:hAnsiTheme="majorHAnsi"/>
          <w:color w:val="000000" w:themeColor="text1"/>
        </w:rPr>
        <w:t>kemampuan</w:t>
      </w:r>
      <w:r w:rsidR="006D0C38" w:rsidRPr="009661B9">
        <w:rPr>
          <w:rFonts w:asciiTheme="majorHAnsi" w:hAnsiTheme="majorHAnsi"/>
          <w:color w:val="000000" w:themeColor="text1"/>
        </w:rPr>
        <w:t xml:space="preserve"> yang membuat para santri </w:t>
      </w:r>
      <w:r w:rsidR="00681145" w:rsidRPr="007A17AA">
        <w:rPr>
          <w:rFonts w:asciiTheme="majorHAnsi" w:hAnsiTheme="majorHAnsi"/>
          <w:color w:val="000000" w:themeColor="text1"/>
        </w:rPr>
        <w:t xml:space="preserve">merasa </w:t>
      </w:r>
      <w:r w:rsidR="006D0C38" w:rsidRPr="009661B9">
        <w:rPr>
          <w:rFonts w:asciiTheme="majorHAnsi" w:hAnsiTheme="majorHAnsi"/>
          <w:color w:val="000000" w:themeColor="text1"/>
        </w:rPr>
        <w:t>siap menghadapi kehidupan sosial di tengah masyarakat</w:t>
      </w:r>
      <w:r w:rsidR="006064D6" w:rsidRPr="009661B9">
        <w:rPr>
          <w:rFonts w:asciiTheme="majorHAnsi" w:hAnsiTheme="majorHAnsi"/>
          <w:color w:val="000000" w:themeColor="text1"/>
        </w:rPr>
        <w:t xml:space="preserve"> setelah menyelesaikan</w:t>
      </w:r>
      <w:r w:rsidR="006064D6" w:rsidRPr="009661B9">
        <w:rPr>
          <w:rFonts w:asciiTheme="majorHAnsi" w:hAnsiTheme="majorHAnsi"/>
          <w:i/>
          <w:iCs/>
          <w:color w:val="000000" w:themeColor="text1"/>
        </w:rPr>
        <w:t xml:space="preserve"> </w:t>
      </w:r>
      <w:r w:rsidR="006D0C38" w:rsidRPr="009661B9">
        <w:rPr>
          <w:rFonts w:asciiTheme="majorHAnsi" w:hAnsiTheme="majorHAnsi"/>
          <w:color w:val="000000" w:themeColor="text1"/>
        </w:rPr>
        <w:t>pendidikan</w:t>
      </w:r>
      <w:r w:rsidR="006064D6" w:rsidRPr="009661B9">
        <w:rPr>
          <w:rFonts w:asciiTheme="majorHAnsi" w:hAnsiTheme="majorHAnsi"/>
          <w:color w:val="000000" w:themeColor="text1"/>
        </w:rPr>
        <w:t xml:space="preserve"> di</w:t>
      </w:r>
      <w:r w:rsidR="006D0C38" w:rsidRPr="009661B9">
        <w:rPr>
          <w:rFonts w:asciiTheme="majorHAnsi" w:hAnsiTheme="majorHAnsi"/>
          <w:color w:val="000000" w:themeColor="text1"/>
        </w:rPr>
        <w:t xml:space="preserve"> pesantren.</w:t>
      </w:r>
      <w:r w:rsidR="00884E10" w:rsidRPr="009661B9">
        <w:rPr>
          <w:rFonts w:asciiTheme="majorHAnsi" w:hAnsiTheme="majorHAnsi"/>
          <w:color w:val="000000" w:themeColor="text1"/>
        </w:rPr>
        <w:t xml:space="preserve"> </w:t>
      </w:r>
      <w:r w:rsidR="00884E10" w:rsidRPr="007A17AA">
        <w:rPr>
          <w:rFonts w:asciiTheme="majorHAnsi" w:hAnsiTheme="majorHAnsi"/>
          <w:color w:val="000000" w:themeColor="text1"/>
          <w:lang w:val="en-US"/>
        </w:rPr>
        <w:t>Bagaimana</w:t>
      </w:r>
      <w:r w:rsidR="0058037F" w:rsidRPr="007A17AA">
        <w:rPr>
          <w:rFonts w:asciiTheme="majorHAnsi" w:hAnsiTheme="majorHAnsi"/>
          <w:color w:val="000000" w:themeColor="text1"/>
          <w:lang w:val="en-US"/>
        </w:rPr>
        <w:softHyphen/>
      </w:r>
      <w:r w:rsidR="00884E10" w:rsidRPr="007A17AA">
        <w:rPr>
          <w:rFonts w:asciiTheme="majorHAnsi" w:hAnsiTheme="majorHAnsi"/>
          <w:color w:val="000000" w:themeColor="text1"/>
          <w:lang w:val="en-US"/>
        </w:rPr>
        <w:t>pun, s</w:t>
      </w:r>
      <w:r w:rsidR="006D0C38" w:rsidRPr="007A17AA">
        <w:rPr>
          <w:rFonts w:asciiTheme="majorHAnsi" w:hAnsiTheme="majorHAnsi"/>
          <w:color w:val="000000" w:themeColor="text1"/>
          <w:lang w:val="en-US"/>
        </w:rPr>
        <w:t xml:space="preserve">emangat dan daya juang untuk </w:t>
      </w:r>
      <w:r w:rsidR="006D0C38" w:rsidRPr="007A17AA">
        <w:rPr>
          <w:rFonts w:asciiTheme="majorHAnsi" w:hAnsiTheme="majorHAnsi"/>
          <w:i/>
          <w:iCs/>
          <w:color w:val="000000" w:themeColor="text1"/>
          <w:lang w:val="en-US"/>
        </w:rPr>
        <w:t>survive</w:t>
      </w:r>
      <w:r w:rsidR="006D0C38" w:rsidRPr="007A17AA">
        <w:rPr>
          <w:rFonts w:asciiTheme="majorHAnsi" w:hAnsiTheme="majorHAnsi"/>
          <w:color w:val="000000" w:themeColor="text1"/>
          <w:lang w:val="en-US"/>
        </w:rPr>
        <w:t xml:space="preserve"> dalam kehidupan riil di</w:t>
      </w:r>
      <w:r w:rsidR="003C54DC" w:rsidRPr="007A17AA">
        <w:rPr>
          <w:rFonts w:asciiTheme="majorHAnsi" w:hAnsiTheme="majorHAnsi"/>
          <w:color w:val="000000" w:themeColor="text1"/>
          <w:lang w:val="en-US"/>
        </w:rPr>
        <w:t xml:space="preserve"> tengah masyarakat</w:t>
      </w:r>
      <w:r w:rsidR="006D0C38" w:rsidRPr="007A17AA">
        <w:rPr>
          <w:rFonts w:asciiTheme="majorHAnsi" w:hAnsiTheme="majorHAnsi"/>
          <w:color w:val="000000" w:themeColor="text1"/>
          <w:lang w:val="en-US"/>
        </w:rPr>
        <w:t xml:space="preserve"> adalah </w:t>
      </w:r>
      <w:r w:rsidR="003C54DC" w:rsidRPr="007A17AA">
        <w:rPr>
          <w:rFonts w:asciiTheme="majorHAnsi" w:hAnsiTheme="majorHAnsi"/>
          <w:color w:val="000000" w:themeColor="text1"/>
          <w:lang w:val="en-US"/>
        </w:rPr>
        <w:t xml:space="preserve">faktor </w:t>
      </w:r>
      <w:r w:rsidR="006D0C38" w:rsidRPr="007A17AA">
        <w:rPr>
          <w:rFonts w:asciiTheme="majorHAnsi" w:hAnsiTheme="majorHAnsi"/>
          <w:color w:val="000000" w:themeColor="text1"/>
          <w:lang w:val="en-US"/>
        </w:rPr>
        <w:t>penting</w:t>
      </w:r>
      <w:r w:rsidR="003C54DC" w:rsidRPr="007A17AA">
        <w:rPr>
          <w:rFonts w:asciiTheme="majorHAnsi" w:hAnsiTheme="majorHAnsi"/>
          <w:color w:val="000000" w:themeColor="text1"/>
          <w:lang w:val="en-US"/>
        </w:rPr>
        <w:t xml:space="preserve"> yang niscaya dimiliki oleh </w:t>
      </w:r>
      <w:r w:rsidR="006D0C38" w:rsidRPr="007A17AA">
        <w:rPr>
          <w:rFonts w:asciiTheme="majorHAnsi" w:hAnsiTheme="majorHAnsi"/>
          <w:color w:val="000000" w:themeColor="text1"/>
          <w:lang w:val="en-US"/>
        </w:rPr>
        <w:t>tamatan</w:t>
      </w:r>
      <w:r w:rsidR="00884E10" w:rsidRPr="007A17AA">
        <w:rPr>
          <w:rFonts w:asciiTheme="majorHAnsi" w:hAnsiTheme="majorHAnsi"/>
          <w:color w:val="000000" w:themeColor="text1"/>
          <w:lang w:val="en-US"/>
        </w:rPr>
        <w:t xml:space="preserve"> </w:t>
      </w:r>
      <w:r w:rsidR="006D0C38" w:rsidRPr="007A17AA">
        <w:rPr>
          <w:rFonts w:asciiTheme="majorHAnsi" w:hAnsiTheme="majorHAnsi"/>
          <w:color w:val="000000" w:themeColor="text1"/>
          <w:lang w:val="en-US"/>
        </w:rPr>
        <w:t>lembaga pendi</w:t>
      </w:r>
      <w:r w:rsidR="006E6AC1" w:rsidRPr="007A17AA">
        <w:rPr>
          <w:rFonts w:asciiTheme="majorHAnsi" w:hAnsiTheme="majorHAnsi"/>
          <w:color w:val="000000" w:themeColor="text1"/>
          <w:lang w:val="en-US"/>
        </w:rPr>
        <w:softHyphen/>
      </w:r>
      <w:r w:rsidR="006D0C38" w:rsidRPr="007A17AA">
        <w:rPr>
          <w:rFonts w:asciiTheme="majorHAnsi" w:hAnsiTheme="majorHAnsi"/>
          <w:color w:val="000000" w:themeColor="text1"/>
          <w:lang w:val="en-US"/>
        </w:rPr>
        <w:t>di</w:t>
      </w:r>
      <w:r w:rsidR="006E6AC1" w:rsidRPr="007A17AA">
        <w:rPr>
          <w:rFonts w:asciiTheme="majorHAnsi" w:hAnsiTheme="majorHAnsi"/>
          <w:color w:val="000000" w:themeColor="text1"/>
          <w:lang w:val="en-US"/>
        </w:rPr>
        <w:softHyphen/>
      </w:r>
      <w:r w:rsidR="006D0C38" w:rsidRPr="007A17AA">
        <w:rPr>
          <w:rFonts w:asciiTheme="majorHAnsi" w:hAnsiTheme="majorHAnsi"/>
          <w:color w:val="000000" w:themeColor="text1"/>
          <w:lang w:val="en-US"/>
        </w:rPr>
        <w:t>kan</w:t>
      </w:r>
      <w:r w:rsidR="00884E10" w:rsidRPr="007A17AA">
        <w:rPr>
          <w:rFonts w:asciiTheme="majorHAnsi" w:hAnsiTheme="majorHAnsi"/>
          <w:color w:val="000000" w:themeColor="text1"/>
          <w:lang w:val="en-US"/>
        </w:rPr>
        <w:t xml:space="preserve"> manapun</w:t>
      </w:r>
      <w:r w:rsidR="003C54DC" w:rsidRPr="007A17AA">
        <w:rPr>
          <w:rFonts w:asciiTheme="majorHAnsi" w:hAnsiTheme="majorHAnsi"/>
          <w:color w:val="000000" w:themeColor="text1"/>
          <w:lang w:val="en-US"/>
        </w:rPr>
        <w:t>. Faktanya,</w:t>
      </w:r>
      <w:r w:rsidR="00994326" w:rsidRPr="007A17AA">
        <w:rPr>
          <w:rFonts w:asciiTheme="majorHAnsi" w:hAnsiTheme="majorHAnsi"/>
          <w:color w:val="000000" w:themeColor="text1"/>
          <w:lang w:val="en-US"/>
        </w:rPr>
        <w:t xml:space="preserve"> seringkali</w:t>
      </w:r>
      <w:r w:rsidR="003C54DC" w:rsidRPr="007A17AA">
        <w:rPr>
          <w:rFonts w:asciiTheme="majorHAnsi" w:hAnsiTheme="majorHAnsi"/>
          <w:color w:val="000000" w:themeColor="text1"/>
          <w:lang w:val="en-US"/>
        </w:rPr>
        <w:t xml:space="preserve"> </w:t>
      </w:r>
      <w:r w:rsidR="00401962" w:rsidRPr="007A17AA">
        <w:rPr>
          <w:rFonts w:asciiTheme="majorHAnsi" w:hAnsiTheme="majorHAnsi"/>
          <w:color w:val="000000" w:themeColor="text1"/>
          <w:lang w:val="en-US"/>
        </w:rPr>
        <w:t>lulusan</w:t>
      </w:r>
      <w:r w:rsidR="003C54DC" w:rsidRPr="007A17AA">
        <w:rPr>
          <w:rFonts w:asciiTheme="majorHAnsi" w:hAnsiTheme="majorHAnsi"/>
          <w:color w:val="000000" w:themeColor="text1"/>
          <w:lang w:val="en-US"/>
        </w:rPr>
        <w:t xml:space="preserve"> pendidikan </w:t>
      </w:r>
      <w:r w:rsidR="00864580" w:rsidRPr="007A17AA">
        <w:rPr>
          <w:rFonts w:asciiTheme="majorHAnsi" w:hAnsiTheme="majorHAnsi"/>
          <w:color w:val="000000" w:themeColor="text1"/>
          <w:lang w:val="en-US"/>
        </w:rPr>
        <w:t>tinggi</w:t>
      </w:r>
      <w:r w:rsidR="003C54DC" w:rsidRPr="007A17AA">
        <w:rPr>
          <w:rFonts w:asciiTheme="majorHAnsi" w:hAnsiTheme="majorHAnsi"/>
          <w:color w:val="000000" w:themeColor="text1"/>
          <w:lang w:val="en-US"/>
        </w:rPr>
        <w:t xml:space="preserve"> </w:t>
      </w:r>
      <w:r w:rsidR="00681145" w:rsidRPr="007A17AA">
        <w:rPr>
          <w:rFonts w:asciiTheme="majorHAnsi" w:hAnsiTheme="majorHAnsi"/>
          <w:color w:val="000000" w:themeColor="text1"/>
        </w:rPr>
        <w:t xml:space="preserve">pun </w:t>
      </w:r>
      <w:r w:rsidR="00401962" w:rsidRPr="007A17AA">
        <w:rPr>
          <w:rFonts w:asciiTheme="majorHAnsi" w:hAnsiTheme="majorHAnsi"/>
          <w:color w:val="000000" w:themeColor="text1"/>
          <w:lang w:val="en-US"/>
        </w:rPr>
        <w:t xml:space="preserve">bahkan </w:t>
      </w:r>
      <w:r w:rsidR="003C146C" w:rsidRPr="007A17AA">
        <w:rPr>
          <w:rFonts w:asciiTheme="majorHAnsi" w:hAnsiTheme="majorHAnsi"/>
          <w:color w:val="000000" w:themeColor="text1"/>
          <w:lang w:val="en-US"/>
        </w:rPr>
        <w:t xml:space="preserve">dengan </w:t>
      </w:r>
      <w:r w:rsidR="003C54DC" w:rsidRPr="007A17AA">
        <w:rPr>
          <w:rFonts w:asciiTheme="majorHAnsi" w:hAnsiTheme="majorHAnsi"/>
          <w:color w:val="000000" w:themeColor="text1"/>
          <w:lang w:val="en-US"/>
        </w:rPr>
        <w:t xml:space="preserve">spesialisasi keilmuan tertentu </w:t>
      </w:r>
      <w:r w:rsidR="00401962" w:rsidRPr="007A17AA">
        <w:rPr>
          <w:rFonts w:asciiTheme="majorHAnsi" w:hAnsiTheme="majorHAnsi"/>
          <w:color w:val="000000" w:themeColor="text1"/>
          <w:lang w:val="en-US"/>
        </w:rPr>
        <w:t>yang semestinya memiliki kepercayaan diri yang kuat untuk</w:t>
      </w:r>
      <w:r w:rsidR="00EE009B" w:rsidRPr="007A17AA">
        <w:rPr>
          <w:rFonts w:asciiTheme="majorHAnsi" w:hAnsiTheme="majorHAnsi"/>
          <w:color w:val="000000" w:themeColor="text1"/>
          <w:lang w:val="en-US"/>
        </w:rPr>
        <w:t xml:space="preserve"> mengembangkan</w:t>
      </w:r>
      <w:r w:rsidR="00872774" w:rsidRPr="007A17AA">
        <w:rPr>
          <w:rFonts w:asciiTheme="majorHAnsi" w:hAnsiTheme="majorHAnsi"/>
          <w:color w:val="000000" w:themeColor="text1"/>
        </w:rPr>
        <w:t xml:space="preserve"> dan menerapkan</w:t>
      </w:r>
      <w:r w:rsidR="00EE009B" w:rsidRPr="007A17AA">
        <w:rPr>
          <w:rFonts w:asciiTheme="majorHAnsi" w:hAnsiTheme="majorHAnsi"/>
          <w:color w:val="000000" w:themeColor="text1"/>
          <w:lang w:val="en-US"/>
        </w:rPr>
        <w:t xml:space="preserve"> ilmu yang dimilikinya</w:t>
      </w:r>
      <w:r w:rsidR="00401962" w:rsidRPr="007A17AA">
        <w:rPr>
          <w:rFonts w:asciiTheme="majorHAnsi" w:hAnsiTheme="majorHAnsi"/>
          <w:color w:val="000000" w:themeColor="text1"/>
          <w:lang w:val="en-US"/>
        </w:rPr>
        <w:t>, justeru</w:t>
      </w:r>
      <w:r w:rsidR="00994326" w:rsidRPr="007A17AA">
        <w:rPr>
          <w:rFonts w:asciiTheme="majorHAnsi" w:hAnsiTheme="majorHAnsi"/>
          <w:color w:val="000000" w:themeColor="text1"/>
          <w:lang w:val="en-US"/>
        </w:rPr>
        <w:t xml:space="preserve"> tampak</w:t>
      </w:r>
      <w:r w:rsidR="00401962" w:rsidRPr="007A17AA">
        <w:rPr>
          <w:rFonts w:asciiTheme="majorHAnsi" w:hAnsiTheme="majorHAnsi"/>
          <w:color w:val="000000" w:themeColor="text1"/>
          <w:lang w:val="en-US"/>
        </w:rPr>
        <w:t xml:space="preserve"> gagap ketika dihadapkan kepada tantangan kehidupan sosial yang sesungguhnya.</w:t>
      </w:r>
      <w:r w:rsidR="004F457E" w:rsidRPr="007A17AA">
        <w:rPr>
          <w:rFonts w:asciiTheme="majorHAnsi" w:hAnsiTheme="majorHAnsi"/>
          <w:color w:val="000000" w:themeColor="text1"/>
          <w:lang w:val="en-US"/>
        </w:rPr>
        <w:t xml:space="preserve"> Persoalan</w:t>
      </w:r>
      <w:r w:rsidR="00872774" w:rsidRPr="007A17AA">
        <w:rPr>
          <w:rFonts w:asciiTheme="majorHAnsi" w:hAnsiTheme="majorHAnsi"/>
          <w:color w:val="000000" w:themeColor="text1"/>
        </w:rPr>
        <w:softHyphen/>
      </w:r>
      <w:r w:rsidR="004F457E" w:rsidRPr="007A17AA">
        <w:rPr>
          <w:rFonts w:asciiTheme="majorHAnsi" w:hAnsiTheme="majorHAnsi"/>
          <w:color w:val="000000" w:themeColor="text1"/>
          <w:lang w:val="en-US"/>
        </w:rPr>
        <w:t>nya,</w:t>
      </w:r>
      <w:r w:rsidR="007433AC" w:rsidRPr="007A17AA">
        <w:rPr>
          <w:rFonts w:asciiTheme="majorHAnsi" w:hAnsiTheme="majorHAnsi"/>
          <w:color w:val="000000" w:themeColor="text1"/>
          <w:lang w:val="en-US"/>
        </w:rPr>
        <w:t xml:space="preserve"> s</w:t>
      </w:r>
      <w:r w:rsidR="004F457E" w:rsidRPr="007A17AA">
        <w:rPr>
          <w:rFonts w:asciiTheme="majorHAnsi" w:hAnsiTheme="majorHAnsi"/>
          <w:color w:val="000000" w:themeColor="text1"/>
          <w:lang w:val="en-US"/>
        </w:rPr>
        <w:t xml:space="preserve">elembar ijazah pendidikan tinggi tidak lagi menjadi jaminan kemudahan untuk </w:t>
      </w:r>
      <w:r w:rsidR="007433AC" w:rsidRPr="007A17AA">
        <w:rPr>
          <w:rFonts w:asciiTheme="majorHAnsi" w:hAnsiTheme="majorHAnsi"/>
          <w:color w:val="000000" w:themeColor="text1"/>
          <w:lang w:val="en-US"/>
        </w:rPr>
        <w:t>me</w:t>
      </w:r>
      <w:r w:rsidR="004F457E" w:rsidRPr="007A17AA">
        <w:rPr>
          <w:rFonts w:asciiTheme="majorHAnsi" w:hAnsiTheme="majorHAnsi"/>
          <w:color w:val="000000" w:themeColor="text1"/>
          <w:lang w:val="en-US"/>
        </w:rPr>
        <w:t>mperoleh pekerjaan.</w:t>
      </w:r>
      <w:r w:rsidR="00AD6383" w:rsidRPr="007A17AA">
        <w:rPr>
          <w:rFonts w:asciiTheme="majorHAnsi" w:hAnsiTheme="majorHAnsi"/>
          <w:color w:val="000000" w:themeColor="text1"/>
          <w:lang w:val="en-US"/>
        </w:rPr>
        <w:t xml:space="preserve"> </w:t>
      </w:r>
    </w:p>
    <w:p w:rsidR="009A74CB" w:rsidRPr="007A17AA" w:rsidRDefault="00267E8C" w:rsidP="009A74CB">
      <w:pPr>
        <w:ind w:firstLine="426"/>
        <w:jc w:val="both"/>
        <w:rPr>
          <w:rFonts w:asciiTheme="majorHAnsi" w:hAnsiTheme="majorHAnsi"/>
          <w:color w:val="000000" w:themeColor="text1"/>
          <w:lang w:val="en-US"/>
        </w:rPr>
      </w:pPr>
      <w:r w:rsidRPr="007A17AA">
        <w:rPr>
          <w:rFonts w:asciiTheme="majorHAnsi" w:hAnsiTheme="majorHAnsi"/>
          <w:color w:val="000000" w:themeColor="text1"/>
        </w:rPr>
        <w:t>Kementerian Ketenagakerjaan R</w:t>
      </w:r>
      <w:r w:rsidR="00F63BE6" w:rsidRPr="007A17AA">
        <w:rPr>
          <w:rFonts w:asciiTheme="majorHAnsi" w:hAnsiTheme="majorHAnsi"/>
          <w:color w:val="000000" w:themeColor="text1"/>
          <w:lang w:val="en-US"/>
        </w:rPr>
        <w:t xml:space="preserve">I </w:t>
      </w:r>
      <w:r w:rsidRPr="007A17AA">
        <w:rPr>
          <w:rFonts w:asciiTheme="majorHAnsi" w:hAnsiTheme="majorHAnsi"/>
          <w:color w:val="000000" w:themeColor="text1"/>
        </w:rPr>
        <w:t>mencatat</w:t>
      </w:r>
      <w:r w:rsidR="00F63BE6" w:rsidRPr="007A17AA">
        <w:rPr>
          <w:rFonts w:asciiTheme="majorHAnsi" w:hAnsiTheme="majorHAnsi"/>
          <w:color w:val="000000" w:themeColor="text1"/>
          <w:lang w:val="en-US"/>
        </w:rPr>
        <w:t xml:space="preserve"> </w:t>
      </w:r>
      <w:r w:rsidR="00F63BE6" w:rsidRPr="007A17AA">
        <w:rPr>
          <w:rFonts w:asciiTheme="majorHAnsi" w:hAnsiTheme="majorHAnsi"/>
          <w:color w:val="000000" w:themeColor="text1"/>
        </w:rPr>
        <w:t>cukup tinggi</w:t>
      </w:r>
      <w:r w:rsidR="00F63BE6" w:rsidRPr="007A17AA">
        <w:rPr>
          <w:rFonts w:asciiTheme="majorHAnsi" w:hAnsiTheme="majorHAnsi"/>
          <w:color w:val="000000" w:themeColor="text1"/>
          <w:lang w:val="en-US"/>
        </w:rPr>
        <w:t xml:space="preserve">nya </w:t>
      </w:r>
      <w:r w:rsidRPr="007A17AA">
        <w:rPr>
          <w:rFonts w:asciiTheme="majorHAnsi" w:hAnsiTheme="majorHAnsi"/>
          <w:color w:val="000000" w:themeColor="text1"/>
        </w:rPr>
        <w:t>angka pengangguran untuk tingkat pendidikan menengah ke atas (sarjana)</w:t>
      </w:r>
      <w:r w:rsidR="00F63BE6" w:rsidRPr="007A17AA">
        <w:rPr>
          <w:rFonts w:asciiTheme="majorHAnsi" w:hAnsiTheme="majorHAnsi"/>
          <w:color w:val="000000" w:themeColor="text1"/>
          <w:lang w:val="en-US"/>
        </w:rPr>
        <w:t xml:space="preserve"> tahun 2017</w:t>
      </w:r>
      <w:r w:rsidRPr="007A17AA">
        <w:rPr>
          <w:rFonts w:asciiTheme="majorHAnsi" w:hAnsiTheme="majorHAnsi"/>
          <w:color w:val="000000" w:themeColor="text1"/>
        </w:rPr>
        <w:t>.</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 xml:space="preserve">Selain itu jumlah kompetensi tenaga kerja berusia produktif sebesar 131,5 juta orang, dengan 79 juta orang atau kurang lebih 60 persen berpendidikan hanya di tingkat SMP. </w:t>
      </w:r>
      <w:r w:rsidRPr="007A17AA">
        <w:rPr>
          <w:rFonts w:asciiTheme="majorHAnsi" w:hAnsiTheme="majorHAnsi"/>
          <w:color w:val="000000" w:themeColor="text1"/>
          <w:lang w:val="en-US"/>
        </w:rPr>
        <w:t xml:space="preserve">Menurut </w:t>
      </w:r>
      <w:r w:rsidRPr="007A17AA">
        <w:rPr>
          <w:rFonts w:asciiTheme="majorHAnsi" w:hAnsiTheme="majorHAnsi"/>
          <w:color w:val="000000" w:themeColor="text1"/>
        </w:rPr>
        <w:t>Dirjen Pembinaan Pelatih</w:t>
      </w:r>
      <w:r w:rsidR="006E6E42" w:rsidRPr="007A17AA">
        <w:rPr>
          <w:rFonts w:asciiTheme="majorHAnsi" w:hAnsiTheme="majorHAnsi"/>
          <w:color w:val="000000" w:themeColor="text1"/>
        </w:rPr>
        <w:t>an dan Produktivitas Kerja, Kem</w:t>
      </w:r>
      <w:r w:rsidR="009A74CB" w:rsidRPr="007A17AA">
        <w:rPr>
          <w:rFonts w:asciiTheme="majorHAnsi" w:hAnsiTheme="majorHAnsi"/>
          <w:color w:val="000000" w:themeColor="text1"/>
          <w:lang w:val="en-US"/>
        </w:rPr>
        <w:t>e</w:t>
      </w:r>
      <w:r w:rsidRPr="007A17AA">
        <w:rPr>
          <w:rFonts w:asciiTheme="majorHAnsi" w:hAnsiTheme="majorHAnsi"/>
          <w:color w:val="000000" w:themeColor="text1"/>
        </w:rPr>
        <w:t>n</w:t>
      </w:r>
      <w:r w:rsidR="006E6E42" w:rsidRPr="007A17AA">
        <w:rPr>
          <w:rFonts w:asciiTheme="majorHAnsi" w:hAnsiTheme="majorHAnsi"/>
          <w:color w:val="000000" w:themeColor="text1"/>
          <w:lang w:val="en-US"/>
        </w:rPr>
        <w:t>a</w:t>
      </w:r>
      <w:r w:rsidRPr="007A17AA">
        <w:rPr>
          <w:rFonts w:asciiTheme="majorHAnsi" w:hAnsiTheme="majorHAnsi"/>
          <w:color w:val="000000" w:themeColor="text1"/>
        </w:rPr>
        <w:t>ker RI, Bambang Satrio Lelono</w:t>
      </w:r>
      <w:r w:rsidRPr="007A17AA">
        <w:rPr>
          <w:rFonts w:asciiTheme="majorHAnsi" w:hAnsiTheme="majorHAnsi"/>
          <w:color w:val="000000" w:themeColor="text1"/>
          <w:lang w:val="en-US"/>
        </w:rPr>
        <w:t xml:space="preserve">, </w:t>
      </w:r>
      <w:r w:rsidR="00F63BE6" w:rsidRPr="007A17AA">
        <w:rPr>
          <w:rFonts w:asciiTheme="majorHAnsi" w:hAnsiTheme="majorHAnsi"/>
          <w:color w:val="000000" w:themeColor="text1"/>
          <w:lang w:val="en-US"/>
        </w:rPr>
        <w:t>j</w:t>
      </w:r>
      <w:r w:rsidRPr="007A17AA">
        <w:rPr>
          <w:rFonts w:asciiTheme="majorHAnsi" w:hAnsiTheme="majorHAnsi"/>
          <w:color w:val="000000" w:themeColor="text1"/>
        </w:rPr>
        <w:t xml:space="preserve">ika dilihat secara nasional angka pengangguran mencapai 7 juta jiwa atau 5,33 persen. </w:t>
      </w:r>
      <w:r w:rsidR="00F63BE6" w:rsidRPr="007A17AA">
        <w:rPr>
          <w:rFonts w:asciiTheme="majorHAnsi" w:hAnsiTheme="majorHAnsi"/>
          <w:color w:val="000000" w:themeColor="text1"/>
        </w:rPr>
        <w:t>A</w:t>
      </w:r>
      <w:r w:rsidRPr="007A17AA">
        <w:rPr>
          <w:rFonts w:asciiTheme="majorHAnsi" w:hAnsiTheme="majorHAnsi"/>
          <w:color w:val="000000" w:themeColor="text1"/>
        </w:rPr>
        <w:t>ngka itu merupakan pengangguran terbuka artinya penggangguran yang sama sekali tidak bekerja</w:t>
      </w:r>
      <w:r w:rsidR="00E13E2E" w:rsidRPr="007A17AA">
        <w:rPr>
          <w:rFonts w:asciiTheme="majorHAnsi" w:hAnsiTheme="majorHAnsi"/>
          <w:color w:val="000000" w:themeColor="text1"/>
          <w:lang w:val="en-US"/>
        </w:rPr>
        <w:t>.</w:t>
      </w:r>
      <w:r w:rsidR="00E13E2E" w:rsidRPr="007A17AA">
        <w:rPr>
          <w:rFonts w:asciiTheme="majorHAnsi" w:hAnsiTheme="majorHAnsi"/>
          <w:color w:val="000000" w:themeColor="text1"/>
        </w:rPr>
        <w:t xml:space="preserve"> Selain itu, terdapat beberapa faktor yang sering dihadapi di Indonesia</w:t>
      </w:r>
      <w:r w:rsidR="006E6E42" w:rsidRPr="007A17AA">
        <w:rPr>
          <w:rFonts w:asciiTheme="majorHAnsi" w:hAnsiTheme="majorHAnsi"/>
          <w:color w:val="000000" w:themeColor="text1"/>
          <w:lang w:val="en-US"/>
        </w:rPr>
        <w:t xml:space="preserve">, yaitu </w:t>
      </w:r>
      <w:r w:rsidR="00E13E2E" w:rsidRPr="007A17AA">
        <w:rPr>
          <w:rFonts w:asciiTheme="majorHAnsi" w:hAnsiTheme="majorHAnsi"/>
          <w:color w:val="000000" w:themeColor="text1"/>
        </w:rPr>
        <w:t>terbenturnya ku</w:t>
      </w:r>
      <w:r w:rsidR="006E6E42" w:rsidRPr="007A17AA">
        <w:rPr>
          <w:rFonts w:asciiTheme="majorHAnsi" w:hAnsiTheme="majorHAnsi"/>
          <w:color w:val="000000" w:themeColor="text1"/>
          <w:lang w:val="en-US"/>
        </w:rPr>
        <w:t>a</w:t>
      </w:r>
      <w:r w:rsidR="006E6E42" w:rsidRPr="007A17AA">
        <w:rPr>
          <w:rFonts w:asciiTheme="majorHAnsi" w:hAnsiTheme="majorHAnsi"/>
          <w:color w:val="000000" w:themeColor="text1"/>
        </w:rPr>
        <w:t>l</w:t>
      </w:r>
      <w:r w:rsidR="00E13E2E" w:rsidRPr="007A17AA">
        <w:rPr>
          <w:rFonts w:asciiTheme="majorHAnsi" w:hAnsiTheme="majorHAnsi"/>
          <w:color w:val="000000" w:themeColor="text1"/>
        </w:rPr>
        <w:t>itas SDM dengan dunia kerja.</w:t>
      </w:r>
      <w:r w:rsidR="00E13E2E" w:rsidRPr="007A17AA">
        <w:rPr>
          <w:rFonts w:asciiTheme="majorHAnsi" w:hAnsiTheme="majorHAnsi"/>
          <w:color w:val="000000" w:themeColor="text1"/>
          <w:lang w:val="en-US"/>
        </w:rPr>
        <w:t xml:space="preserve"> </w:t>
      </w:r>
      <w:r w:rsidR="00E13E2E" w:rsidRPr="007A17AA">
        <w:rPr>
          <w:rFonts w:asciiTheme="majorHAnsi" w:hAnsiTheme="majorHAnsi"/>
          <w:color w:val="000000" w:themeColor="text1"/>
        </w:rPr>
        <w:t xml:space="preserve">Pertama, yaitu </w:t>
      </w:r>
      <w:r w:rsidR="00E13E2E" w:rsidRPr="007A17AA">
        <w:rPr>
          <w:rFonts w:asciiTheme="majorHAnsi" w:hAnsiTheme="majorHAnsi"/>
          <w:i/>
          <w:iCs/>
          <w:color w:val="000000" w:themeColor="text1"/>
        </w:rPr>
        <w:t>miss match</w:t>
      </w:r>
      <w:r w:rsidR="00E13E2E" w:rsidRPr="007A17AA">
        <w:rPr>
          <w:rFonts w:asciiTheme="majorHAnsi" w:hAnsiTheme="majorHAnsi"/>
          <w:color w:val="000000" w:themeColor="text1"/>
        </w:rPr>
        <w:t xml:space="preserve"> atau ilmu yang dipelajari selalu berbeda dengan kebutuhan dunia kerja.</w:t>
      </w:r>
      <w:r w:rsidR="00E13E2E" w:rsidRPr="007A17AA">
        <w:rPr>
          <w:rFonts w:asciiTheme="majorHAnsi" w:hAnsiTheme="majorHAnsi"/>
          <w:color w:val="000000" w:themeColor="text1"/>
          <w:lang w:val="en-US"/>
        </w:rPr>
        <w:t xml:space="preserve"> </w:t>
      </w:r>
      <w:r w:rsidR="00E13E2E" w:rsidRPr="007A17AA">
        <w:rPr>
          <w:rFonts w:asciiTheme="majorHAnsi" w:hAnsiTheme="majorHAnsi"/>
          <w:color w:val="000000" w:themeColor="text1"/>
        </w:rPr>
        <w:t xml:space="preserve">Kedua, </w:t>
      </w:r>
      <w:r w:rsidR="00E13E2E" w:rsidRPr="007A17AA">
        <w:rPr>
          <w:rFonts w:asciiTheme="majorHAnsi" w:hAnsiTheme="majorHAnsi"/>
          <w:i/>
          <w:iCs/>
          <w:color w:val="000000" w:themeColor="text1"/>
        </w:rPr>
        <w:t>under qualified</w:t>
      </w:r>
      <w:r w:rsidR="00E13E2E" w:rsidRPr="007A17AA">
        <w:rPr>
          <w:rFonts w:asciiTheme="majorHAnsi" w:hAnsiTheme="majorHAnsi"/>
          <w:color w:val="000000" w:themeColor="text1"/>
        </w:rPr>
        <w:t xml:space="preserve"> atau lulusan sarjana tapi kemampuan tidak menunjukan sarjananya sehingga pekerjaan yan</w:t>
      </w:r>
      <w:r w:rsidR="00AE1632" w:rsidRPr="007A17AA">
        <w:rPr>
          <w:rFonts w:asciiTheme="majorHAnsi" w:hAnsiTheme="majorHAnsi"/>
          <w:color w:val="000000" w:themeColor="text1"/>
        </w:rPr>
        <w:t>g didapat berada di level bawah</w:t>
      </w:r>
      <w:r w:rsidR="00F63BE6" w:rsidRPr="007A17AA">
        <w:rPr>
          <w:rFonts w:asciiTheme="majorHAnsi" w:hAnsiTheme="majorHAnsi"/>
          <w:color w:val="000000" w:themeColor="text1"/>
        </w:rPr>
        <w:t>.</w:t>
      </w:r>
      <w:r w:rsidR="00F63BE6" w:rsidRPr="007A17AA">
        <w:rPr>
          <w:rStyle w:val="FootnoteReference"/>
          <w:rFonts w:asciiTheme="majorHAnsi" w:hAnsiTheme="majorHAnsi"/>
          <w:color w:val="000000" w:themeColor="text1"/>
        </w:rPr>
        <w:footnoteReference w:id="26"/>
      </w:r>
    </w:p>
    <w:p w:rsidR="009A74CB" w:rsidRPr="007A17AA" w:rsidRDefault="009A74CB" w:rsidP="004E5E66">
      <w:pPr>
        <w:ind w:firstLine="426"/>
        <w:jc w:val="both"/>
        <w:rPr>
          <w:rFonts w:asciiTheme="majorHAnsi" w:hAnsiTheme="majorHAnsi"/>
          <w:color w:val="000000" w:themeColor="text1"/>
        </w:rPr>
      </w:pPr>
      <w:r w:rsidRPr="007A17AA">
        <w:rPr>
          <w:rFonts w:asciiTheme="majorHAnsi" w:hAnsiTheme="majorHAnsi"/>
          <w:color w:val="000000" w:themeColor="text1"/>
        </w:rPr>
        <w:t xml:space="preserve">Dekan Fakultas Fisipol UGM Erwan Agust Purwanto menuturkan, setiap tahun ada penambahan pengangguran terdidik baru sekitar 66 ribu. Tahun </w:t>
      </w:r>
      <w:r w:rsidR="00A924E5" w:rsidRPr="007A17AA">
        <w:rPr>
          <w:rFonts w:asciiTheme="majorHAnsi" w:hAnsiTheme="majorHAnsi"/>
          <w:color w:val="000000" w:themeColor="text1"/>
          <w:lang w:val="en-US"/>
        </w:rPr>
        <w:t>2017</w:t>
      </w:r>
      <w:r w:rsidRPr="007A17AA">
        <w:rPr>
          <w:rFonts w:asciiTheme="majorHAnsi" w:hAnsiTheme="majorHAnsi"/>
          <w:color w:val="000000" w:themeColor="text1"/>
        </w:rPr>
        <w:t>, jumlah pengang</w:t>
      </w:r>
      <w:r w:rsidR="009E2BCB" w:rsidRPr="007A17AA">
        <w:rPr>
          <w:rFonts w:asciiTheme="majorHAnsi" w:hAnsiTheme="majorHAnsi"/>
          <w:color w:val="000000" w:themeColor="text1"/>
        </w:rPr>
        <w:softHyphen/>
      </w:r>
      <w:r w:rsidRPr="007A17AA">
        <w:rPr>
          <w:rFonts w:asciiTheme="majorHAnsi" w:hAnsiTheme="majorHAnsi"/>
          <w:color w:val="000000" w:themeColor="text1"/>
        </w:rPr>
        <w:t>guran terdidik yang lulusan diploma dan sarjana di Indonesia, mencapai 1 juta jiwa.</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Erwan menjelaskan perlu ada terobosan untuk menekan bertambahnya pengang</w:t>
      </w:r>
      <w:r w:rsidR="0090613A" w:rsidRPr="007A17AA">
        <w:rPr>
          <w:rFonts w:asciiTheme="majorHAnsi" w:hAnsiTheme="majorHAnsi"/>
          <w:color w:val="000000" w:themeColor="text1"/>
          <w:lang w:val="en-US"/>
        </w:rPr>
        <w:softHyphen/>
      </w:r>
      <w:r w:rsidRPr="007A17AA">
        <w:rPr>
          <w:rFonts w:asciiTheme="majorHAnsi" w:hAnsiTheme="majorHAnsi"/>
          <w:color w:val="000000" w:themeColor="text1"/>
        </w:rPr>
        <w:t>guran terdidik itu. ’’Seperti mendidik mereka untuk menjadi calon wirausahawan baru,’’ katanya</w:t>
      </w:r>
      <w:r w:rsidRPr="007A17AA">
        <w:rPr>
          <w:rFonts w:asciiTheme="majorHAnsi" w:hAnsiTheme="majorHAnsi"/>
          <w:color w:val="000000" w:themeColor="text1"/>
          <w:lang w:val="en-US"/>
        </w:rPr>
        <w:t xml:space="preserve">. </w:t>
      </w:r>
      <w:r w:rsidRPr="007A17AA">
        <w:rPr>
          <w:rFonts w:asciiTheme="majorHAnsi" w:hAnsiTheme="majorHAnsi"/>
          <w:color w:val="000000" w:themeColor="text1"/>
        </w:rPr>
        <w:t>Dia juga mengatakan saat ini Global Entrepreneurship Index (GEI) Indonesia berada di urutan ke 97 dari 136 negara.</w:t>
      </w:r>
      <w:r w:rsidR="004E5E66">
        <w:rPr>
          <w:rFonts w:asciiTheme="majorHAnsi" w:hAnsiTheme="majorHAnsi"/>
          <w:color w:val="000000" w:themeColor="text1"/>
        </w:rPr>
        <w:t xml:space="preserve"> </w:t>
      </w:r>
      <w:r w:rsidRPr="007A17AA">
        <w:rPr>
          <w:rFonts w:asciiTheme="majorHAnsi" w:hAnsiTheme="majorHAnsi"/>
          <w:color w:val="000000" w:themeColor="text1"/>
        </w:rPr>
        <w:t>’’Salah satu penyebab rendahnya GEI Indone</w:t>
      </w:r>
      <w:r w:rsidR="00063411" w:rsidRPr="007A17AA">
        <w:rPr>
          <w:rFonts w:asciiTheme="majorHAnsi" w:hAnsiTheme="majorHAnsi"/>
          <w:color w:val="000000" w:themeColor="text1"/>
          <w:lang w:val="en-US"/>
        </w:rPr>
        <w:softHyphen/>
      </w:r>
      <w:r w:rsidRPr="007A17AA">
        <w:rPr>
          <w:rFonts w:asciiTheme="majorHAnsi" w:hAnsiTheme="majorHAnsi"/>
          <w:color w:val="000000" w:themeColor="text1"/>
        </w:rPr>
        <w:t>sia adalah kecilnya persentase jumlah wirausaha. Pemicunya rendahnya keterampilan dan etos kewirausahaan,’’ jelasnya</w:t>
      </w:r>
      <w:r w:rsidRPr="007A17AA">
        <w:rPr>
          <w:rStyle w:val="FootnoteReference"/>
          <w:rFonts w:asciiTheme="majorHAnsi" w:hAnsiTheme="majorHAnsi"/>
          <w:color w:val="000000" w:themeColor="text1"/>
        </w:rPr>
        <w:footnoteReference w:id="27"/>
      </w:r>
    </w:p>
    <w:p w:rsidR="00290D03" w:rsidRPr="007A17AA" w:rsidRDefault="00290D03" w:rsidP="005D178D">
      <w:pPr>
        <w:ind w:firstLine="426"/>
        <w:jc w:val="both"/>
        <w:rPr>
          <w:rFonts w:asciiTheme="majorHAnsi" w:hAnsiTheme="majorHAnsi"/>
          <w:color w:val="000000" w:themeColor="text1"/>
        </w:rPr>
      </w:pPr>
      <w:r w:rsidRPr="007A17AA">
        <w:rPr>
          <w:rFonts w:asciiTheme="majorHAnsi" w:hAnsiTheme="majorHAnsi"/>
          <w:color w:val="000000" w:themeColor="text1"/>
        </w:rPr>
        <w:t xml:space="preserve">Di sisi lain, harus diakui bahwa keberlangsungan pendidikan seringkali tidak berakar dari persoalan riil masyarakat dan tidak berorientasi pada problem masyarakat. Praktik pendidikan </w:t>
      </w:r>
      <w:r w:rsidR="00CD30C3" w:rsidRPr="007A17AA">
        <w:rPr>
          <w:rFonts w:asciiTheme="majorHAnsi" w:hAnsiTheme="majorHAnsi"/>
          <w:color w:val="000000" w:themeColor="text1"/>
        </w:rPr>
        <w:t xml:space="preserve">demikian </w:t>
      </w:r>
      <w:r w:rsidRPr="007A17AA">
        <w:rPr>
          <w:rFonts w:asciiTheme="majorHAnsi" w:hAnsiTheme="majorHAnsi"/>
          <w:color w:val="000000" w:themeColor="text1"/>
        </w:rPr>
        <w:t xml:space="preserve">disinyalir membuat orang sekolahan menjadi asing dan tidak mengenal persoalan yang sedang terjadi di sekitarnya. Bahkan tidak jarang, produk pendidikan </w:t>
      </w:r>
      <w:r w:rsidR="007D4257" w:rsidRPr="007A17AA">
        <w:rPr>
          <w:rFonts w:asciiTheme="majorHAnsi" w:hAnsiTheme="majorHAnsi"/>
          <w:color w:val="000000" w:themeColor="text1"/>
        </w:rPr>
        <w:t xml:space="preserve">justeru melecehkan kehidupan dan pekerjaan masyarakat sekitar, misalnya petani. Padahal mayoritas masyarakat Indonesia ada di pedesaan yang </w:t>
      </w:r>
      <w:r w:rsidR="007D4257" w:rsidRPr="007A17AA">
        <w:rPr>
          <w:rFonts w:asciiTheme="majorHAnsi" w:hAnsiTheme="majorHAnsi"/>
          <w:i/>
          <w:iCs/>
          <w:color w:val="000000" w:themeColor="text1"/>
        </w:rPr>
        <w:t>notabene</w:t>
      </w:r>
      <w:r w:rsidR="007D4257" w:rsidRPr="007A17AA">
        <w:rPr>
          <w:rFonts w:asciiTheme="majorHAnsi" w:hAnsiTheme="majorHAnsi"/>
          <w:color w:val="000000" w:themeColor="text1"/>
        </w:rPr>
        <w:t xml:space="preserve"> adalah masyarakat agraris.</w:t>
      </w:r>
      <w:r w:rsidR="00CD30C3" w:rsidRPr="007A17AA">
        <w:rPr>
          <w:rFonts w:asciiTheme="majorHAnsi" w:hAnsiTheme="majorHAnsi"/>
          <w:color w:val="000000" w:themeColor="text1"/>
        </w:rPr>
        <w:t xml:space="preserve"> Hal ini terjadi karena anak didik lebih banyak diintervensi oleh praktik pendidikan model perkotaan dengan tipikal masyarakat industrial</w:t>
      </w:r>
      <w:r w:rsidR="005D178D" w:rsidRPr="007A17AA">
        <w:rPr>
          <w:rFonts w:asciiTheme="majorHAnsi" w:hAnsiTheme="majorHAnsi"/>
          <w:color w:val="000000" w:themeColor="text1"/>
        </w:rPr>
        <w:t>, dimana keluaran pendidikannya</w:t>
      </w:r>
      <w:r w:rsidR="00B563A6" w:rsidRPr="007A17AA">
        <w:rPr>
          <w:rFonts w:asciiTheme="majorHAnsi" w:hAnsiTheme="majorHAnsi"/>
          <w:color w:val="000000" w:themeColor="text1"/>
        </w:rPr>
        <w:t xml:space="preserve"> lebih percaya diri untuk memilih</w:t>
      </w:r>
      <w:r w:rsidR="005D178D" w:rsidRPr="007A17AA">
        <w:rPr>
          <w:rFonts w:asciiTheme="majorHAnsi" w:hAnsiTheme="majorHAnsi"/>
          <w:color w:val="000000" w:themeColor="text1"/>
        </w:rPr>
        <w:t xml:space="preserve"> menjadi pegawai negeri sipil atau bekerja di perkantoran</w:t>
      </w:r>
      <w:r w:rsidR="00F658F5" w:rsidRPr="007A17AA">
        <w:rPr>
          <w:rStyle w:val="FootnoteReference"/>
          <w:rFonts w:asciiTheme="majorHAnsi" w:hAnsiTheme="majorHAnsi"/>
          <w:color w:val="000000" w:themeColor="text1"/>
        </w:rPr>
        <w:footnoteReference w:id="28"/>
      </w:r>
    </w:p>
    <w:p w:rsidR="0079715C" w:rsidRPr="007A17AA" w:rsidRDefault="00527A11" w:rsidP="0079715C">
      <w:pPr>
        <w:ind w:firstLine="426"/>
        <w:jc w:val="both"/>
        <w:rPr>
          <w:rFonts w:asciiTheme="majorHAnsi" w:hAnsiTheme="majorHAnsi"/>
          <w:color w:val="000000" w:themeColor="text1"/>
        </w:rPr>
      </w:pPr>
      <w:r w:rsidRPr="007A17AA">
        <w:rPr>
          <w:rFonts w:asciiTheme="majorHAnsi" w:hAnsiTheme="majorHAnsi"/>
          <w:color w:val="000000" w:themeColor="text1"/>
        </w:rPr>
        <w:t xml:space="preserve">Sebaliknya, </w:t>
      </w:r>
      <w:r w:rsidR="00C74989" w:rsidRPr="007A17AA">
        <w:rPr>
          <w:rFonts w:asciiTheme="majorHAnsi" w:hAnsiTheme="majorHAnsi"/>
          <w:color w:val="000000" w:themeColor="text1"/>
        </w:rPr>
        <w:t>PP. Ath-Thohariyyah justeru</w:t>
      </w:r>
      <w:r w:rsidR="007B46FB" w:rsidRPr="007A17AA">
        <w:rPr>
          <w:rFonts w:asciiTheme="majorHAnsi" w:hAnsiTheme="majorHAnsi"/>
          <w:color w:val="000000" w:themeColor="text1"/>
        </w:rPr>
        <w:t xml:space="preserve"> berperan serta</w:t>
      </w:r>
      <w:r w:rsidRPr="007A17AA">
        <w:rPr>
          <w:rFonts w:asciiTheme="majorHAnsi" w:hAnsiTheme="majorHAnsi"/>
          <w:color w:val="000000" w:themeColor="text1"/>
        </w:rPr>
        <w:t xml:space="preserve"> memperkecil </w:t>
      </w:r>
      <w:r w:rsidR="00C74989" w:rsidRPr="007A17AA">
        <w:rPr>
          <w:rFonts w:asciiTheme="majorHAnsi" w:hAnsiTheme="majorHAnsi"/>
          <w:color w:val="000000" w:themeColor="text1"/>
        </w:rPr>
        <w:t>rendahnya keterampilan dan etos wirausaha</w:t>
      </w:r>
      <w:r w:rsidR="00ED0527" w:rsidRPr="007A17AA">
        <w:rPr>
          <w:rFonts w:asciiTheme="majorHAnsi" w:hAnsiTheme="majorHAnsi"/>
          <w:color w:val="000000" w:themeColor="text1"/>
        </w:rPr>
        <w:t xml:space="preserve"> di kalangan peserta didik</w:t>
      </w:r>
      <w:r w:rsidR="00C74989" w:rsidRPr="007A17AA">
        <w:rPr>
          <w:rFonts w:asciiTheme="majorHAnsi" w:hAnsiTheme="majorHAnsi"/>
          <w:color w:val="000000" w:themeColor="text1"/>
        </w:rPr>
        <w:t xml:space="preserve"> melalui</w:t>
      </w:r>
      <w:r w:rsidR="00ED0527" w:rsidRPr="007A17AA">
        <w:rPr>
          <w:rFonts w:asciiTheme="majorHAnsi" w:hAnsiTheme="majorHAnsi"/>
          <w:color w:val="000000" w:themeColor="text1"/>
        </w:rPr>
        <w:t xml:space="preserve"> berbagai</w:t>
      </w:r>
      <w:r w:rsidR="00C74989" w:rsidRPr="007A17AA">
        <w:rPr>
          <w:rFonts w:asciiTheme="majorHAnsi" w:hAnsiTheme="majorHAnsi"/>
          <w:color w:val="000000" w:themeColor="text1"/>
        </w:rPr>
        <w:t xml:space="preserve"> kegiatan </w:t>
      </w:r>
      <w:r w:rsidR="00ED0527" w:rsidRPr="007A17AA">
        <w:rPr>
          <w:rFonts w:asciiTheme="majorHAnsi" w:hAnsiTheme="majorHAnsi"/>
          <w:color w:val="000000" w:themeColor="text1"/>
        </w:rPr>
        <w:t xml:space="preserve"> di pesantren</w:t>
      </w:r>
      <w:r w:rsidR="00C74989" w:rsidRPr="007A17AA">
        <w:rPr>
          <w:rFonts w:asciiTheme="majorHAnsi" w:hAnsiTheme="majorHAnsi"/>
          <w:color w:val="000000" w:themeColor="text1"/>
        </w:rPr>
        <w:t>. Bahkan d</w:t>
      </w:r>
      <w:r w:rsidR="004572D2" w:rsidRPr="007A17AA">
        <w:rPr>
          <w:rFonts w:asciiTheme="majorHAnsi" w:hAnsiTheme="majorHAnsi"/>
          <w:color w:val="000000" w:themeColor="text1"/>
        </w:rPr>
        <w:t>ari sisi kualifikasi rintisan</w:t>
      </w:r>
      <w:r w:rsidR="00C74989" w:rsidRPr="007A17AA">
        <w:rPr>
          <w:rFonts w:asciiTheme="majorHAnsi" w:hAnsiTheme="majorHAnsi"/>
          <w:color w:val="000000" w:themeColor="text1"/>
        </w:rPr>
        <w:t xml:space="preserve"> </w:t>
      </w:r>
      <w:r w:rsidR="00A26891" w:rsidRPr="007A17AA">
        <w:rPr>
          <w:rFonts w:asciiTheme="majorHAnsi" w:hAnsiTheme="majorHAnsi"/>
          <w:color w:val="000000" w:themeColor="text1"/>
        </w:rPr>
        <w:t xml:space="preserve">pengembangan </w:t>
      </w:r>
      <w:r w:rsidR="00C74989" w:rsidRPr="007A17AA">
        <w:rPr>
          <w:rFonts w:asciiTheme="majorHAnsi" w:hAnsiTheme="majorHAnsi"/>
          <w:color w:val="000000" w:themeColor="text1"/>
        </w:rPr>
        <w:t xml:space="preserve">ekonomi di pesantren, </w:t>
      </w:r>
      <w:r w:rsidR="004572D2" w:rsidRPr="007A17AA">
        <w:rPr>
          <w:rFonts w:asciiTheme="majorHAnsi" w:hAnsiTheme="majorHAnsi"/>
          <w:color w:val="000000" w:themeColor="text1"/>
        </w:rPr>
        <w:t>pilihan jenis pengembangan kecakapan (life skills) yang diambil oleh PP.</w:t>
      </w:r>
      <w:r w:rsidR="004572D2" w:rsidRPr="007A17AA">
        <w:rPr>
          <w:rFonts w:asciiTheme="majorHAnsi" w:hAnsiTheme="majorHAnsi"/>
          <w:color w:val="000000" w:themeColor="text1"/>
          <w:lang w:val="en-US"/>
        </w:rPr>
        <w:t xml:space="preserve"> </w:t>
      </w:r>
      <w:r w:rsidR="004572D2" w:rsidRPr="007A17AA">
        <w:rPr>
          <w:rFonts w:asciiTheme="majorHAnsi" w:hAnsiTheme="majorHAnsi"/>
          <w:color w:val="000000" w:themeColor="text1"/>
        </w:rPr>
        <w:t>Ath-Thohariyyah pun menunjukkan bahwa pengelola pesantren sangat memahami kebutuhan</w:t>
      </w:r>
      <w:r w:rsidR="001560BC" w:rsidRPr="007A17AA">
        <w:rPr>
          <w:rFonts w:asciiTheme="majorHAnsi" w:hAnsiTheme="majorHAnsi"/>
          <w:color w:val="000000" w:themeColor="text1"/>
        </w:rPr>
        <w:t xml:space="preserve"> dan potensi</w:t>
      </w:r>
      <w:r w:rsidR="004572D2" w:rsidRPr="007A17AA">
        <w:rPr>
          <w:rFonts w:asciiTheme="majorHAnsi" w:hAnsiTheme="majorHAnsi"/>
          <w:color w:val="000000" w:themeColor="text1"/>
        </w:rPr>
        <w:t xml:space="preserve"> lokal wilayah setempat</w:t>
      </w:r>
      <w:r w:rsidR="00A26891" w:rsidRPr="007A17AA">
        <w:rPr>
          <w:rFonts w:asciiTheme="majorHAnsi" w:hAnsiTheme="majorHAnsi"/>
          <w:color w:val="000000" w:themeColor="text1"/>
        </w:rPr>
        <w:t>.</w:t>
      </w:r>
      <w:r w:rsidR="003E3CC9" w:rsidRPr="007A17AA">
        <w:rPr>
          <w:rFonts w:asciiTheme="majorHAnsi" w:hAnsiTheme="majorHAnsi"/>
          <w:color w:val="000000" w:themeColor="text1"/>
        </w:rPr>
        <w:t xml:space="preserve"> </w:t>
      </w:r>
      <w:r w:rsidR="00612D5C" w:rsidRPr="007A17AA">
        <w:rPr>
          <w:rFonts w:asciiTheme="majorHAnsi" w:hAnsiTheme="majorHAnsi"/>
          <w:color w:val="000000" w:themeColor="text1"/>
        </w:rPr>
        <w:t xml:space="preserve">Keceprek, misalnya, adalah dihasilkan dari bahan baku </w:t>
      </w:r>
      <w:r w:rsidR="0079715C" w:rsidRPr="007A17AA">
        <w:rPr>
          <w:rFonts w:asciiTheme="majorHAnsi" w:hAnsiTheme="majorHAnsi"/>
          <w:color w:val="000000" w:themeColor="text1"/>
        </w:rPr>
        <w:t>buah melinjo yang banyak ditanam oleh para petani di wilayah Kabupaten Pandeglang. Demikian pula ikan lele dengan sumber air yang cukup melimpah di kawasan itu.</w:t>
      </w:r>
    </w:p>
    <w:p w:rsidR="00BB5475" w:rsidRPr="007A17AA" w:rsidRDefault="00D406ED" w:rsidP="00711011">
      <w:pPr>
        <w:ind w:firstLine="426"/>
        <w:jc w:val="both"/>
        <w:rPr>
          <w:rFonts w:asciiTheme="majorHAnsi" w:hAnsiTheme="majorHAnsi"/>
          <w:color w:val="000000" w:themeColor="text1"/>
          <w:lang w:val="en-US"/>
        </w:rPr>
      </w:pPr>
      <w:r w:rsidRPr="007A17AA">
        <w:rPr>
          <w:rFonts w:asciiTheme="majorHAnsi" w:hAnsiTheme="majorHAnsi"/>
          <w:color w:val="000000" w:themeColor="text1"/>
        </w:rPr>
        <w:t>Artinya</w:t>
      </w:r>
      <w:r w:rsidR="00333241" w:rsidRPr="007A17AA">
        <w:rPr>
          <w:rFonts w:asciiTheme="majorHAnsi" w:hAnsiTheme="majorHAnsi"/>
          <w:color w:val="000000" w:themeColor="text1"/>
          <w:lang w:val="en-US"/>
        </w:rPr>
        <w:t xml:space="preserve">, </w:t>
      </w:r>
      <w:r w:rsidR="00994326" w:rsidRPr="007A17AA">
        <w:rPr>
          <w:rFonts w:asciiTheme="majorHAnsi" w:hAnsiTheme="majorHAnsi"/>
          <w:color w:val="000000" w:themeColor="text1"/>
          <w:lang w:val="en-US"/>
        </w:rPr>
        <w:t xml:space="preserve">dalam konteks pendidikan non-formal semisal </w:t>
      </w:r>
      <w:r w:rsidR="005245CE" w:rsidRPr="007A17AA">
        <w:rPr>
          <w:rFonts w:asciiTheme="majorHAnsi" w:hAnsiTheme="majorHAnsi"/>
          <w:color w:val="000000" w:themeColor="text1"/>
        </w:rPr>
        <w:t>PP.</w:t>
      </w:r>
      <w:r w:rsidR="005245CE" w:rsidRPr="007A17AA">
        <w:rPr>
          <w:rFonts w:asciiTheme="majorHAnsi" w:hAnsiTheme="majorHAnsi"/>
          <w:color w:val="000000" w:themeColor="text1"/>
          <w:lang w:val="en-US"/>
        </w:rPr>
        <w:t xml:space="preserve"> </w:t>
      </w:r>
      <w:r w:rsidR="005245CE" w:rsidRPr="007A17AA">
        <w:rPr>
          <w:rFonts w:asciiTheme="majorHAnsi" w:hAnsiTheme="majorHAnsi"/>
          <w:color w:val="000000" w:themeColor="text1"/>
        </w:rPr>
        <w:t>Ath-Thohariyyah</w:t>
      </w:r>
      <w:r w:rsidR="00E7166B" w:rsidRPr="007A17AA">
        <w:rPr>
          <w:rFonts w:asciiTheme="majorHAnsi" w:hAnsiTheme="majorHAnsi"/>
          <w:color w:val="000000" w:themeColor="text1"/>
          <w:lang w:val="en-US"/>
        </w:rPr>
        <w:t>, capaian ini menunjukkan pe</w:t>
      </w:r>
      <w:r w:rsidR="005245CE" w:rsidRPr="007A17AA">
        <w:rPr>
          <w:rFonts w:asciiTheme="majorHAnsi" w:hAnsiTheme="majorHAnsi"/>
          <w:color w:val="000000" w:themeColor="text1"/>
          <w:lang w:val="en-US"/>
        </w:rPr>
        <w:t>rkembangan yang sangat positif</w:t>
      </w:r>
      <w:r w:rsidR="00B03E98" w:rsidRPr="007A17AA">
        <w:rPr>
          <w:rFonts w:asciiTheme="majorHAnsi" w:hAnsiTheme="majorHAnsi"/>
          <w:color w:val="000000" w:themeColor="text1"/>
          <w:lang w:val="en-US"/>
        </w:rPr>
        <w:t xml:space="preserve"> dan luar biasa</w:t>
      </w:r>
      <w:r w:rsidR="005245CE" w:rsidRPr="007A17AA">
        <w:rPr>
          <w:rFonts w:asciiTheme="majorHAnsi" w:hAnsiTheme="majorHAnsi"/>
          <w:color w:val="000000" w:themeColor="text1"/>
          <w:lang w:val="en-US"/>
        </w:rPr>
        <w:t xml:space="preserve">. Dua keahlian yang diperoleh santri tidak saja menunjukkan </w:t>
      </w:r>
      <w:r w:rsidR="00EB0832" w:rsidRPr="007A17AA">
        <w:rPr>
          <w:rFonts w:asciiTheme="majorHAnsi" w:hAnsiTheme="majorHAnsi"/>
          <w:color w:val="000000" w:themeColor="text1"/>
          <w:lang w:val="en-US"/>
        </w:rPr>
        <w:t>karakteristik</w:t>
      </w:r>
      <w:r w:rsidR="00276853" w:rsidRPr="007A17AA">
        <w:rPr>
          <w:rFonts w:asciiTheme="majorHAnsi" w:hAnsiTheme="majorHAnsi"/>
          <w:color w:val="000000" w:themeColor="text1"/>
          <w:lang w:val="en-US"/>
        </w:rPr>
        <w:t xml:space="preserve"> pesantren</w:t>
      </w:r>
      <w:r w:rsidR="005245CE" w:rsidRPr="007A17AA">
        <w:rPr>
          <w:rFonts w:asciiTheme="majorHAnsi" w:hAnsiTheme="majorHAnsi"/>
          <w:color w:val="000000" w:themeColor="text1"/>
          <w:lang w:val="en-US"/>
        </w:rPr>
        <w:t>, bahkan dapat dianggap sebagai keung</w:t>
      </w:r>
      <w:r w:rsidR="00BA5124" w:rsidRPr="007A17AA">
        <w:rPr>
          <w:rFonts w:asciiTheme="majorHAnsi" w:hAnsiTheme="majorHAnsi"/>
          <w:color w:val="000000" w:themeColor="text1"/>
          <w:lang w:val="en-US"/>
        </w:rPr>
        <w:softHyphen/>
      </w:r>
      <w:r w:rsidR="005245CE" w:rsidRPr="007A17AA">
        <w:rPr>
          <w:rFonts w:asciiTheme="majorHAnsi" w:hAnsiTheme="majorHAnsi"/>
          <w:color w:val="000000" w:themeColor="text1"/>
          <w:lang w:val="en-US"/>
        </w:rPr>
        <w:t>gulan kompetitif (competitive advan</w:t>
      </w:r>
      <w:r w:rsidR="005245CE" w:rsidRPr="007A17AA">
        <w:rPr>
          <w:rFonts w:asciiTheme="majorHAnsi" w:hAnsiTheme="majorHAnsi"/>
          <w:color w:val="000000" w:themeColor="text1"/>
          <w:lang w:val="en-US"/>
        </w:rPr>
        <w:softHyphen/>
        <w:t xml:space="preserve">tage) </w:t>
      </w:r>
      <w:r w:rsidR="00445A81" w:rsidRPr="007A17AA">
        <w:rPr>
          <w:rFonts w:asciiTheme="majorHAnsi" w:hAnsiTheme="majorHAnsi"/>
          <w:color w:val="000000" w:themeColor="text1"/>
          <w:lang w:val="en-US"/>
        </w:rPr>
        <w:t>pada</w:t>
      </w:r>
      <w:r w:rsidR="005245CE" w:rsidRPr="007A17AA">
        <w:rPr>
          <w:rFonts w:asciiTheme="majorHAnsi" w:hAnsiTheme="majorHAnsi"/>
          <w:color w:val="000000" w:themeColor="text1"/>
          <w:lang w:val="en-US"/>
        </w:rPr>
        <w:t xml:space="preserve"> pesantren itu. </w:t>
      </w:r>
      <w:r w:rsidR="00797686" w:rsidRPr="007A17AA">
        <w:rPr>
          <w:rFonts w:asciiTheme="majorHAnsi" w:hAnsiTheme="majorHAnsi"/>
          <w:color w:val="000000" w:themeColor="text1"/>
          <w:lang w:val="en-US"/>
        </w:rPr>
        <w:t xml:space="preserve">Artinya, kajian kitab kuning dan </w:t>
      </w:r>
      <w:r w:rsidR="00982396" w:rsidRPr="007A17AA">
        <w:rPr>
          <w:rFonts w:asciiTheme="majorHAnsi" w:hAnsiTheme="majorHAnsi"/>
          <w:color w:val="000000" w:themeColor="text1"/>
          <w:lang w:val="en-US"/>
        </w:rPr>
        <w:t>keterampilan (life skills) adalah kemampuan yang diperoleh santri</w:t>
      </w:r>
      <w:r w:rsidR="00BE72F8" w:rsidRPr="007A17AA">
        <w:rPr>
          <w:rFonts w:asciiTheme="majorHAnsi" w:hAnsiTheme="majorHAnsi"/>
          <w:color w:val="000000" w:themeColor="text1"/>
          <w:lang w:val="en-US"/>
        </w:rPr>
        <w:t xml:space="preserve"> berdasar</w:t>
      </w:r>
      <w:r w:rsidR="00B17BB2" w:rsidRPr="007A17AA">
        <w:rPr>
          <w:rFonts w:asciiTheme="majorHAnsi" w:hAnsiTheme="majorHAnsi"/>
          <w:color w:val="000000" w:themeColor="text1"/>
          <w:lang w:val="en-US"/>
        </w:rPr>
        <w:softHyphen/>
      </w:r>
      <w:r w:rsidR="00BE72F8" w:rsidRPr="007A17AA">
        <w:rPr>
          <w:rFonts w:asciiTheme="majorHAnsi" w:hAnsiTheme="majorHAnsi"/>
          <w:color w:val="000000" w:themeColor="text1"/>
          <w:lang w:val="en-US"/>
        </w:rPr>
        <w:t xml:space="preserve">kan karakteristik dan sumberdaya pesantren yang menjadi nilai lebih pesantren itu </w:t>
      </w:r>
      <w:r w:rsidR="00D234FE" w:rsidRPr="007A17AA">
        <w:rPr>
          <w:rFonts w:asciiTheme="majorHAnsi" w:hAnsiTheme="majorHAnsi"/>
          <w:color w:val="000000" w:themeColor="text1"/>
          <w:lang w:val="en-US"/>
        </w:rPr>
        <w:t>jika dibandingkan dengan</w:t>
      </w:r>
      <w:r w:rsidR="00BE72F8" w:rsidRPr="007A17AA">
        <w:rPr>
          <w:rFonts w:asciiTheme="majorHAnsi" w:hAnsiTheme="majorHAnsi"/>
          <w:color w:val="000000" w:themeColor="text1"/>
          <w:lang w:val="en-US"/>
        </w:rPr>
        <w:t xml:space="preserve"> pesantren yang lain.</w:t>
      </w:r>
      <w:r w:rsidR="00982396" w:rsidRPr="007A17AA">
        <w:rPr>
          <w:rFonts w:asciiTheme="majorHAnsi" w:hAnsiTheme="majorHAnsi"/>
          <w:color w:val="000000" w:themeColor="text1"/>
          <w:lang w:val="en-US"/>
        </w:rPr>
        <w:t xml:space="preserve"> </w:t>
      </w:r>
      <w:r w:rsidR="00BB5475" w:rsidRPr="007A17AA">
        <w:rPr>
          <w:rFonts w:asciiTheme="majorHAnsi" w:hAnsiTheme="majorHAnsi"/>
          <w:color w:val="000000" w:themeColor="text1"/>
          <w:lang w:val="en-US"/>
        </w:rPr>
        <w:t xml:space="preserve">Meskipun </w:t>
      </w:r>
      <w:r w:rsidR="00B03E98" w:rsidRPr="007A17AA">
        <w:rPr>
          <w:rFonts w:asciiTheme="majorHAnsi" w:hAnsiTheme="majorHAnsi"/>
          <w:color w:val="000000" w:themeColor="text1"/>
          <w:lang w:val="en-US"/>
        </w:rPr>
        <w:t>tentu saja</w:t>
      </w:r>
      <w:r w:rsidR="00681145" w:rsidRPr="007A17AA">
        <w:rPr>
          <w:rFonts w:asciiTheme="majorHAnsi" w:hAnsiTheme="majorHAnsi"/>
          <w:color w:val="000000" w:themeColor="text1"/>
        </w:rPr>
        <w:t xml:space="preserve"> dalam beberapa aspek,</w:t>
      </w:r>
      <w:r w:rsidR="00B03E98" w:rsidRPr="007A17AA">
        <w:rPr>
          <w:rFonts w:asciiTheme="majorHAnsi" w:hAnsiTheme="majorHAnsi"/>
          <w:color w:val="000000" w:themeColor="text1"/>
          <w:lang w:val="en-US"/>
        </w:rPr>
        <w:t xml:space="preserve"> </w:t>
      </w:r>
      <w:r w:rsidR="00B03E98" w:rsidRPr="007A17AA">
        <w:rPr>
          <w:rFonts w:asciiTheme="majorHAnsi" w:hAnsiTheme="majorHAnsi"/>
          <w:i/>
          <w:iCs/>
          <w:color w:val="000000" w:themeColor="text1"/>
          <w:lang w:val="en-US"/>
        </w:rPr>
        <w:t>outcome</w:t>
      </w:r>
      <w:r w:rsidR="00B03E98" w:rsidRPr="007A17AA">
        <w:rPr>
          <w:rFonts w:asciiTheme="majorHAnsi" w:hAnsiTheme="majorHAnsi"/>
          <w:color w:val="000000" w:themeColor="text1"/>
          <w:lang w:val="en-US"/>
        </w:rPr>
        <w:t xml:space="preserve"> pendidikan pesantren tidak dapat dibandingkan dengan pendidikan formal, mengingat input dan prosesnya tidak sama.  </w:t>
      </w:r>
    </w:p>
    <w:p w:rsidR="000D7781" w:rsidRPr="006602B2" w:rsidRDefault="00BB5475" w:rsidP="006602B2">
      <w:pPr>
        <w:ind w:firstLine="426"/>
        <w:jc w:val="both"/>
        <w:rPr>
          <w:rFonts w:asciiTheme="majorHAnsi" w:hAnsiTheme="majorHAnsi"/>
          <w:color w:val="000000" w:themeColor="text1"/>
        </w:rPr>
      </w:pPr>
      <w:r w:rsidRPr="007A17AA">
        <w:rPr>
          <w:rFonts w:asciiTheme="majorHAnsi" w:hAnsiTheme="majorHAnsi"/>
          <w:color w:val="000000" w:themeColor="text1"/>
          <w:lang w:val="en-US"/>
        </w:rPr>
        <w:t>Namun demikian, apresiasi yang tinggi amat pantas diberikan. Di tengah</w:t>
      </w:r>
      <w:r w:rsidR="00972510" w:rsidRPr="007A17AA">
        <w:rPr>
          <w:rFonts w:asciiTheme="majorHAnsi" w:hAnsiTheme="majorHAnsi"/>
          <w:color w:val="000000" w:themeColor="text1"/>
          <w:lang w:val="en-US"/>
        </w:rPr>
        <w:t xml:space="preserve"> masih kuatnya </w:t>
      </w:r>
      <w:r w:rsidR="00740FFA" w:rsidRPr="007A17AA">
        <w:rPr>
          <w:rFonts w:asciiTheme="majorHAnsi" w:hAnsiTheme="majorHAnsi"/>
          <w:color w:val="000000" w:themeColor="text1"/>
          <w:lang w:val="en-US"/>
        </w:rPr>
        <w:t>semangat</w:t>
      </w:r>
      <w:r w:rsidR="00972510" w:rsidRPr="007A17AA">
        <w:rPr>
          <w:rFonts w:asciiTheme="majorHAnsi" w:hAnsiTheme="majorHAnsi"/>
          <w:color w:val="000000" w:themeColor="text1"/>
          <w:lang w:val="en-US"/>
        </w:rPr>
        <w:t xml:space="preserve"> para pengelola</w:t>
      </w:r>
      <w:r w:rsidR="000D7781" w:rsidRPr="007A17AA">
        <w:rPr>
          <w:rFonts w:asciiTheme="majorHAnsi" w:hAnsiTheme="majorHAnsi"/>
          <w:color w:val="000000" w:themeColor="text1"/>
          <w:lang w:val="en-US"/>
        </w:rPr>
        <w:t xml:space="preserve"> pesantren menyelenggarakan</w:t>
      </w:r>
      <w:r w:rsidR="00740FFA" w:rsidRPr="007A17AA">
        <w:rPr>
          <w:rFonts w:asciiTheme="majorHAnsi" w:hAnsiTheme="majorHAnsi"/>
          <w:color w:val="000000" w:themeColor="text1"/>
          <w:lang w:val="en-US"/>
        </w:rPr>
        <w:t xml:space="preserve"> </w:t>
      </w:r>
      <w:r w:rsidR="000D7781" w:rsidRPr="007A17AA">
        <w:rPr>
          <w:rFonts w:asciiTheme="majorHAnsi" w:hAnsiTheme="majorHAnsi"/>
          <w:color w:val="000000" w:themeColor="text1"/>
          <w:lang w:val="en-US"/>
        </w:rPr>
        <w:t>pendidikan formal</w:t>
      </w:r>
      <w:r w:rsidR="00972510" w:rsidRPr="007A17AA">
        <w:rPr>
          <w:rFonts w:asciiTheme="majorHAnsi" w:hAnsiTheme="majorHAnsi"/>
          <w:color w:val="000000" w:themeColor="text1"/>
          <w:lang w:val="en-US"/>
        </w:rPr>
        <w:t xml:space="preserve"> dalam berbagai jenjang dan jenis pendidikan, </w:t>
      </w:r>
      <w:r w:rsidR="00972510" w:rsidRPr="007A17AA">
        <w:rPr>
          <w:rFonts w:asciiTheme="majorHAnsi" w:hAnsiTheme="majorHAnsi"/>
          <w:color w:val="000000" w:themeColor="text1"/>
        </w:rPr>
        <w:t>PP.</w:t>
      </w:r>
      <w:r w:rsidR="00972510" w:rsidRPr="007A17AA">
        <w:rPr>
          <w:rFonts w:asciiTheme="majorHAnsi" w:hAnsiTheme="majorHAnsi"/>
          <w:color w:val="000000" w:themeColor="text1"/>
          <w:lang w:val="en-US"/>
        </w:rPr>
        <w:t xml:space="preserve"> </w:t>
      </w:r>
      <w:r w:rsidR="00972510" w:rsidRPr="007A17AA">
        <w:rPr>
          <w:rFonts w:asciiTheme="majorHAnsi" w:hAnsiTheme="majorHAnsi"/>
          <w:color w:val="000000" w:themeColor="text1"/>
        </w:rPr>
        <w:t>Ath-Thohariyyah</w:t>
      </w:r>
      <w:r w:rsidR="00972510" w:rsidRPr="007A17AA">
        <w:rPr>
          <w:rFonts w:asciiTheme="majorHAnsi" w:hAnsiTheme="majorHAnsi"/>
          <w:color w:val="000000" w:themeColor="text1"/>
          <w:lang w:val="en-US"/>
        </w:rPr>
        <w:t xml:space="preserve"> tetap konsisiten meng</w:t>
      </w:r>
      <w:r w:rsidR="00F40219" w:rsidRPr="007A17AA">
        <w:rPr>
          <w:rFonts w:asciiTheme="majorHAnsi" w:hAnsiTheme="majorHAnsi"/>
          <w:color w:val="000000" w:themeColor="text1"/>
          <w:lang w:val="en-US"/>
        </w:rPr>
        <w:t>o</w:t>
      </w:r>
      <w:r w:rsidR="00972510" w:rsidRPr="007A17AA">
        <w:rPr>
          <w:rFonts w:asciiTheme="majorHAnsi" w:hAnsiTheme="majorHAnsi"/>
          <w:color w:val="000000" w:themeColor="text1"/>
          <w:lang w:val="en-US"/>
        </w:rPr>
        <w:t>k</w:t>
      </w:r>
      <w:r w:rsidR="00F40219" w:rsidRPr="007A17AA">
        <w:rPr>
          <w:rFonts w:asciiTheme="majorHAnsi" w:hAnsiTheme="majorHAnsi"/>
          <w:color w:val="000000" w:themeColor="text1"/>
          <w:lang w:val="en-US"/>
        </w:rPr>
        <w:t>o</w:t>
      </w:r>
      <w:r w:rsidR="00972510" w:rsidRPr="007A17AA">
        <w:rPr>
          <w:rFonts w:asciiTheme="majorHAnsi" w:hAnsiTheme="majorHAnsi"/>
          <w:color w:val="000000" w:themeColor="text1"/>
          <w:lang w:val="en-US"/>
        </w:rPr>
        <w:t xml:space="preserve">hkan </w:t>
      </w:r>
      <w:r w:rsidR="00F40219" w:rsidRPr="007A17AA">
        <w:rPr>
          <w:rFonts w:asciiTheme="majorHAnsi" w:hAnsiTheme="majorHAnsi"/>
          <w:color w:val="000000" w:themeColor="text1"/>
          <w:lang w:val="en-US"/>
        </w:rPr>
        <w:t xml:space="preserve">konsentrasi pembelajaran para santri </w:t>
      </w:r>
      <w:r w:rsidR="00972510" w:rsidRPr="007A17AA">
        <w:rPr>
          <w:rFonts w:asciiTheme="majorHAnsi" w:hAnsiTheme="majorHAnsi"/>
          <w:color w:val="000000" w:themeColor="text1"/>
          <w:lang w:val="en-US"/>
        </w:rPr>
        <w:t>d</w:t>
      </w:r>
      <w:r w:rsidR="008E1B10" w:rsidRPr="007A17AA">
        <w:rPr>
          <w:rFonts w:asciiTheme="majorHAnsi" w:hAnsiTheme="majorHAnsi"/>
          <w:color w:val="000000" w:themeColor="text1"/>
          <w:lang w:val="en-US"/>
        </w:rPr>
        <w:t xml:space="preserve">alam penguatan </w:t>
      </w:r>
      <w:r w:rsidR="00972510" w:rsidRPr="007A17AA">
        <w:rPr>
          <w:rFonts w:asciiTheme="majorHAnsi" w:hAnsiTheme="majorHAnsi"/>
          <w:i/>
          <w:iCs/>
          <w:color w:val="000000" w:themeColor="text1"/>
          <w:lang w:val="en-US"/>
        </w:rPr>
        <w:t>tafaqquh fid-din.</w:t>
      </w:r>
      <w:r w:rsidR="00696655" w:rsidRPr="007A17AA">
        <w:rPr>
          <w:rFonts w:asciiTheme="majorHAnsi" w:hAnsiTheme="majorHAnsi"/>
          <w:color w:val="000000" w:themeColor="text1"/>
          <w:lang w:val="en-US"/>
        </w:rPr>
        <w:t xml:space="preserve"> </w:t>
      </w:r>
      <w:r w:rsidR="00751A12" w:rsidRPr="007A17AA">
        <w:rPr>
          <w:rFonts w:asciiTheme="majorHAnsi" w:hAnsiTheme="majorHAnsi"/>
          <w:color w:val="000000" w:themeColor="text1"/>
          <w:lang w:val="en-US"/>
        </w:rPr>
        <w:t>Bahkan, j</w:t>
      </w:r>
      <w:r w:rsidR="00697559" w:rsidRPr="007A17AA">
        <w:rPr>
          <w:rFonts w:asciiTheme="majorHAnsi" w:hAnsiTheme="majorHAnsi"/>
          <w:color w:val="000000" w:themeColor="text1"/>
          <w:lang w:val="en-US"/>
        </w:rPr>
        <w:t>ika t</w:t>
      </w:r>
      <w:r w:rsidR="00696655" w:rsidRPr="007A17AA">
        <w:rPr>
          <w:rFonts w:asciiTheme="majorHAnsi" w:hAnsiTheme="majorHAnsi"/>
          <w:color w:val="000000" w:themeColor="text1"/>
          <w:lang w:val="en-US"/>
        </w:rPr>
        <w:t xml:space="preserve">rend </w:t>
      </w:r>
      <w:r w:rsidR="00697559" w:rsidRPr="007A17AA">
        <w:rPr>
          <w:rFonts w:asciiTheme="majorHAnsi" w:hAnsiTheme="majorHAnsi"/>
          <w:color w:val="000000" w:themeColor="text1"/>
          <w:lang w:val="en-US"/>
        </w:rPr>
        <w:t xml:space="preserve">penyelenggaraan </w:t>
      </w:r>
      <w:r w:rsidR="00696655" w:rsidRPr="007A17AA">
        <w:rPr>
          <w:rFonts w:asciiTheme="majorHAnsi" w:hAnsiTheme="majorHAnsi"/>
          <w:color w:val="000000" w:themeColor="text1"/>
          <w:lang w:val="en-US"/>
        </w:rPr>
        <w:t>pendi</w:t>
      </w:r>
      <w:r w:rsidR="00697559" w:rsidRPr="007A17AA">
        <w:rPr>
          <w:rFonts w:asciiTheme="majorHAnsi" w:hAnsiTheme="majorHAnsi"/>
          <w:color w:val="000000" w:themeColor="text1"/>
          <w:lang w:val="en-US"/>
        </w:rPr>
        <w:t xml:space="preserve">dikan </w:t>
      </w:r>
      <w:r w:rsidR="00696655" w:rsidRPr="007A17AA">
        <w:rPr>
          <w:rFonts w:asciiTheme="majorHAnsi" w:hAnsiTheme="majorHAnsi"/>
          <w:color w:val="000000" w:themeColor="text1"/>
          <w:lang w:val="en-US"/>
        </w:rPr>
        <w:t>formal</w:t>
      </w:r>
      <w:r w:rsidR="00697559" w:rsidRPr="007A17AA">
        <w:rPr>
          <w:rFonts w:asciiTheme="majorHAnsi" w:hAnsiTheme="majorHAnsi"/>
          <w:color w:val="000000" w:themeColor="text1"/>
          <w:lang w:val="en-US"/>
        </w:rPr>
        <w:t xml:space="preserve"> di pesantren, antara lain dilakukan dengan alasan untuk menarik </w:t>
      </w:r>
      <w:r w:rsidR="00751A12" w:rsidRPr="007A17AA">
        <w:rPr>
          <w:rFonts w:asciiTheme="majorHAnsi" w:hAnsiTheme="majorHAnsi"/>
          <w:color w:val="000000" w:themeColor="text1"/>
          <w:lang w:val="en-US"/>
        </w:rPr>
        <w:t>minat</w:t>
      </w:r>
      <w:r w:rsidR="00D3009E" w:rsidRPr="007A17AA">
        <w:rPr>
          <w:rFonts w:asciiTheme="majorHAnsi" w:hAnsiTheme="majorHAnsi"/>
          <w:color w:val="000000" w:themeColor="text1"/>
          <w:lang w:val="en-US"/>
        </w:rPr>
        <w:t xml:space="preserve"> </w:t>
      </w:r>
      <w:r w:rsidR="00697559" w:rsidRPr="007A17AA">
        <w:rPr>
          <w:rFonts w:asciiTheme="majorHAnsi" w:hAnsiTheme="majorHAnsi"/>
          <w:color w:val="000000" w:themeColor="text1"/>
          <w:lang w:val="en-US"/>
        </w:rPr>
        <w:t>peserta didik</w:t>
      </w:r>
      <w:r w:rsidR="00873FC6" w:rsidRPr="007A17AA">
        <w:rPr>
          <w:rFonts w:asciiTheme="majorHAnsi" w:hAnsiTheme="majorHAnsi"/>
          <w:color w:val="000000" w:themeColor="text1"/>
          <w:lang w:val="en-US"/>
        </w:rPr>
        <w:t xml:space="preserve"> </w:t>
      </w:r>
      <w:r w:rsidR="00697559" w:rsidRPr="007A17AA">
        <w:rPr>
          <w:rFonts w:asciiTheme="majorHAnsi" w:hAnsiTheme="majorHAnsi"/>
          <w:color w:val="000000" w:themeColor="text1"/>
          <w:lang w:val="en-US"/>
        </w:rPr>
        <w:t>lebih banyak</w:t>
      </w:r>
      <w:r w:rsidR="00751A12" w:rsidRPr="007A17AA">
        <w:rPr>
          <w:rFonts w:asciiTheme="majorHAnsi" w:hAnsiTheme="majorHAnsi"/>
          <w:color w:val="000000" w:themeColor="text1"/>
          <w:lang w:val="en-US"/>
        </w:rPr>
        <w:t xml:space="preserve"> belajar di pesantren</w:t>
      </w:r>
      <w:r w:rsidR="00697559" w:rsidRPr="007A17AA">
        <w:rPr>
          <w:rFonts w:asciiTheme="majorHAnsi" w:hAnsiTheme="majorHAnsi"/>
          <w:color w:val="000000" w:themeColor="text1"/>
          <w:lang w:val="en-US"/>
        </w:rPr>
        <w:t xml:space="preserve">, maka </w:t>
      </w:r>
      <w:r w:rsidR="00751A12" w:rsidRPr="007A17AA">
        <w:rPr>
          <w:rFonts w:asciiTheme="majorHAnsi" w:hAnsiTheme="majorHAnsi"/>
          <w:color w:val="000000" w:themeColor="text1"/>
          <w:lang w:val="en-US"/>
        </w:rPr>
        <w:t>alasan</w:t>
      </w:r>
      <w:r w:rsidR="00697559" w:rsidRPr="007A17AA">
        <w:rPr>
          <w:rFonts w:asciiTheme="majorHAnsi" w:hAnsiTheme="majorHAnsi"/>
          <w:color w:val="000000" w:themeColor="text1"/>
          <w:lang w:val="en-US"/>
        </w:rPr>
        <w:t xml:space="preserve"> itu</w:t>
      </w:r>
      <w:r w:rsidR="00E47683" w:rsidRPr="007A17AA">
        <w:rPr>
          <w:rFonts w:asciiTheme="majorHAnsi" w:hAnsiTheme="majorHAnsi"/>
          <w:color w:val="000000" w:themeColor="text1"/>
          <w:lang w:val="en-US"/>
        </w:rPr>
        <w:t xml:space="preserve"> menjadi kehilangan</w:t>
      </w:r>
      <w:r w:rsidR="000F31BF" w:rsidRPr="007A17AA">
        <w:rPr>
          <w:rFonts w:asciiTheme="majorHAnsi" w:hAnsiTheme="majorHAnsi"/>
          <w:color w:val="000000" w:themeColor="text1"/>
          <w:lang w:val="en-US"/>
        </w:rPr>
        <w:t xml:space="preserve"> relevansinya dalam</w:t>
      </w:r>
      <w:r w:rsidR="00E47683" w:rsidRPr="007A17AA">
        <w:rPr>
          <w:rFonts w:asciiTheme="majorHAnsi" w:hAnsiTheme="majorHAnsi"/>
          <w:color w:val="000000" w:themeColor="text1"/>
          <w:lang w:val="en-US"/>
        </w:rPr>
        <w:t xml:space="preserve"> konteks</w:t>
      </w:r>
      <w:r w:rsidR="000F31BF" w:rsidRPr="007A17AA">
        <w:rPr>
          <w:rFonts w:asciiTheme="majorHAnsi" w:hAnsiTheme="majorHAnsi"/>
          <w:color w:val="000000" w:themeColor="text1"/>
          <w:lang w:val="en-US"/>
        </w:rPr>
        <w:t xml:space="preserve"> </w:t>
      </w:r>
      <w:r w:rsidR="00697559" w:rsidRPr="007A17AA">
        <w:rPr>
          <w:rFonts w:asciiTheme="majorHAnsi" w:hAnsiTheme="majorHAnsi"/>
          <w:color w:val="000000" w:themeColor="text1"/>
        </w:rPr>
        <w:t>PP.</w:t>
      </w:r>
      <w:r w:rsidR="00697559" w:rsidRPr="007A17AA">
        <w:rPr>
          <w:rFonts w:asciiTheme="majorHAnsi" w:hAnsiTheme="majorHAnsi"/>
          <w:color w:val="000000" w:themeColor="text1"/>
          <w:lang w:val="en-US"/>
        </w:rPr>
        <w:t xml:space="preserve"> </w:t>
      </w:r>
      <w:r w:rsidR="00697559" w:rsidRPr="007A17AA">
        <w:rPr>
          <w:rFonts w:asciiTheme="majorHAnsi" w:hAnsiTheme="majorHAnsi"/>
          <w:color w:val="000000" w:themeColor="text1"/>
        </w:rPr>
        <w:t>Ath-Thohariyyah</w:t>
      </w:r>
      <w:r w:rsidR="00697559" w:rsidRPr="007A17AA">
        <w:rPr>
          <w:rFonts w:asciiTheme="majorHAnsi" w:hAnsiTheme="majorHAnsi"/>
          <w:color w:val="000000" w:themeColor="text1"/>
          <w:lang w:val="en-US"/>
        </w:rPr>
        <w:t>.</w:t>
      </w:r>
      <w:r w:rsidR="00D3009E" w:rsidRPr="007A17AA">
        <w:rPr>
          <w:rFonts w:asciiTheme="majorHAnsi" w:hAnsiTheme="majorHAnsi"/>
          <w:color w:val="000000" w:themeColor="text1"/>
          <w:lang w:val="en-US"/>
        </w:rPr>
        <w:t xml:space="preserve"> Pesantren salafiyah ini </w:t>
      </w:r>
      <w:r w:rsidR="00E47683" w:rsidRPr="007A17AA">
        <w:rPr>
          <w:rFonts w:asciiTheme="majorHAnsi" w:hAnsiTheme="majorHAnsi"/>
          <w:color w:val="000000" w:themeColor="text1"/>
          <w:lang w:val="en-US"/>
        </w:rPr>
        <w:t xml:space="preserve">melibatkan hampir seribu jumlah peserta didik dalam proses pembelajaran </w:t>
      </w:r>
      <w:r w:rsidR="000F31BF" w:rsidRPr="007A17AA">
        <w:rPr>
          <w:rFonts w:asciiTheme="majorHAnsi" w:hAnsiTheme="majorHAnsi"/>
          <w:color w:val="000000" w:themeColor="text1"/>
          <w:lang w:val="en-US"/>
        </w:rPr>
        <w:t xml:space="preserve">dalam </w:t>
      </w:r>
      <w:r w:rsidR="00E47683" w:rsidRPr="007A17AA">
        <w:rPr>
          <w:rFonts w:asciiTheme="majorHAnsi" w:hAnsiTheme="majorHAnsi"/>
          <w:color w:val="000000" w:themeColor="text1"/>
          <w:lang w:val="en-US"/>
        </w:rPr>
        <w:t xml:space="preserve">setiap harinya. </w:t>
      </w:r>
      <w:r w:rsidR="006602B2">
        <w:rPr>
          <w:rFonts w:asciiTheme="majorHAnsi" w:hAnsiTheme="majorHAnsi"/>
          <w:i/>
          <w:iCs/>
          <w:color w:val="000000" w:themeColor="text1"/>
        </w:rPr>
        <w:t xml:space="preserve"> </w:t>
      </w:r>
    </w:p>
    <w:p w:rsidR="00A3498F" w:rsidRPr="00C12164" w:rsidRDefault="00B161FC" w:rsidP="00C16DF2">
      <w:pPr>
        <w:ind w:firstLine="426"/>
        <w:jc w:val="both"/>
        <w:rPr>
          <w:rFonts w:asciiTheme="majorHAnsi" w:hAnsiTheme="majorHAnsi"/>
          <w:color w:val="000000" w:themeColor="text1"/>
        </w:rPr>
      </w:pPr>
      <w:r w:rsidRPr="007A17AA">
        <w:rPr>
          <w:rFonts w:asciiTheme="majorHAnsi" w:hAnsiTheme="majorHAnsi"/>
          <w:color w:val="000000" w:themeColor="text1"/>
        </w:rPr>
        <w:t>Nilai</w:t>
      </w:r>
      <w:r w:rsidR="00A3498F" w:rsidRPr="007A17AA">
        <w:rPr>
          <w:rFonts w:asciiTheme="majorHAnsi" w:hAnsiTheme="majorHAnsi"/>
          <w:color w:val="000000" w:themeColor="text1"/>
        </w:rPr>
        <w:t xml:space="preserve"> kompetitif lainnya adalah kemampuan PP.</w:t>
      </w:r>
      <w:r w:rsidR="00A3498F" w:rsidRPr="007A17AA">
        <w:rPr>
          <w:rFonts w:asciiTheme="majorHAnsi" w:hAnsiTheme="majorHAnsi"/>
          <w:color w:val="000000" w:themeColor="text1"/>
          <w:lang w:val="en-US"/>
        </w:rPr>
        <w:t xml:space="preserve"> </w:t>
      </w:r>
      <w:r w:rsidR="00A3498F" w:rsidRPr="007A17AA">
        <w:rPr>
          <w:rFonts w:asciiTheme="majorHAnsi" w:hAnsiTheme="majorHAnsi"/>
          <w:color w:val="000000" w:themeColor="text1"/>
        </w:rPr>
        <w:t xml:space="preserve">Ath-Thohariyyah merelevansi perubahan konteks sosial </w:t>
      </w:r>
      <w:r w:rsidR="007C5EB2" w:rsidRPr="007A17AA">
        <w:rPr>
          <w:rFonts w:asciiTheme="majorHAnsi" w:hAnsiTheme="majorHAnsi"/>
          <w:color w:val="000000" w:themeColor="text1"/>
        </w:rPr>
        <w:t>lingkungannya.</w:t>
      </w:r>
      <w:r w:rsidRPr="007A17AA">
        <w:rPr>
          <w:rFonts w:asciiTheme="majorHAnsi" w:hAnsiTheme="majorHAnsi"/>
          <w:color w:val="000000" w:themeColor="text1"/>
        </w:rPr>
        <w:t xml:space="preserve"> Diakui bahwa umumnya pesantren tumbuh dan berkembang di tengah masyarakat agraris. Namun demikian, ini tidak berarti pesantren tidak dapat disentuh oleh pergeseran dan perubahan dari luar.</w:t>
      </w:r>
      <w:r w:rsidR="00254306" w:rsidRPr="007A17AA">
        <w:rPr>
          <w:rFonts w:asciiTheme="majorHAnsi" w:hAnsiTheme="majorHAnsi"/>
          <w:color w:val="000000" w:themeColor="text1"/>
        </w:rPr>
        <w:t xml:space="preserve"> Faktanya, </w:t>
      </w:r>
      <w:r w:rsidR="00FD16B1" w:rsidRPr="007A17AA">
        <w:rPr>
          <w:rFonts w:asciiTheme="majorHAnsi" w:hAnsiTheme="majorHAnsi"/>
          <w:color w:val="000000" w:themeColor="text1"/>
        </w:rPr>
        <w:t>pesantren tampak akomodatif terhadap tuntutan perubahan dan rasionalisasi.</w:t>
      </w:r>
      <w:r w:rsidR="005C62BC" w:rsidRPr="007A17AA">
        <w:rPr>
          <w:rFonts w:asciiTheme="majorHAnsi" w:hAnsiTheme="majorHAnsi"/>
          <w:color w:val="000000" w:themeColor="text1"/>
        </w:rPr>
        <w:t xml:space="preserve"> </w:t>
      </w:r>
      <w:r w:rsidR="00124324" w:rsidRPr="007A17AA">
        <w:rPr>
          <w:rFonts w:asciiTheme="majorHAnsi" w:hAnsiTheme="majorHAnsi"/>
          <w:color w:val="000000" w:themeColor="text1"/>
        </w:rPr>
        <w:t>Antara lain</w:t>
      </w:r>
      <w:r w:rsidR="00681145" w:rsidRPr="007A17AA">
        <w:rPr>
          <w:rFonts w:asciiTheme="majorHAnsi" w:hAnsiTheme="majorHAnsi"/>
          <w:color w:val="000000" w:themeColor="text1"/>
        </w:rPr>
        <w:t>; misalnya</w:t>
      </w:r>
      <w:r w:rsidR="00124324" w:rsidRPr="007A17AA">
        <w:rPr>
          <w:rFonts w:asciiTheme="majorHAnsi" w:hAnsiTheme="majorHAnsi"/>
          <w:color w:val="000000" w:themeColor="text1"/>
        </w:rPr>
        <w:t>,</w:t>
      </w:r>
      <w:r w:rsidR="00C85B95" w:rsidRPr="007A17AA">
        <w:rPr>
          <w:rFonts w:asciiTheme="majorHAnsi" w:hAnsiTheme="majorHAnsi"/>
          <w:color w:val="000000" w:themeColor="text1"/>
        </w:rPr>
        <w:t xml:space="preserve"> </w:t>
      </w:r>
      <w:r w:rsidR="00124324" w:rsidRPr="007A17AA">
        <w:rPr>
          <w:rFonts w:asciiTheme="majorHAnsi" w:hAnsiTheme="majorHAnsi"/>
          <w:color w:val="000000" w:themeColor="text1"/>
        </w:rPr>
        <w:t>p</w:t>
      </w:r>
      <w:r w:rsidR="005C62BC" w:rsidRPr="007A17AA">
        <w:rPr>
          <w:rFonts w:asciiTheme="majorHAnsi" w:hAnsiTheme="majorHAnsi"/>
          <w:color w:val="000000" w:themeColor="text1"/>
        </w:rPr>
        <w:t>erubahan budaya desa dari agraris menuju industrial telah menyebab</w:t>
      </w:r>
      <w:r w:rsidR="00681145" w:rsidRPr="007A17AA">
        <w:rPr>
          <w:rFonts w:asciiTheme="majorHAnsi" w:hAnsiTheme="majorHAnsi"/>
          <w:color w:val="000000" w:themeColor="text1"/>
        </w:rPr>
        <w:softHyphen/>
      </w:r>
      <w:r w:rsidR="005C62BC" w:rsidRPr="007A17AA">
        <w:rPr>
          <w:rFonts w:asciiTheme="majorHAnsi" w:hAnsiTheme="majorHAnsi"/>
          <w:color w:val="000000" w:themeColor="text1"/>
        </w:rPr>
        <w:t>kan ter</w:t>
      </w:r>
      <w:r w:rsidR="00C71ACA" w:rsidRPr="007A17AA">
        <w:rPr>
          <w:rFonts w:asciiTheme="majorHAnsi" w:hAnsiTheme="majorHAnsi"/>
          <w:color w:val="000000" w:themeColor="text1"/>
        </w:rPr>
        <w:softHyphen/>
      </w:r>
      <w:r w:rsidR="005C62BC" w:rsidRPr="007A17AA">
        <w:rPr>
          <w:rFonts w:asciiTheme="majorHAnsi" w:hAnsiTheme="majorHAnsi"/>
          <w:color w:val="000000" w:themeColor="text1"/>
        </w:rPr>
        <w:t>jadinya perubahan struktur kesadaran komunitas pesantren.</w:t>
      </w:r>
      <w:r w:rsidR="005C62BC" w:rsidRPr="007A17AA">
        <w:rPr>
          <w:rStyle w:val="FootnoteReference"/>
          <w:rFonts w:asciiTheme="majorHAnsi" w:hAnsiTheme="majorHAnsi"/>
          <w:color w:val="000000" w:themeColor="text1"/>
        </w:rPr>
        <w:footnoteReference w:id="29"/>
      </w:r>
      <w:r w:rsidR="00FC0B76" w:rsidRPr="007A17AA">
        <w:rPr>
          <w:rFonts w:asciiTheme="majorHAnsi" w:hAnsiTheme="majorHAnsi"/>
          <w:color w:val="000000" w:themeColor="text1"/>
        </w:rPr>
        <w:t xml:space="preserve"> Derasnya arus perubahan global telah m</w:t>
      </w:r>
      <w:r w:rsidR="00FD16B1" w:rsidRPr="007A17AA">
        <w:rPr>
          <w:rFonts w:asciiTheme="majorHAnsi" w:hAnsiTheme="majorHAnsi"/>
          <w:color w:val="000000" w:themeColor="text1"/>
        </w:rPr>
        <w:t>embangun kesadaran</w:t>
      </w:r>
      <w:r w:rsidR="00FC0B76" w:rsidRPr="007A17AA">
        <w:rPr>
          <w:rFonts w:asciiTheme="majorHAnsi" w:hAnsiTheme="majorHAnsi"/>
          <w:color w:val="000000" w:themeColor="text1"/>
        </w:rPr>
        <w:t xml:space="preserve"> </w:t>
      </w:r>
      <w:r w:rsidR="00FD16B1" w:rsidRPr="007A17AA">
        <w:rPr>
          <w:rFonts w:asciiTheme="majorHAnsi" w:hAnsiTheme="majorHAnsi"/>
          <w:color w:val="000000" w:themeColor="text1"/>
        </w:rPr>
        <w:t>dunia pesantren</w:t>
      </w:r>
      <w:r w:rsidR="00FC0B76" w:rsidRPr="007A17AA">
        <w:rPr>
          <w:rFonts w:asciiTheme="majorHAnsi" w:hAnsiTheme="majorHAnsi"/>
          <w:color w:val="000000" w:themeColor="text1"/>
        </w:rPr>
        <w:t xml:space="preserve"> untuk </w:t>
      </w:r>
      <w:r w:rsidR="00176CB5" w:rsidRPr="007A17AA">
        <w:rPr>
          <w:rFonts w:asciiTheme="majorHAnsi" w:hAnsiTheme="majorHAnsi"/>
          <w:color w:val="000000" w:themeColor="text1"/>
        </w:rPr>
        <w:t xml:space="preserve">konsisiten </w:t>
      </w:r>
      <w:r w:rsidR="00FC0B76" w:rsidRPr="007A17AA">
        <w:rPr>
          <w:rFonts w:asciiTheme="majorHAnsi" w:hAnsiTheme="majorHAnsi"/>
          <w:color w:val="000000" w:themeColor="text1"/>
        </w:rPr>
        <w:t>bersikap realistis dan rasional tanpa</w:t>
      </w:r>
      <w:r w:rsidR="00176CB5" w:rsidRPr="007A17AA">
        <w:rPr>
          <w:rFonts w:asciiTheme="majorHAnsi" w:hAnsiTheme="majorHAnsi"/>
          <w:color w:val="000000" w:themeColor="text1"/>
        </w:rPr>
        <w:t xml:space="preserve"> kehil</w:t>
      </w:r>
      <w:r w:rsidR="00FC0B76" w:rsidRPr="007A17AA">
        <w:rPr>
          <w:rFonts w:asciiTheme="majorHAnsi" w:hAnsiTheme="majorHAnsi"/>
          <w:color w:val="000000" w:themeColor="text1"/>
        </w:rPr>
        <w:t>angan jati dirinya.</w:t>
      </w:r>
      <w:r w:rsidR="00176CB5" w:rsidRPr="007A17AA">
        <w:rPr>
          <w:rFonts w:asciiTheme="majorHAnsi" w:hAnsiTheme="majorHAnsi"/>
          <w:color w:val="000000" w:themeColor="text1"/>
        </w:rPr>
        <w:t xml:space="preserve"> Dalam konteks inilah</w:t>
      </w:r>
      <w:r w:rsidR="00DC1136" w:rsidRPr="007A17AA">
        <w:rPr>
          <w:rFonts w:asciiTheme="majorHAnsi" w:hAnsiTheme="majorHAnsi"/>
          <w:color w:val="000000" w:themeColor="text1"/>
        </w:rPr>
        <w:t>, adagium yang populer dalam tradisi pesantren;</w:t>
      </w:r>
      <w:r w:rsidR="00176CB5" w:rsidRPr="007A17AA">
        <w:rPr>
          <w:rFonts w:asciiTheme="majorHAnsi" w:hAnsiTheme="majorHAnsi"/>
          <w:color w:val="000000" w:themeColor="text1"/>
        </w:rPr>
        <w:t xml:space="preserve"> </w:t>
      </w:r>
      <w:r w:rsidR="00176CB5" w:rsidRPr="007A17AA">
        <w:rPr>
          <w:rFonts w:asciiTheme="majorHAnsi" w:hAnsiTheme="majorHAnsi"/>
          <w:i/>
          <w:iCs/>
          <w:color w:val="000000" w:themeColor="text1"/>
        </w:rPr>
        <w:t>al-muhafadzat ala al-qadim</w:t>
      </w:r>
      <w:r w:rsidR="00681145" w:rsidRPr="007A17AA">
        <w:rPr>
          <w:rFonts w:asciiTheme="majorHAnsi" w:hAnsiTheme="majorHAnsi"/>
          <w:i/>
          <w:iCs/>
          <w:color w:val="000000" w:themeColor="text1"/>
        </w:rPr>
        <w:t xml:space="preserve"> ash-shalih wa al-akhdz</w:t>
      </w:r>
      <w:r w:rsidR="00176CB5" w:rsidRPr="007A17AA">
        <w:rPr>
          <w:rFonts w:asciiTheme="majorHAnsi" w:hAnsiTheme="majorHAnsi"/>
          <w:i/>
          <w:iCs/>
          <w:color w:val="000000" w:themeColor="text1"/>
        </w:rPr>
        <w:t xml:space="preserve"> bi al-jadid al-ashlah</w:t>
      </w:r>
      <w:r w:rsidR="00176CB5" w:rsidRPr="007A17AA">
        <w:rPr>
          <w:rFonts w:asciiTheme="majorHAnsi" w:hAnsiTheme="majorHAnsi"/>
          <w:color w:val="000000" w:themeColor="text1"/>
        </w:rPr>
        <w:t xml:space="preserve"> dipahami dan diinternalisasi oleh para penglola pesantren</w:t>
      </w:r>
      <w:r w:rsidR="00C16DF2" w:rsidRPr="007A17AA">
        <w:rPr>
          <w:rFonts w:asciiTheme="majorHAnsi" w:hAnsiTheme="majorHAnsi"/>
          <w:color w:val="000000" w:themeColor="text1"/>
        </w:rPr>
        <w:t xml:space="preserve">, menjadi </w:t>
      </w:r>
      <w:r w:rsidR="00C16DF2" w:rsidRPr="00C12164">
        <w:rPr>
          <w:rFonts w:asciiTheme="majorHAnsi" w:hAnsiTheme="majorHAnsi"/>
          <w:color w:val="000000" w:themeColor="text1"/>
        </w:rPr>
        <w:t>lebih dinamis, kreatif dan inovatif.</w:t>
      </w:r>
      <w:r w:rsidR="00FC0B76" w:rsidRPr="00C12164">
        <w:rPr>
          <w:rFonts w:asciiTheme="majorHAnsi" w:hAnsiTheme="majorHAnsi"/>
          <w:color w:val="000000" w:themeColor="text1"/>
        </w:rPr>
        <w:t xml:space="preserve"> </w:t>
      </w:r>
      <w:r w:rsidR="00FD16B1" w:rsidRPr="00C12164">
        <w:rPr>
          <w:rFonts w:asciiTheme="majorHAnsi" w:hAnsiTheme="majorHAnsi"/>
          <w:color w:val="000000" w:themeColor="text1"/>
        </w:rPr>
        <w:t xml:space="preserve">  </w:t>
      </w:r>
      <w:r w:rsidRPr="00C12164">
        <w:rPr>
          <w:rFonts w:asciiTheme="majorHAnsi" w:hAnsiTheme="majorHAnsi"/>
          <w:color w:val="000000" w:themeColor="text1"/>
        </w:rPr>
        <w:t xml:space="preserve"> </w:t>
      </w:r>
      <w:r w:rsidR="007C5EB2" w:rsidRPr="00C12164">
        <w:rPr>
          <w:rFonts w:asciiTheme="majorHAnsi" w:hAnsiTheme="majorHAnsi"/>
          <w:color w:val="000000" w:themeColor="text1"/>
        </w:rPr>
        <w:t xml:space="preserve"> </w:t>
      </w:r>
    </w:p>
    <w:p w:rsidR="00A3498F" w:rsidRPr="00C12164" w:rsidRDefault="00C71ACA" w:rsidP="000F31BF">
      <w:pPr>
        <w:ind w:firstLine="426"/>
        <w:jc w:val="both"/>
        <w:rPr>
          <w:rFonts w:asciiTheme="majorHAnsi" w:hAnsiTheme="majorHAnsi"/>
          <w:color w:val="000000" w:themeColor="text1"/>
        </w:rPr>
      </w:pPr>
      <w:r w:rsidRPr="00C12164">
        <w:rPr>
          <w:rFonts w:asciiTheme="majorHAnsi" w:hAnsiTheme="majorHAnsi"/>
          <w:color w:val="000000" w:themeColor="text1"/>
        </w:rPr>
        <w:t xml:space="preserve"> </w:t>
      </w:r>
    </w:p>
    <w:p w:rsidR="006079E9" w:rsidRPr="00C12164" w:rsidRDefault="00345F7C" w:rsidP="00345F7C">
      <w:pPr>
        <w:jc w:val="both"/>
        <w:rPr>
          <w:rFonts w:asciiTheme="majorHAnsi" w:hAnsiTheme="majorHAnsi"/>
          <w:color w:val="000000" w:themeColor="text1"/>
          <w:lang w:val="en-US"/>
        </w:rPr>
      </w:pPr>
      <w:r w:rsidRPr="00C12164">
        <w:rPr>
          <w:rFonts w:asciiTheme="majorHAnsi" w:hAnsiTheme="majorHAnsi"/>
          <w:b/>
          <w:bCs/>
          <w:color w:val="000000" w:themeColor="text1"/>
          <w:lang w:val="en-US"/>
        </w:rPr>
        <w:t>PENUTUP</w:t>
      </w:r>
    </w:p>
    <w:p w:rsidR="00277083" w:rsidRPr="00851AB2" w:rsidRDefault="00062986" w:rsidP="00062986">
      <w:pPr>
        <w:ind w:firstLine="426"/>
        <w:jc w:val="both"/>
        <w:rPr>
          <w:rFonts w:asciiTheme="majorHAnsi" w:hAnsiTheme="majorHAnsi" w:cstheme="minorHAnsi"/>
          <w:bCs/>
          <w:color w:val="000000" w:themeColor="text1"/>
        </w:rPr>
      </w:pPr>
      <w:r w:rsidRPr="00062986">
        <w:rPr>
          <w:rFonts w:asciiTheme="majorHAnsi" w:hAnsiTheme="majorHAnsi"/>
          <w:color w:val="000000" w:themeColor="text1"/>
        </w:rPr>
        <w:t>Ses</w:t>
      </w:r>
      <w:r>
        <w:rPr>
          <w:rFonts w:asciiTheme="majorHAnsi" w:hAnsiTheme="majorHAnsi"/>
          <w:color w:val="000000" w:themeColor="text1"/>
        </w:rPr>
        <w:t>ungguhnya c</w:t>
      </w:r>
      <w:r w:rsidR="00050FE9" w:rsidRPr="00062986">
        <w:rPr>
          <w:rFonts w:asciiTheme="majorHAnsi" w:hAnsiTheme="majorHAnsi"/>
          <w:color w:val="000000" w:themeColor="text1"/>
          <w:lang w:val="en-US"/>
        </w:rPr>
        <w:t>ore</w:t>
      </w:r>
      <w:r w:rsidR="00050FE9" w:rsidRPr="00C12164">
        <w:rPr>
          <w:rFonts w:asciiTheme="majorHAnsi" w:hAnsiTheme="majorHAnsi"/>
          <w:i/>
          <w:iCs/>
          <w:color w:val="000000" w:themeColor="text1"/>
          <w:lang w:val="en-US"/>
        </w:rPr>
        <w:t xml:space="preserve"> business</w:t>
      </w:r>
      <w:r w:rsidR="00050FE9" w:rsidRPr="00C12164">
        <w:rPr>
          <w:rFonts w:asciiTheme="majorHAnsi" w:hAnsiTheme="majorHAnsi"/>
          <w:color w:val="000000" w:themeColor="text1"/>
          <w:lang w:val="en-US"/>
        </w:rPr>
        <w:t xml:space="preserve"> pesantren</w:t>
      </w:r>
      <w:r w:rsidR="00D24EA9" w:rsidRPr="00C12164">
        <w:rPr>
          <w:rFonts w:asciiTheme="majorHAnsi" w:hAnsiTheme="majorHAnsi"/>
          <w:color w:val="000000" w:themeColor="text1"/>
        </w:rPr>
        <w:t xml:space="preserve"> </w:t>
      </w:r>
      <w:r w:rsidR="005F1BAC" w:rsidRPr="00C12164">
        <w:rPr>
          <w:rFonts w:asciiTheme="majorHAnsi" w:hAnsiTheme="majorHAnsi"/>
          <w:color w:val="000000" w:themeColor="text1"/>
          <w:lang w:val="en-US"/>
        </w:rPr>
        <w:t>dalam</w:t>
      </w:r>
      <w:r w:rsidR="00D24EA9" w:rsidRPr="00C12164">
        <w:rPr>
          <w:rFonts w:asciiTheme="majorHAnsi" w:hAnsiTheme="majorHAnsi"/>
          <w:color w:val="000000" w:themeColor="text1"/>
        </w:rPr>
        <w:t xml:space="preserve"> </w:t>
      </w:r>
      <w:r w:rsidR="009B791B" w:rsidRPr="00C12164">
        <w:rPr>
          <w:rFonts w:asciiTheme="majorHAnsi" w:hAnsiTheme="majorHAnsi"/>
          <w:color w:val="000000" w:themeColor="text1"/>
          <w:lang w:val="en-US"/>
        </w:rPr>
        <w:t>kajian</w:t>
      </w:r>
      <w:r w:rsidR="00094958" w:rsidRPr="00C12164">
        <w:rPr>
          <w:rFonts w:asciiTheme="majorHAnsi" w:hAnsiTheme="majorHAnsi"/>
          <w:color w:val="000000" w:themeColor="text1"/>
        </w:rPr>
        <w:t xml:space="preserve"> dan pendalaman</w:t>
      </w:r>
      <w:r w:rsidR="00050FE9" w:rsidRPr="00C12164">
        <w:rPr>
          <w:rFonts w:asciiTheme="majorHAnsi" w:hAnsiTheme="majorHAnsi"/>
          <w:color w:val="000000" w:themeColor="text1"/>
          <w:lang w:val="en-US"/>
        </w:rPr>
        <w:t xml:space="preserve"> ilmu agama (tafaqquh fid-din)</w:t>
      </w:r>
      <w:r w:rsidR="00D24EA9" w:rsidRPr="00C12164">
        <w:rPr>
          <w:rFonts w:asciiTheme="majorHAnsi" w:hAnsiTheme="majorHAnsi"/>
          <w:color w:val="000000" w:themeColor="text1"/>
        </w:rPr>
        <w:t xml:space="preserve"> </w:t>
      </w:r>
      <w:r w:rsidR="00AF30D7" w:rsidRPr="00C12164">
        <w:rPr>
          <w:rFonts w:asciiTheme="majorHAnsi" w:hAnsiTheme="majorHAnsi"/>
          <w:color w:val="000000" w:themeColor="text1"/>
        </w:rPr>
        <w:t xml:space="preserve">untuk </w:t>
      </w:r>
      <w:r w:rsidR="00D24EA9" w:rsidRPr="00C12164">
        <w:rPr>
          <w:rFonts w:asciiTheme="majorHAnsi" w:hAnsiTheme="majorHAnsi"/>
          <w:color w:val="000000" w:themeColor="text1"/>
        </w:rPr>
        <w:t>mencetak dan mengkader calon ulama</w:t>
      </w:r>
      <w:r w:rsidR="00B0315C" w:rsidRPr="00C12164">
        <w:rPr>
          <w:rFonts w:asciiTheme="majorHAnsi" w:hAnsiTheme="majorHAnsi"/>
          <w:color w:val="000000" w:themeColor="text1"/>
        </w:rPr>
        <w:t xml:space="preserve"> dapat dipadukan dengan</w:t>
      </w:r>
      <w:r w:rsidR="00AF30D7" w:rsidRPr="00C12164">
        <w:rPr>
          <w:rFonts w:asciiTheme="majorHAnsi" w:hAnsiTheme="majorHAnsi"/>
          <w:color w:val="000000" w:themeColor="text1"/>
        </w:rPr>
        <w:t xml:space="preserve"> pen</w:t>
      </w:r>
      <w:r w:rsidR="00FD506A" w:rsidRPr="00C12164">
        <w:rPr>
          <w:rFonts w:asciiTheme="majorHAnsi" w:hAnsiTheme="majorHAnsi"/>
          <w:color w:val="000000" w:themeColor="text1"/>
        </w:rPr>
        <w:t>didikan kecakapan</w:t>
      </w:r>
      <w:r w:rsidR="00E520B7" w:rsidRPr="00C12164">
        <w:rPr>
          <w:rFonts w:asciiTheme="majorHAnsi" w:hAnsiTheme="majorHAnsi"/>
          <w:color w:val="000000" w:themeColor="text1"/>
        </w:rPr>
        <w:t xml:space="preserve"> hidup</w:t>
      </w:r>
      <w:r w:rsidR="00FD506A" w:rsidRPr="00C12164">
        <w:rPr>
          <w:rFonts w:asciiTheme="majorHAnsi" w:hAnsiTheme="majorHAnsi"/>
          <w:color w:val="000000" w:themeColor="text1"/>
        </w:rPr>
        <w:t xml:space="preserve"> </w:t>
      </w:r>
      <w:r w:rsidR="00AF30D7" w:rsidRPr="00C12164">
        <w:rPr>
          <w:rFonts w:asciiTheme="majorHAnsi" w:hAnsiTheme="majorHAnsi"/>
          <w:color w:val="000000" w:themeColor="text1"/>
        </w:rPr>
        <w:t xml:space="preserve">(life skills) dalam berbagai jenis dan pilihan sesuai dengan kemampuan dan kebutuhan wilayah lokal </w:t>
      </w:r>
      <w:r w:rsidR="00277083" w:rsidRPr="00C12164">
        <w:rPr>
          <w:rFonts w:asciiTheme="majorHAnsi" w:hAnsiTheme="majorHAnsi"/>
          <w:color w:val="000000" w:themeColor="text1"/>
        </w:rPr>
        <w:t>setempat</w:t>
      </w:r>
      <w:r w:rsidR="00FB511D" w:rsidRPr="00C12164">
        <w:rPr>
          <w:rFonts w:asciiTheme="majorHAnsi" w:hAnsiTheme="majorHAnsi"/>
          <w:color w:val="000000" w:themeColor="text1"/>
        </w:rPr>
        <w:t>, serta</w:t>
      </w:r>
      <w:r w:rsidR="00AF30D7" w:rsidRPr="00C12164">
        <w:rPr>
          <w:rFonts w:asciiTheme="majorHAnsi" w:hAnsiTheme="majorHAnsi"/>
          <w:color w:val="000000" w:themeColor="text1"/>
        </w:rPr>
        <w:t xml:space="preserve"> potensi</w:t>
      </w:r>
      <w:r w:rsidR="00FB511D" w:rsidRPr="00C12164">
        <w:rPr>
          <w:rFonts w:asciiTheme="majorHAnsi" w:hAnsiTheme="majorHAnsi"/>
          <w:color w:val="000000" w:themeColor="text1"/>
        </w:rPr>
        <w:t xml:space="preserve"> sumberdaya </w:t>
      </w:r>
      <w:r w:rsidR="00E520B7" w:rsidRPr="00C12164">
        <w:rPr>
          <w:rFonts w:asciiTheme="majorHAnsi" w:hAnsiTheme="majorHAnsi"/>
          <w:color w:val="000000" w:themeColor="text1"/>
        </w:rPr>
        <w:t xml:space="preserve">setiap </w:t>
      </w:r>
      <w:r w:rsidR="00FB511D" w:rsidRPr="00C12164">
        <w:rPr>
          <w:rFonts w:asciiTheme="majorHAnsi" w:hAnsiTheme="majorHAnsi"/>
          <w:color w:val="000000" w:themeColor="text1"/>
        </w:rPr>
        <w:t>pesantren.</w:t>
      </w:r>
      <w:r w:rsidR="002D2A97" w:rsidRPr="00C12164">
        <w:rPr>
          <w:rFonts w:asciiTheme="majorHAnsi" w:hAnsiTheme="majorHAnsi"/>
          <w:color w:val="000000" w:themeColor="text1"/>
        </w:rPr>
        <w:t xml:space="preserve"> T</w:t>
      </w:r>
      <w:r w:rsidR="000D728F" w:rsidRPr="00C12164">
        <w:rPr>
          <w:rFonts w:asciiTheme="majorHAnsi" w:hAnsiTheme="majorHAnsi"/>
          <w:color w:val="000000" w:themeColor="text1"/>
        </w:rPr>
        <w:t xml:space="preserve">ugas dan </w:t>
      </w:r>
      <w:r w:rsidR="00AC0ED4" w:rsidRPr="00C12164">
        <w:rPr>
          <w:rFonts w:asciiTheme="majorHAnsi" w:hAnsiTheme="majorHAnsi"/>
          <w:color w:val="000000" w:themeColor="text1"/>
        </w:rPr>
        <w:t>peran</w:t>
      </w:r>
      <w:r w:rsidR="000D728F" w:rsidRPr="00C12164">
        <w:rPr>
          <w:rFonts w:asciiTheme="majorHAnsi" w:hAnsiTheme="majorHAnsi"/>
          <w:color w:val="000000" w:themeColor="text1"/>
        </w:rPr>
        <w:t xml:space="preserve"> pesantren</w:t>
      </w:r>
      <w:r w:rsidR="00B0315C" w:rsidRPr="00C12164">
        <w:rPr>
          <w:rFonts w:asciiTheme="majorHAnsi" w:hAnsiTheme="majorHAnsi"/>
          <w:color w:val="000000" w:themeColor="text1"/>
        </w:rPr>
        <w:t xml:space="preserve"> </w:t>
      </w:r>
      <w:r w:rsidR="00E1467E" w:rsidRPr="00C12164">
        <w:rPr>
          <w:rFonts w:asciiTheme="majorHAnsi" w:hAnsiTheme="majorHAnsi" w:cstheme="minorHAnsi"/>
          <w:bCs/>
          <w:color w:val="000000" w:themeColor="text1"/>
        </w:rPr>
        <w:t xml:space="preserve">sebagai lembaga </w:t>
      </w:r>
      <w:r w:rsidR="00E1467E" w:rsidRPr="00C12164">
        <w:rPr>
          <w:rFonts w:asciiTheme="majorHAnsi" w:hAnsiTheme="majorHAnsi" w:cstheme="minorHAnsi"/>
          <w:bCs/>
          <w:i/>
          <w:color w:val="000000" w:themeColor="text1"/>
        </w:rPr>
        <w:t>reproduksi</w:t>
      </w:r>
      <w:r w:rsidR="00277083" w:rsidRPr="00C12164">
        <w:rPr>
          <w:rFonts w:asciiTheme="majorHAnsi" w:hAnsiTheme="majorHAnsi" w:cstheme="minorHAnsi"/>
          <w:bCs/>
          <w:color w:val="000000" w:themeColor="text1"/>
        </w:rPr>
        <w:t xml:space="preserve"> </w:t>
      </w:r>
      <w:r w:rsidR="00E1467E" w:rsidRPr="00C12164">
        <w:rPr>
          <w:rFonts w:asciiTheme="majorHAnsi" w:hAnsiTheme="majorHAnsi" w:cstheme="minorHAnsi"/>
          <w:bCs/>
          <w:color w:val="000000" w:themeColor="text1"/>
        </w:rPr>
        <w:t>ulama</w:t>
      </w:r>
      <w:r w:rsidR="00277083" w:rsidRPr="00C12164">
        <w:rPr>
          <w:rFonts w:asciiTheme="majorHAnsi" w:hAnsiTheme="majorHAnsi" w:cstheme="minorHAnsi"/>
          <w:bCs/>
          <w:color w:val="000000" w:themeColor="text1"/>
        </w:rPr>
        <w:t xml:space="preserve"> tidak berkurang bahkan justeru bertambah nilai manfaatnya</w:t>
      </w:r>
      <w:r w:rsidR="00094958" w:rsidRPr="00C12164">
        <w:rPr>
          <w:rFonts w:asciiTheme="majorHAnsi" w:hAnsiTheme="majorHAnsi" w:cstheme="minorHAnsi"/>
          <w:bCs/>
          <w:color w:val="000000" w:themeColor="text1"/>
        </w:rPr>
        <w:t xml:space="preserve"> ketika pesantren mampu</w:t>
      </w:r>
      <w:r w:rsidR="009E0DD3" w:rsidRPr="00C12164">
        <w:rPr>
          <w:rFonts w:asciiTheme="majorHAnsi" w:hAnsiTheme="majorHAnsi" w:cstheme="minorHAnsi"/>
          <w:bCs/>
          <w:color w:val="000000" w:themeColor="text1"/>
        </w:rPr>
        <w:t xml:space="preserve"> membekali para santrinya tidak hanya dengan </w:t>
      </w:r>
      <w:r w:rsidR="009E0DD3" w:rsidRPr="00851AB2">
        <w:rPr>
          <w:rFonts w:asciiTheme="majorHAnsi" w:hAnsiTheme="majorHAnsi" w:cstheme="minorHAnsi"/>
          <w:bCs/>
          <w:color w:val="000000" w:themeColor="text1"/>
        </w:rPr>
        <w:t xml:space="preserve">pengetahuan tentang agama yang memang sudah menjadi tugas utamanya, melainkan juga keterampilan dan kecakapan </w:t>
      </w:r>
      <w:r w:rsidR="00980C7C" w:rsidRPr="00851AB2">
        <w:rPr>
          <w:rFonts w:asciiTheme="majorHAnsi" w:hAnsiTheme="majorHAnsi" w:cstheme="minorHAnsi"/>
          <w:bCs/>
          <w:color w:val="000000" w:themeColor="text1"/>
        </w:rPr>
        <w:t>yang bisa me</w:t>
      </w:r>
      <w:r>
        <w:rPr>
          <w:rFonts w:asciiTheme="majorHAnsi" w:hAnsiTheme="majorHAnsi" w:cstheme="minorHAnsi"/>
          <w:bCs/>
          <w:color w:val="000000" w:themeColor="text1"/>
        </w:rPr>
        <w:t xml:space="preserve">mberikan bekal kepada </w:t>
      </w:r>
      <w:r w:rsidR="00980C7C" w:rsidRPr="00851AB2">
        <w:rPr>
          <w:rFonts w:asciiTheme="majorHAnsi" w:hAnsiTheme="majorHAnsi" w:cstheme="minorHAnsi"/>
          <w:bCs/>
          <w:color w:val="000000" w:themeColor="text1"/>
        </w:rPr>
        <w:t>santri</w:t>
      </w:r>
      <w:r>
        <w:rPr>
          <w:rFonts w:asciiTheme="majorHAnsi" w:hAnsiTheme="majorHAnsi" w:cstheme="minorHAnsi"/>
          <w:bCs/>
          <w:color w:val="000000" w:themeColor="text1"/>
        </w:rPr>
        <w:t xml:space="preserve"> untuk</w:t>
      </w:r>
      <w:r w:rsidR="00980C7C" w:rsidRPr="00851AB2">
        <w:rPr>
          <w:rFonts w:asciiTheme="majorHAnsi" w:hAnsiTheme="majorHAnsi" w:cstheme="minorHAnsi"/>
          <w:bCs/>
          <w:color w:val="000000" w:themeColor="text1"/>
        </w:rPr>
        <w:t xml:space="preserve"> mampu beradaptasi dalam menghadapi berbagai tuntutan dan tantangan dalam kehidupannya sehari-hari setelah menamatkan pendidikan di pesantren.</w:t>
      </w:r>
    </w:p>
    <w:p w:rsidR="00281C56" w:rsidRPr="00485BBE" w:rsidRDefault="00062986" w:rsidP="00062986">
      <w:pPr>
        <w:ind w:firstLine="426"/>
        <w:jc w:val="both"/>
        <w:rPr>
          <w:rFonts w:asciiTheme="majorHAnsi" w:eastAsia="Times New Roman" w:hAnsiTheme="majorHAnsi" w:cs="Helvetica"/>
          <w:color w:val="000000" w:themeColor="text1"/>
          <w:lang w:eastAsia="id-ID"/>
        </w:rPr>
      </w:pPr>
      <w:r>
        <w:rPr>
          <w:rFonts w:asciiTheme="majorHAnsi" w:hAnsiTheme="majorHAnsi"/>
          <w:color w:val="000000" w:themeColor="text1"/>
        </w:rPr>
        <w:t xml:space="preserve">Upaya-upaya yang sudah dan sedang dilakukan </w:t>
      </w:r>
      <w:r w:rsidR="009B75E9" w:rsidRPr="00851AB2">
        <w:rPr>
          <w:rFonts w:asciiTheme="majorHAnsi" w:hAnsiTheme="majorHAnsi"/>
          <w:color w:val="000000" w:themeColor="text1"/>
        </w:rPr>
        <w:t>PP.</w:t>
      </w:r>
      <w:r w:rsidR="009B75E9" w:rsidRPr="00851AB2">
        <w:rPr>
          <w:rFonts w:asciiTheme="majorHAnsi" w:hAnsiTheme="majorHAnsi"/>
          <w:color w:val="000000" w:themeColor="text1"/>
          <w:lang w:val="en-US"/>
        </w:rPr>
        <w:t xml:space="preserve"> </w:t>
      </w:r>
      <w:r w:rsidR="009B75E9" w:rsidRPr="00851AB2">
        <w:rPr>
          <w:rFonts w:asciiTheme="majorHAnsi" w:hAnsiTheme="majorHAnsi"/>
          <w:color w:val="000000" w:themeColor="text1"/>
        </w:rPr>
        <w:t>Ath-Thohariyyah</w:t>
      </w:r>
      <w:r>
        <w:rPr>
          <w:rFonts w:asciiTheme="majorHAnsi" w:hAnsiTheme="majorHAnsi"/>
          <w:color w:val="000000" w:themeColor="text1"/>
        </w:rPr>
        <w:t xml:space="preserve"> adalah testimoni yang dapat menguatkan pernyataan tadi. Pesantren tersebut bahkan </w:t>
      </w:r>
      <w:r w:rsidR="009B75E9" w:rsidRPr="00851AB2">
        <w:rPr>
          <w:rFonts w:asciiTheme="majorHAnsi" w:hAnsiTheme="majorHAnsi"/>
          <w:color w:val="000000" w:themeColor="text1"/>
        </w:rPr>
        <w:t xml:space="preserve">dapat menjadi </w:t>
      </w:r>
      <w:r w:rsidR="009B75E9" w:rsidRPr="00F93F45">
        <w:rPr>
          <w:rFonts w:asciiTheme="majorHAnsi" w:hAnsiTheme="majorHAnsi"/>
          <w:i/>
          <w:iCs/>
          <w:color w:val="000000" w:themeColor="text1"/>
        </w:rPr>
        <w:t>prototype</w:t>
      </w:r>
      <w:r w:rsidR="009B75E9" w:rsidRPr="00851AB2">
        <w:rPr>
          <w:rFonts w:asciiTheme="majorHAnsi" w:hAnsiTheme="majorHAnsi"/>
          <w:color w:val="000000" w:themeColor="text1"/>
        </w:rPr>
        <w:t xml:space="preserve"> pesantren </w:t>
      </w:r>
      <w:r w:rsidRPr="00851AB2">
        <w:rPr>
          <w:rFonts w:asciiTheme="majorHAnsi" w:hAnsiTheme="majorHAnsi"/>
          <w:color w:val="000000" w:themeColor="text1"/>
        </w:rPr>
        <w:t xml:space="preserve">yang inspiratif dan inovatif </w:t>
      </w:r>
      <w:r w:rsidR="009B75E9" w:rsidRPr="00851AB2">
        <w:rPr>
          <w:rFonts w:asciiTheme="majorHAnsi" w:hAnsiTheme="majorHAnsi"/>
          <w:color w:val="000000" w:themeColor="text1"/>
        </w:rPr>
        <w:t>di wilayah Kabupaten Pandeg</w:t>
      </w:r>
      <w:r w:rsidR="00F93F45">
        <w:rPr>
          <w:rFonts w:asciiTheme="majorHAnsi" w:hAnsiTheme="majorHAnsi"/>
          <w:color w:val="000000" w:themeColor="text1"/>
        </w:rPr>
        <w:softHyphen/>
      </w:r>
      <w:r w:rsidR="009B75E9" w:rsidRPr="00851AB2">
        <w:rPr>
          <w:rFonts w:asciiTheme="majorHAnsi" w:hAnsiTheme="majorHAnsi"/>
          <w:color w:val="000000" w:themeColor="text1"/>
        </w:rPr>
        <w:t xml:space="preserve">lang, Banten </w:t>
      </w:r>
      <w:r w:rsidR="00C12164" w:rsidRPr="00851AB2">
        <w:rPr>
          <w:rFonts w:asciiTheme="majorHAnsi" w:hAnsiTheme="majorHAnsi"/>
          <w:color w:val="000000" w:themeColor="text1"/>
        </w:rPr>
        <w:t>dalam upaya memberikan bekal pendidikan yang seimbang antara kebutuhan mental spiritual keagamaan dan kebutuhan praksis kemasyarakatan. Santri tidak saja cerdas secara</w:t>
      </w:r>
      <w:r w:rsidR="009111C4" w:rsidRPr="00851AB2">
        <w:rPr>
          <w:rFonts w:asciiTheme="majorHAnsi" w:hAnsiTheme="majorHAnsi"/>
          <w:color w:val="000000" w:themeColor="text1"/>
        </w:rPr>
        <w:t xml:space="preserve"> moral</w:t>
      </w:r>
      <w:r w:rsidR="00541108" w:rsidRPr="00851AB2">
        <w:rPr>
          <w:rFonts w:asciiTheme="majorHAnsi" w:hAnsiTheme="majorHAnsi"/>
          <w:color w:val="000000" w:themeColor="text1"/>
        </w:rPr>
        <w:t>-</w:t>
      </w:r>
      <w:r w:rsidR="00C12164" w:rsidRPr="00851AB2">
        <w:rPr>
          <w:rFonts w:asciiTheme="majorHAnsi" w:hAnsiTheme="majorHAnsi"/>
          <w:color w:val="000000" w:themeColor="text1"/>
        </w:rPr>
        <w:t xml:space="preserve">intelektual, melainkan juga mampu </w:t>
      </w:r>
      <w:r w:rsidR="00C12164" w:rsidRPr="002C054F">
        <w:rPr>
          <w:rFonts w:asciiTheme="majorHAnsi" w:eastAsia="Times New Roman" w:hAnsiTheme="majorHAnsi" w:cs="Helvetica"/>
          <w:color w:val="000000" w:themeColor="text1"/>
          <w:lang w:eastAsia="id-ID"/>
        </w:rPr>
        <w:t xml:space="preserve">memahami </w:t>
      </w:r>
      <w:r w:rsidR="00C12164" w:rsidRPr="00851AB2">
        <w:rPr>
          <w:rFonts w:asciiTheme="majorHAnsi" w:eastAsia="Times New Roman" w:hAnsiTheme="majorHAnsi" w:cs="Helvetica"/>
          <w:color w:val="000000" w:themeColor="text1"/>
          <w:lang w:eastAsia="id-ID"/>
        </w:rPr>
        <w:t xml:space="preserve">potensi </w:t>
      </w:r>
      <w:r w:rsidR="00C12164" w:rsidRPr="002C054F">
        <w:rPr>
          <w:rFonts w:asciiTheme="majorHAnsi" w:eastAsia="Times New Roman" w:hAnsiTheme="majorHAnsi" w:cs="Helvetica"/>
          <w:color w:val="000000" w:themeColor="text1"/>
          <w:lang w:eastAsia="id-ID"/>
        </w:rPr>
        <w:t>diri</w:t>
      </w:r>
      <w:r w:rsidR="00C12164" w:rsidRPr="00851AB2">
        <w:rPr>
          <w:rFonts w:asciiTheme="majorHAnsi" w:eastAsia="Times New Roman" w:hAnsiTheme="majorHAnsi" w:cs="Helvetica"/>
          <w:color w:val="000000" w:themeColor="text1"/>
          <w:lang w:eastAsia="id-ID"/>
        </w:rPr>
        <w:t xml:space="preserve">nya </w:t>
      </w:r>
      <w:r w:rsidR="00C12164" w:rsidRPr="002C054F">
        <w:rPr>
          <w:rFonts w:asciiTheme="majorHAnsi" w:eastAsia="Times New Roman" w:hAnsiTheme="majorHAnsi" w:cs="Helvetica"/>
          <w:color w:val="000000" w:themeColor="text1"/>
          <w:lang w:eastAsia="id-ID"/>
        </w:rPr>
        <w:t>sendiri dalam kehidupan</w:t>
      </w:r>
      <w:r w:rsidR="00C12164" w:rsidRPr="00851AB2">
        <w:rPr>
          <w:rFonts w:asciiTheme="majorHAnsi" w:eastAsia="Times New Roman" w:hAnsiTheme="majorHAnsi" w:cs="Helvetica"/>
          <w:color w:val="000000" w:themeColor="text1"/>
          <w:lang w:eastAsia="id-ID"/>
        </w:rPr>
        <w:t xml:space="preserve">, </w:t>
      </w:r>
      <w:r w:rsidR="00C12164" w:rsidRPr="002C054F">
        <w:rPr>
          <w:rFonts w:asciiTheme="majorHAnsi" w:eastAsia="Times New Roman" w:hAnsiTheme="majorHAnsi" w:cs="Helvetica"/>
          <w:color w:val="000000" w:themeColor="text1"/>
          <w:lang w:eastAsia="id-ID"/>
        </w:rPr>
        <w:t xml:space="preserve">sehingga </w:t>
      </w:r>
      <w:r w:rsidR="00541108" w:rsidRPr="00851AB2">
        <w:rPr>
          <w:rFonts w:asciiTheme="majorHAnsi" w:eastAsia="Times New Roman" w:hAnsiTheme="majorHAnsi" w:cs="Helvetica"/>
          <w:color w:val="000000" w:themeColor="text1"/>
          <w:lang w:eastAsia="id-ID"/>
        </w:rPr>
        <w:t>dapat</w:t>
      </w:r>
      <w:r w:rsidR="00C12164" w:rsidRPr="002C054F">
        <w:rPr>
          <w:rFonts w:asciiTheme="majorHAnsi" w:eastAsia="Times New Roman" w:hAnsiTheme="majorHAnsi" w:cs="Helvetica"/>
          <w:color w:val="000000" w:themeColor="text1"/>
          <w:lang w:eastAsia="id-ID"/>
        </w:rPr>
        <w:t xml:space="preserve"> menyusun tujuan-tujuan hidup dan melakukan proses </w:t>
      </w:r>
      <w:r w:rsidR="00C12164" w:rsidRPr="002C054F">
        <w:rPr>
          <w:rFonts w:asciiTheme="majorHAnsi" w:eastAsia="Times New Roman" w:hAnsiTheme="majorHAnsi" w:cs="Helvetica"/>
          <w:i/>
          <w:iCs/>
          <w:color w:val="000000" w:themeColor="text1"/>
          <w:lang w:eastAsia="id-ID"/>
        </w:rPr>
        <w:t>problem solving</w:t>
      </w:r>
      <w:r w:rsidR="00C12164" w:rsidRPr="002C054F">
        <w:rPr>
          <w:rFonts w:asciiTheme="majorHAnsi" w:eastAsia="Times New Roman" w:hAnsiTheme="majorHAnsi" w:cs="Helvetica"/>
          <w:color w:val="000000" w:themeColor="text1"/>
          <w:lang w:eastAsia="id-ID"/>
        </w:rPr>
        <w:t xml:space="preserve"> apabila dihadapkan </w:t>
      </w:r>
      <w:r w:rsidR="00541108" w:rsidRPr="00485BBE">
        <w:rPr>
          <w:rFonts w:asciiTheme="majorHAnsi" w:eastAsia="Times New Roman" w:hAnsiTheme="majorHAnsi" w:cs="Helvetica"/>
          <w:color w:val="000000" w:themeColor="text1"/>
          <w:lang w:eastAsia="id-ID"/>
        </w:rPr>
        <w:t xml:space="preserve">kepada </w:t>
      </w:r>
      <w:r w:rsidR="00C12164" w:rsidRPr="002C054F">
        <w:rPr>
          <w:rFonts w:asciiTheme="majorHAnsi" w:eastAsia="Times New Roman" w:hAnsiTheme="majorHAnsi" w:cs="Helvetica"/>
          <w:color w:val="000000" w:themeColor="text1"/>
          <w:lang w:eastAsia="id-ID"/>
        </w:rPr>
        <w:t>persoalan-persoalan hidup</w:t>
      </w:r>
      <w:r w:rsidR="00F93F45" w:rsidRPr="00485BBE">
        <w:rPr>
          <w:rFonts w:asciiTheme="majorHAnsi" w:eastAsia="Times New Roman" w:hAnsiTheme="majorHAnsi" w:cs="Helvetica"/>
          <w:color w:val="000000" w:themeColor="text1"/>
          <w:lang w:eastAsia="id-ID"/>
        </w:rPr>
        <w:t xml:space="preserve"> kelak</w:t>
      </w:r>
      <w:r w:rsidR="00C12164" w:rsidRPr="002C054F">
        <w:rPr>
          <w:rFonts w:asciiTheme="majorHAnsi" w:eastAsia="Times New Roman" w:hAnsiTheme="majorHAnsi" w:cs="Helvetica"/>
          <w:color w:val="000000" w:themeColor="text1"/>
          <w:lang w:eastAsia="id-ID"/>
        </w:rPr>
        <w:t>.</w:t>
      </w:r>
      <w:r w:rsidR="00541108" w:rsidRPr="00485BBE">
        <w:rPr>
          <w:rFonts w:asciiTheme="majorHAnsi" w:eastAsia="Times New Roman" w:hAnsiTheme="majorHAnsi" w:cs="Helvetica"/>
          <w:color w:val="000000" w:themeColor="text1"/>
          <w:lang w:eastAsia="id-ID"/>
        </w:rPr>
        <w:t xml:space="preserve"> Tegasnya, pendidikan kecakapan hidup mengantarkan santri tumbuh menjadi </w:t>
      </w:r>
      <w:r w:rsidR="00281C56" w:rsidRPr="00485BBE">
        <w:rPr>
          <w:rFonts w:asciiTheme="majorHAnsi" w:eastAsia="Times New Roman" w:hAnsiTheme="majorHAnsi" w:cs="Helvetica"/>
          <w:color w:val="000000" w:themeColor="text1"/>
          <w:lang w:eastAsia="id-ID"/>
        </w:rPr>
        <w:t xml:space="preserve">seorang </w:t>
      </w:r>
      <w:r w:rsidR="00541108" w:rsidRPr="00485BBE">
        <w:rPr>
          <w:rFonts w:asciiTheme="majorHAnsi" w:eastAsia="Times New Roman" w:hAnsiTheme="majorHAnsi" w:cs="Helvetica"/>
          <w:color w:val="000000" w:themeColor="text1"/>
          <w:lang w:eastAsia="id-ID"/>
        </w:rPr>
        <w:t>individu dan sekaligus bagi</w:t>
      </w:r>
      <w:r w:rsidR="00281C56" w:rsidRPr="00485BBE">
        <w:rPr>
          <w:rFonts w:asciiTheme="majorHAnsi" w:eastAsia="Times New Roman" w:hAnsiTheme="majorHAnsi" w:cs="Helvetica"/>
          <w:color w:val="000000" w:themeColor="text1"/>
          <w:lang w:eastAsia="id-ID"/>
        </w:rPr>
        <w:t xml:space="preserve">an dari sebuah komunitas yang bisa bekerjasama dalam </w:t>
      </w:r>
      <w:r w:rsidR="00980C7C" w:rsidRPr="002C054F">
        <w:rPr>
          <w:rFonts w:asciiTheme="majorHAnsi" w:eastAsia="Times New Roman" w:hAnsiTheme="majorHAnsi" w:cs="Helvetica"/>
          <w:color w:val="000000" w:themeColor="text1"/>
          <w:lang w:eastAsia="id-ID"/>
        </w:rPr>
        <w:t>mencapai tujuan</w:t>
      </w:r>
      <w:r w:rsidR="00281C56" w:rsidRPr="00485BBE">
        <w:rPr>
          <w:rFonts w:asciiTheme="majorHAnsi" w:eastAsia="Times New Roman" w:hAnsiTheme="majorHAnsi" w:cs="Helvetica"/>
          <w:color w:val="000000" w:themeColor="text1"/>
          <w:lang w:eastAsia="id-ID"/>
        </w:rPr>
        <w:t xml:space="preserve"> </w:t>
      </w:r>
      <w:r w:rsidR="00980C7C" w:rsidRPr="002C054F">
        <w:rPr>
          <w:rFonts w:asciiTheme="majorHAnsi" w:eastAsia="Times New Roman" w:hAnsiTheme="majorHAnsi" w:cs="Helvetica"/>
          <w:color w:val="000000" w:themeColor="text1"/>
          <w:lang w:eastAsia="id-ID"/>
        </w:rPr>
        <w:t>hidupnya.</w:t>
      </w:r>
    </w:p>
    <w:p w:rsidR="00805647" w:rsidRDefault="007C6201" w:rsidP="00805647">
      <w:pPr>
        <w:ind w:firstLine="426"/>
        <w:jc w:val="both"/>
        <w:rPr>
          <w:rFonts w:asciiTheme="majorHAnsi" w:eastAsia="Times New Roman" w:hAnsiTheme="majorHAnsi" w:cs="Helvetica"/>
          <w:color w:val="000000" w:themeColor="text1"/>
          <w:lang w:eastAsia="id-ID"/>
        </w:rPr>
      </w:pPr>
      <w:r w:rsidRPr="00485BBE">
        <w:rPr>
          <w:rFonts w:asciiTheme="majorHAnsi" w:eastAsia="Times New Roman" w:hAnsiTheme="majorHAnsi" w:cs="Helvetica"/>
          <w:color w:val="000000" w:themeColor="text1"/>
          <w:lang w:eastAsia="id-ID"/>
        </w:rPr>
        <w:t xml:space="preserve">Pesantren memang unik, berbeda dengan satuan pendidikan lain pada umumnya. </w:t>
      </w:r>
      <w:r w:rsidR="00A54E31" w:rsidRPr="00485BBE">
        <w:rPr>
          <w:rFonts w:asciiTheme="majorHAnsi" w:eastAsia="Times New Roman" w:hAnsiTheme="majorHAnsi" w:cs="Helvetica"/>
          <w:color w:val="000000" w:themeColor="text1"/>
          <w:lang w:eastAsia="id-ID"/>
        </w:rPr>
        <w:t xml:space="preserve">Di pesantren ada jalinan sangat erat antara kiai-nyai, santri, keluarga santri, alumni dan masyarakat sekitar. Ini adalah modal sosial yang amat berharga. Potensi ini akan jauh berkembang </w:t>
      </w:r>
      <w:r w:rsidR="0070578E" w:rsidRPr="00485BBE">
        <w:rPr>
          <w:rFonts w:asciiTheme="majorHAnsi" w:eastAsia="Times New Roman" w:hAnsiTheme="majorHAnsi" w:cs="Helvetica"/>
          <w:color w:val="000000" w:themeColor="text1"/>
          <w:lang w:eastAsia="id-ID"/>
        </w:rPr>
        <w:t xml:space="preserve">lebih dahsyat </w:t>
      </w:r>
      <w:r w:rsidR="00A54E31" w:rsidRPr="00485BBE">
        <w:rPr>
          <w:rFonts w:asciiTheme="majorHAnsi" w:eastAsia="Times New Roman" w:hAnsiTheme="majorHAnsi" w:cs="Helvetica"/>
          <w:color w:val="000000" w:themeColor="text1"/>
          <w:lang w:eastAsia="id-ID"/>
        </w:rPr>
        <w:t xml:space="preserve">manakala </w:t>
      </w:r>
      <w:r w:rsidR="0070578E" w:rsidRPr="00485BBE">
        <w:rPr>
          <w:rFonts w:asciiTheme="majorHAnsi" w:eastAsia="Times New Roman" w:hAnsiTheme="majorHAnsi" w:cs="Helvetica"/>
          <w:color w:val="000000" w:themeColor="text1"/>
          <w:lang w:eastAsia="id-ID"/>
        </w:rPr>
        <w:t xml:space="preserve">Pemerintah </w:t>
      </w:r>
      <w:r w:rsidR="003B7D74" w:rsidRPr="00485BBE">
        <w:rPr>
          <w:rFonts w:asciiTheme="majorHAnsi" w:eastAsia="Times New Roman" w:hAnsiTheme="majorHAnsi" w:cs="Helvetica"/>
          <w:color w:val="000000" w:themeColor="text1"/>
          <w:lang w:eastAsia="id-ID"/>
        </w:rPr>
        <w:t xml:space="preserve">ikut andil </w:t>
      </w:r>
      <w:r w:rsidR="0070578E" w:rsidRPr="00485BBE">
        <w:rPr>
          <w:rFonts w:asciiTheme="majorHAnsi" w:eastAsia="Times New Roman" w:hAnsiTheme="majorHAnsi" w:cs="Helvetica"/>
          <w:color w:val="000000" w:themeColor="text1"/>
          <w:lang w:eastAsia="id-ID"/>
        </w:rPr>
        <w:t>mem</w:t>
      </w:r>
      <w:r w:rsidR="00A54E31" w:rsidRPr="00485BBE">
        <w:rPr>
          <w:rFonts w:asciiTheme="majorHAnsi" w:eastAsia="Times New Roman" w:hAnsiTheme="majorHAnsi" w:cs="Helvetica"/>
          <w:color w:val="000000" w:themeColor="text1"/>
          <w:lang w:eastAsia="id-ID"/>
        </w:rPr>
        <w:t>berikan</w:t>
      </w:r>
      <w:r w:rsidR="005C4BF4" w:rsidRPr="00485BBE">
        <w:rPr>
          <w:rFonts w:asciiTheme="majorHAnsi" w:eastAsia="Times New Roman" w:hAnsiTheme="majorHAnsi" w:cs="Helvetica"/>
          <w:color w:val="000000" w:themeColor="text1"/>
          <w:lang w:eastAsia="id-ID"/>
        </w:rPr>
        <w:t xml:space="preserve"> </w:t>
      </w:r>
      <w:r w:rsidR="00F93F45" w:rsidRPr="00485BBE">
        <w:rPr>
          <w:rFonts w:asciiTheme="majorHAnsi" w:eastAsia="Times New Roman" w:hAnsiTheme="majorHAnsi" w:cs="Helvetica"/>
          <w:color w:val="000000" w:themeColor="text1"/>
          <w:lang w:eastAsia="id-ID"/>
        </w:rPr>
        <w:t xml:space="preserve">dukungan sekaligus </w:t>
      </w:r>
      <w:r w:rsidR="005C4BF4" w:rsidRPr="00485BBE">
        <w:rPr>
          <w:rFonts w:asciiTheme="majorHAnsi" w:eastAsia="Times New Roman" w:hAnsiTheme="majorHAnsi" w:cs="Helvetica"/>
          <w:color w:val="000000" w:themeColor="text1"/>
          <w:lang w:eastAsia="id-ID"/>
        </w:rPr>
        <w:t>kontribusi</w:t>
      </w:r>
      <w:r w:rsidR="00F93F45" w:rsidRPr="00485BBE">
        <w:rPr>
          <w:rFonts w:asciiTheme="majorHAnsi" w:eastAsia="Times New Roman" w:hAnsiTheme="majorHAnsi" w:cs="Helvetica"/>
          <w:color w:val="000000" w:themeColor="text1"/>
          <w:lang w:eastAsia="id-ID"/>
        </w:rPr>
        <w:t xml:space="preserve"> riil dalam pengembangannya.</w:t>
      </w:r>
      <w:r w:rsidR="008320FC" w:rsidRPr="00485BBE">
        <w:rPr>
          <w:rFonts w:asciiTheme="majorHAnsi" w:eastAsia="Times New Roman" w:hAnsiTheme="majorHAnsi" w:cs="Helvetica"/>
          <w:color w:val="000000" w:themeColor="text1"/>
          <w:lang w:eastAsia="id-ID"/>
        </w:rPr>
        <w:t xml:space="preserve"> Pesantren jelas telah berperan besar membantu sebagian tugas Pemerintah dalam penyelenggaraan pendidikan, termasuk menuntaskan Program Wajib Belajar. Maka sangatlah wajar jika Pemerintah terlibat langsung dalam penyiapan dan </w:t>
      </w:r>
      <w:r w:rsidR="0090380B" w:rsidRPr="00485BBE">
        <w:rPr>
          <w:rFonts w:asciiTheme="majorHAnsi" w:eastAsia="Times New Roman" w:hAnsiTheme="majorHAnsi" w:cs="Helvetica"/>
          <w:color w:val="000000" w:themeColor="text1"/>
          <w:lang w:eastAsia="id-ID"/>
        </w:rPr>
        <w:t xml:space="preserve">pengembangan setiap komponen kependidikan pesantren. </w:t>
      </w:r>
      <w:r w:rsidR="00F93F45" w:rsidRPr="00485BBE">
        <w:rPr>
          <w:rFonts w:asciiTheme="majorHAnsi" w:eastAsia="Times New Roman" w:hAnsiTheme="majorHAnsi" w:cs="Helvetica"/>
          <w:color w:val="000000" w:themeColor="text1"/>
          <w:lang w:eastAsia="id-ID"/>
        </w:rPr>
        <w:t xml:space="preserve">Pesantren seperti </w:t>
      </w:r>
      <w:r w:rsidR="00F93F45" w:rsidRPr="00485BBE">
        <w:rPr>
          <w:rFonts w:asciiTheme="majorHAnsi" w:hAnsiTheme="majorHAnsi"/>
          <w:color w:val="000000" w:themeColor="text1"/>
        </w:rPr>
        <w:t>PP.</w:t>
      </w:r>
      <w:r w:rsidR="00F93F45" w:rsidRPr="00485BBE">
        <w:rPr>
          <w:rFonts w:asciiTheme="majorHAnsi" w:hAnsiTheme="majorHAnsi"/>
          <w:color w:val="000000" w:themeColor="text1"/>
          <w:lang w:val="en-US"/>
        </w:rPr>
        <w:t xml:space="preserve"> </w:t>
      </w:r>
      <w:r w:rsidR="00F93F45" w:rsidRPr="00485BBE">
        <w:rPr>
          <w:rFonts w:asciiTheme="majorHAnsi" w:hAnsiTheme="majorHAnsi"/>
          <w:color w:val="000000" w:themeColor="text1"/>
        </w:rPr>
        <w:t>Ath-Thohariyyah</w:t>
      </w:r>
      <w:r w:rsidR="00F93F45" w:rsidRPr="00485BBE">
        <w:rPr>
          <w:rFonts w:asciiTheme="majorHAnsi" w:eastAsia="Times New Roman" w:hAnsiTheme="majorHAnsi" w:cs="Helvetica"/>
          <w:color w:val="000000" w:themeColor="text1"/>
          <w:lang w:eastAsia="id-ID"/>
        </w:rPr>
        <w:t xml:space="preserve"> membutuhkan </w:t>
      </w:r>
      <w:r w:rsidR="008320FC" w:rsidRPr="00485BBE">
        <w:rPr>
          <w:rFonts w:asciiTheme="majorHAnsi" w:eastAsia="Times New Roman" w:hAnsiTheme="majorHAnsi" w:cs="Helvetica"/>
          <w:color w:val="000000" w:themeColor="text1"/>
          <w:lang w:eastAsia="id-ID"/>
        </w:rPr>
        <w:t xml:space="preserve">bantuan Pemerintah dalam </w:t>
      </w:r>
      <w:r w:rsidR="0090380B" w:rsidRPr="00485BBE">
        <w:rPr>
          <w:rFonts w:asciiTheme="majorHAnsi" w:eastAsia="Times New Roman" w:hAnsiTheme="majorHAnsi" w:cs="Helvetica"/>
          <w:color w:val="000000" w:themeColor="text1"/>
          <w:lang w:eastAsia="id-ID"/>
        </w:rPr>
        <w:t>penyediaan sarana dan prasarana pendidikan serta penguatan SDM pendidik dan tenaga kependidikan.</w:t>
      </w:r>
      <w:r w:rsidR="000831E3" w:rsidRPr="00485BBE">
        <w:rPr>
          <w:rFonts w:asciiTheme="majorHAnsi" w:eastAsia="Times New Roman" w:hAnsiTheme="majorHAnsi" w:cs="Helvetica"/>
          <w:color w:val="000000" w:themeColor="text1"/>
          <w:lang w:eastAsia="id-ID"/>
        </w:rPr>
        <w:t xml:space="preserve"> </w:t>
      </w:r>
      <w:r w:rsidR="00485BBE" w:rsidRPr="00485BBE">
        <w:rPr>
          <w:rFonts w:asciiTheme="majorHAnsi" w:eastAsia="Times New Roman" w:hAnsiTheme="majorHAnsi" w:cs="Helvetica"/>
          <w:color w:val="000000" w:themeColor="text1"/>
          <w:lang w:eastAsia="id-ID"/>
        </w:rPr>
        <w:t>Sementara</w:t>
      </w:r>
      <w:r w:rsidR="000831E3" w:rsidRPr="00485BBE">
        <w:rPr>
          <w:rFonts w:asciiTheme="majorHAnsi" w:eastAsia="Times New Roman" w:hAnsiTheme="majorHAnsi" w:cs="Helvetica"/>
          <w:color w:val="000000" w:themeColor="text1"/>
          <w:lang w:eastAsia="id-ID"/>
        </w:rPr>
        <w:t xml:space="preserve"> dalam pengembangan </w:t>
      </w:r>
      <w:r w:rsidR="000831E3" w:rsidRPr="00485BBE">
        <w:rPr>
          <w:rFonts w:asciiTheme="majorHAnsi" w:eastAsia="Times New Roman" w:hAnsiTheme="majorHAnsi" w:cs="Helvetica"/>
          <w:i/>
          <w:iCs/>
          <w:color w:val="000000" w:themeColor="text1"/>
          <w:lang w:eastAsia="id-ID"/>
        </w:rPr>
        <w:t>life skills,</w:t>
      </w:r>
      <w:r w:rsidR="000831E3" w:rsidRPr="00485BBE">
        <w:rPr>
          <w:rFonts w:asciiTheme="majorHAnsi" w:eastAsia="Times New Roman" w:hAnsiTheme="majorHAnsi" w:cs="Helvetica"/>
          <w:color w:val="000000" w:themeColor="text1"/>
          <w:lang w:eastAsia="id-ID"/>
        </w:rPr>
        <w:t xml:space="preserve"> </w:t>
      </w:r>
      <w:r w:rsidR="000831E3" w:rsidRPr="00485BBE">
        <w:rPr>
          <w:rFonts w:asciiTheme="majorHAnsi" w:hAnsiTheme="majorHAnsi"/>
          <w:color w:val="000000" w:themeColor="text1"/>
        </w:rPr>
        <w:t>PP.</w:t>
      </w:r>
      <w:r w:rsidR="000831E3" w:rsidRPr="00485BBE">
        <w:rPr>
          <w:rFonts w:asciiTheme="majorHAnsi" w:hAnsiTheme="majorHAnsi"/>
          <w:color w:val="000000" w:themeColor="text1"/>
          <w:lang w:val="en-US"/>
        </w:rPr>
        <w:t xml:space="preserve"> </w:t>
      </w:r>
      <w:r w:rsidR="000831E3" w:rsidRPr="00485BBE">
        <w:rPr>
          <w:rFonts w:asciiTheme="majorHAnsi" w:hAnsiTheme="majorHAnsi"/>
          <w:color w:val="000000" w:themeColor="text1"/>
        </w:rPr>
        <w:t>Ath-Thohariyyah membutuhkan pendampingan, pelatihan</w:t>
      </w:r>
      <w:r w:rsidR="00995457" w:rsidRPr="00485BBE">
        <w:rPr>
          <w:rFonts w:asciiTheme="majorHAnsi" w:hAnsiTheme="majorHAnsi"/>
          <w:color w:val="000000" w:themeColor="text1"/>
        </w:rPr>
        <w:t xml:space="preserve"> dan penguatan jaringan dalam rangka perluasan akses pemasaran produk</w:t>
      </w:r>
      <w:r w:rsidR="000831E3" w:rsidRPr="00485BBE">
        <w:rPr>
          <w:rFonts w:asciiTheme="majorHAnsi" w:hAnsiTheme="majorHAnsi"/>
          <w:color w:val="000000" w:themeColor="text1"/>
        </w:rPr>
        <w:t xml:space="preserve"> </w:t>
      </w:r>
      <w:r w:rsidR="00995457" w:rsidRPr="00485BBE">
        <w:rPr>
          <w:rFonts w:asciiTheme="majorHAnsi" w:hAnsiTheme="majorHAnsi"/>
          <w:color w:val="000000" w:themeColor="text1"/>
        </w:rPr>
        <w:t>pesantren.</w:t>
      </w:r>
      <w:r w:rsidR="00485BBE" w:rsidRPr="00485BBE">
        <w:rPr>
          <w:rFonts w:asciiTheme="majorHAnsi" w:hAnsiTheme="majorHAnsi"/>
          <w:color w:val="000000" w:themeColor="text1"/>
        </w:rPr>
        <w:t xml:space="preserve"> </w:t>
      </w:r>
      <w:r w:rsidR="00995457" w:rsidRPr="00485BBE">
        <w:rPr>
          <w:rFonts w:asciiTheme="majorHAnsi" w:eastAsia="Times New Roman" w:hAnsiTheme="majorHAnsi" w:cs="Helvetica"/>
          <w:color w:val="000000" w:themeColor="text1"/>
          <w:lang w:eastAsia="id-ID"/>
        </w:rPr>
        <w:t>Namun demikian</w:t>
      </w:r>
      <w:r w:rsidR="00485BBE" w:rsidRPr="00485BBE">
        <w:rPr>
          <w:rFonts w:asciiTheme="majorHAnsi" w:eastAsia="Times New Roman" w:hAnsiTheme="majorHAnsi" w:cs="Helvetica"/>
          <w:color w:val="000000" w:themeColor="text1"/>
          <w:lang w:eastAsia="id-ID"/>
        </w:rPr>
        <w:t xml:space="preserve">, </w:t>
      </w:r>
      <w:r w:rsidR="00805647">
        <w:rPr>
          <w:rFonts w:asciiTheme="majorHAnsi" w:eastAsia="Times New Roman" w:hAnsiTheme="majorHAnsi" w:cs="Helvetica"/>
          <w:color w:val="000000" w:themeColor="text1"/>
          <w:lang w:eastAsia="id-ID"/>
        </w:rPr>
        <w:t>tradisi dan otonomi pesantren tidak perlu diintervensi oleh pihak manapun, termasuk Pemerintah.</w:t>
      </w:r>
    </w:p>
    <w:p w:rsidR="007C6201" w:rsidRPr="00F6069E" w:rsidRDefault="007C6201" w:rsidP="0070578E">
      <w:pPr>
        <w:ind w:firstLine="426"/>
        <w:jc w:val="both"/>
        <w:rPr>
          <w:rFonts w:asciiTheme="majorHAnsi" w:eastAsia="Times New Roman" w:hAnsiTheme="majorHAnsi" w:cs="Helvetica"/>
          <w:color w:val="FF0000"/>
          <w:lang w:eastAsia="id-ID"/>
        </w:rPr>
      </w:pPr>
    </w:p>
    <w:p w:rsidR="009A39AD" w:rsidRDefault="009A39AD" w:rsidP="00D670D4">
      <w:pPr>
        <w:spacing w:after="0"/>
        <w:ind w:left="446" w:hanging="446"/>
        <w:jc w:val="both"/>
        <w:rPr>
          <w:rFonts w:asciiTheme="majorHAnsi" w:eastAsia="Times New Roman" w:hAnsiTheme="majorHAnsi" w:cs="Helvetica"/>
          <w:color w:val="000000" w:themeColor="text1"/>
          <w:lang w:eastAsia="id-ID"/>
        </w:rPr>
      </w:pPr>
    </w:p>
    <w:p w:rsidR="00D670D4" w:rsidRDefault="00D670D4" w:rsidP="00D670D4">
      <w:pPr>
        <w:spacing w:after="0"/>
        <w:ind w:left="446" w:hanging="446"/>
        <w:jc w:val="both"/>
        <w:rPr>
          <w:rFonts w:asciiTheme="majorHAnsi" w:eastAsia="Times New Roman" w:hAnsiTheme="majorHAnsi" w:cs="Helvetica"/>
          <w:color w:val="000000" w:themeColor="text1"/>
          <w:lang w:eastAsia="id-ID"/>
        </w:rPr>
      </w:pPr>
    </w:p>
    <w:p w:rsidR="00D670D4" w:rsidRDefault="00D670D4" w:rsidP="00D670D4">
      <w:pPr>
        <w:spacing w:after="0"/>
        <w:ind w:left="446" w:hanging="446"/>
        <w:jc w:val="both"/>
        <w:rPr>
          <w:rFonts w:asciiTheme="majorHAnsi" w:eastAsia="Times New Roman" w:hAnsiTheme="majorHAnsi" w:cs="Helvetica"/>
          <w:color w:val="000000" w:themeColor="text1"/>
          <w:lang w:eastAsia="id-ID"/>
        </w:rPr>
      </w:pPr>
    </w:p>
    <w:p w:rsidR="009A39AD" w:rsidRDefault="009A39AD" w:rsidP="00D670D4">
      <w:pPr>
        <w:spacing w:after="0"/>
        <w:ind w:left="446" w:hanging="446"/>
        <w:jc w:val="both"/>
        <w:rPr>
          <w:rFonts w:asciiTheme="majorHAnsi" w:eastAsia="Times New Roman" w:hAnsiTheme="majorHAnsi" w:cs="Helvetica"/>
          <w:color w:val="000000" w:themeColor="text1"/>
          <w:lang w:eastAsia="id-ID"/>
        </w:rPr>
      </w:pPr>
    </w:p>
    <w:p w:rsidR="007C6201" w:rsidRPr="00040419" w:rsidRDefault="005C4BF4" w:rsidP="00D670D4">
      <w:pPr>
        <w:spacing w:after="0"/>
        <w:ind w:left="446" w:hanging="446"/>
        <w:jc w:val="center"/>
        <w:rPr>
          <w:rFonts w:asciiTheme="majorHAnsi" w:eastAsia="Times New Roman" w:hAnsiTheme="majorHAnsi" w:cs="Helvetica"/>
          <w:b/>
          <w:bCs/>
          <w:color w:val="000000" w:themeColor="text1"/>
          <w:sz w:val="20"/>
          <w:szCs w:val="20"/>
          <w:lang w:eastAsia="id-ID"/>
        </w:rPr>
      </w:pPr>
      <w:r w:rsidRPr="00040419">
        <w:rPr>
          <w:rFonts w:asciiTheme="majorHAnsi" w:eastAsia="Times New Roman" w:hAnsiTheme="majorHAnsi" w:cs="Helvetica"/>
          <w:b/>
          <w:bCs/>
          <w:color w:val="000000" w:themeColor="text1"/>
          <w:sz w:val="20"/>
          <w:szCs w:val="20"/>
          <w:lang w:eastAsia="id-ID"/>
        </w:rPr>
        <w:t>DAFTAR PUSTAKA</w:t>
      </w:r>
    </w:p>
    <w:p w:rsidR="00B95B21" w:rsidRPr="00040419" w:rsidRDefault="00B95B21" w:rsidP="00D670D4">
      <w:pPr>
        <w:spacing w:after="0"/>
        <w:ind w:left="446" w:hanging="446"/>
        <w:jc w:val="center"/>
        <w:rPr>
          <w:rFonts w:asciiTheme="majorHAnsi" w:eastAsia="Times New Roman" w:hAnsiTheme="majorHAnsi" w:cs="Helvetica"/>
          <w:b/>
          <w:bCs/>
          <w:color w:val="000000" w:themeColor="text1"/>
          <w:sz w:val="20"/>
          <w:szCs w:val="20"/>
          <w:lang w:eastAsia="id-ID"/>
        </w:rPr>
      </w:pPr>
    </w:p>
    <w:p w:rsidR="00D670D4" w:rsidRPr="00040419" w:rsidRDefault="00D670D4" w:rsidP="00D670D4">
      <w:pPr>
        <w:spacing w:after="0"/>
        <w:ind w:left="446" w:hanging="446"/>
        <w:jc w:val="both"/>
        <w:rPr>
          <w:rFonts w:asciiTheme="majorHAnsi" w:eastAsia="Times New Roman" w:hAnsiTheme="majorHAnsi" w:cs="Helvetica"/>
          <w:b/>
          <w:bCs/>
          <w:color w:val="000000" w:themeColor="text1"/>
          <w:sz w:val="20"/>
          <w:szCs w:val="20"/>
          <w:lang w:eastAsia="id-ID"/>
        </w:rPr>
      </w:pPr>
    </w:p>
    <w:p w:rsidR="00442203" w:rsidRPr="00040419" w:rsidRDefault="00442203" w:rsidP="00207338">
      <w:pPr>
        <w:pStyle w:val="FootnoteText"/>
        <w:spacing w:after="120"/>
        <w:ind w:left="446" w:hanging="446"/>
        <w:jc w:val="both"/>
        <w:rPr>
          <w:rFonts w:asciiTheme="majorHAnsi" w:hAnsiTheme="majorHAnsi"/>
          <w:color w:val="000000" w:themeColor="text1"/>
          <w:lang w:val="id-ID"/>
        </w:rPr>
      </w:pPr>
      <w:r w:rsidRPr="00040419">
        <w:rPr>
          <w:rFonts w:asciiTheme="majorHAnsi" w:hAnsiTheme="majorHAnsi"/>
          <w:b/>
          <w:bCs/>
          <w:color w:val="000000" w:themeColor="text1"/>
          <w:lang w:val="id-ID"/>
        </w:rPr>
        <w:t>Buku</w:t>
      </w:r>
      <w:r w:rsidR="00F93F45" w:rsidRPr="00040419">
        <w:rPr>
          <w:rFonts w:asciiTheme="majorHAnsi" w:hAnsiTheme="majorHAnsi"/>
          <w:b/>
          <w:bCs/>
          <w:color w:val="000000" w:themeColor="text1"/>
          <w:lang w:val="id-ID"/>
        </w:rPr>
        <w:t xml:space="preserve"> dan Undang-undang</w:t>
      </w:r>
    </w:p>
    <w:p w:rsidR="00442203" w:rsidRPr="00040419" w:rsidRDefault="00442203" w:rsidP="00207338">
      <w:pPr>
        <w:pStyle w:val="FootnoteText"/>
        <w:spacing w:after="120"/>
        <w:ind w:left="446" w:hanging="446"/>
        <w:jc w:val="both"/>
        <w:rPr>
          <w:rFonts w:asciiTheme="majorHAnsi" w:hAnsiTheme="majorHAnsi"/>
          <w:color w:val="000000" w:themeColor="text1"/>
          <w:lang w:val="id-ID"/>
        </w:rPr>
      </w:pPr>
      <w:r w:rsidRPr="00040419">
        <w:rPr>
          <w:rFonts w:asciiTheme="majorHAnsi" w:hAnsiTheme="majorHAnsi"/>
          <w:color w:val="000000" w:themeColor="text1"/>
          <w:lang w:val="id-ID"/>
        </w:rPr>
        <w:t xml:space="preserve">Arif, Mahmud (2008): </w:t>
      </w:r>
      <w:r w:rsidRPr="00040419">
        <w:rPr>
          <w:rFonts w:asciiTheme="majorHAnsi" w:hAnsiTheme="majorHAnsi"/>
          <w:i/>
          <w:iCs/>
          <w:color w:val="000000" w:themeColor="text1"/>
          <w:lang w:val="id-ID"/>
        </w:rPr>
        <w:t>Pendidikan Islam Transformatif.</w:t>
      </w:r>
      <w:r w:rsidRPr="00040419">
        <w:rPr>
          <w:rFonts w:asciiTheme="majorHAnsi" w:hAnsiTheme="majorHAnsi"/>
          <w:color w:val="000000" w:themeColor="text1"/>
          <w:lang w:val="id-ID"/>
        </w:rPr>
        <w:t xml:space="preserve"> Yogyakarta, LkiS.</w:t>
      </w:r>
    </w:p>
    <w:p w:rsidR="00442203" w:rsidRPr="00040419" w:rsidRDefault="00442203" w:rsidP="00207338">
      <w:pPr>
        <w:pStyle w:val="FootnoteText"/>
        <w:spacing w:after="120"/>
        <w:ind w:left="446" w:hanging="446"/>
        <w:jc w:val="both"/>
        <w:rPr>
          <w:rFonts w:asciiTheme="majorHAnsi" w:hAnsiTheme="majorHAnsi"/>
          <w:color w:val="000000" w:themeColor="text1"/>
          <w:lang w:val="id-ID"/>
        </w:rPr>
      </w:pPr>
      <w:r w:rsidRPr="00040419">
        <w:rPr>
          <w:rFonts w:asciiTheme="majorHAnsi" w:hAnsiTheme="majorHAnsi"/>
          <w:color w:val="000000" w:themeColor="text1"/>
        </w:rPr>
        <w:t>Azra</w:t>
      </w:r>
      <w:r w:rsidRPr="00040419">
        <w:rPr>
          <w:rFonts w:asciiTheme="majorHAnsi" w:hAnsiTheme="majorHAnsi"/>
          <w:color w:val="000000" w:themeColor="text1"/>
          <w:lang w:val="id-ID"/>
        </w:rPr>
        <w:t>,</w:t>
      </w:r>
      <w:r w:rsidRPr="00040419">
        <w:rPr>
          <w:rFonts w:asciiTheme="majorHAnsi" w:hAnsiTheme="majorHAnsi"/>
          <w:color w:val="000000" w:themeColor="text1"/>
        </w:rPr>
        <w:t xml:space="preserve"> Azyumardi. “Pesantren: Kontinuitas dan Perubahan,” dalam Nurcholish Madjid. </w:t>
      </w:r>
      <w:r w:rsidRPr="00040419">
        <w:rPr>
          <w:rFonts w:asciiTheme="majorHAnsi" w:hAnsiTheme="majorHAnsi"/>
          <w:i/>
          <w:iCs/>
          <w:color w:val="000000" w:themeColor="text1"/>
        </w:rPr>
        <w:t>Bilik-bilik Pesantren</w:t>
      </w:r>
      <w:r w:rsidRPr="00040419">
        <w:rPr>
          <w:rFonts w:asciiTheme="majorHAnsi" w:hAnsiTheme="majorHAnsi"/>
          <w:color w:val="000000" w:themeColor="text1"/>
        </w:rPr>
        <w:t>. Jakarta</w:t>
      </w:r>
      <w:r w:rsidRPr="00040419">
        <w:rPr>
          <w:rFonts w:asciiTheme="majorHAnsi" w:hAnsiTheme="majorHAnsi"/>
          <w:color w:val="000000" w:themeColor="text1"/>
          <w:lang w:val="id-ID"/>
        </w:rPr>
        <w:t>,</w:t>
      </w:r>
      <w:r w:rsidRPr="00040419">
        <w:rPr>
          <w:rFonts w:asciiTheme="majorHAnsi" w:hAnsiTheme="majorHAnsi"/>
          <w:color w:val="000000" w:themeColor="text1"/>
        </w:rPr>
        <w:t xml:space="preserve"> Penerbit Dian Rakyat</w:t>
      </w:r>
      <w:r w:rsidRPr="00040419">
        <w:rPr>
          <w:rFonts w:asciiTheme="majorHAnsi" w:hAnsiTheme="majorHAnsi"/>
          <w:color w:val="000000" w:themeColor="text1"/>
          <w:lang w:val="id-ID"/>
        </w:rPr>
        <w:t>.</w:t>
      </w:r>
    </w:p>
    <w:p w:rsidR="00442203" w:rsidRPr="00040419" w:rsidRDefault="00442203" w:rsidP="00207338">
      <w:pPr>
        <w:ind w:left="446" w:hanging="446"/>
        <w:jc w:val="both"/>
        <w:rPr>
          <w:rFonts w:asciiTheme="majorHAnsi" w:hAnsiTheme="majorHAnsi" w:cs="Calibri"/>
          <w:color w:val="000000" w:themeColor="text1"/>
          <w:sz w:val="20"/>
          <w:szCs w:val="20"/>
        </w:rPr>
      </w:pPr>
      <w:r w:rsidRPr="00040419">
        <w:rPr>
          <w:rFonts w:asciiTheme="majorHAnsi" w:hAnsiTheme="majorHAnsi" w:cs="Calibri"/>
          <w:color w:val="000000" w:themeColor="text1"/>
          <w:sz w:val="20"/>
          <w:szCs w:val="20"/>
        </w:rPr>
        <w:t>Badan Litbang dan Diklat (</w:t>
      </w:r>
      <w:r w:rsidRPr="00040419">
        <w:rPr>
          <w:rFonts w:asciiTheme="majorHAnsi" w:hAnsiTheme="majorHAnsi" w:cs="Calibri"/>
          <w:color w:val="000000" w:themeColor="text1"/>
          <w:sz w:val="20"/>
          <w:szCs w:val="20"/>
          <w:lang w:val="en-US"/>
        </w:rPr>
        <w:t>2017</w:t>
      </w:r>
      <w:r w:rsidRPr="00040419">
        <w:rPr>
          <w:rFonts w:asciiTheme="majorHAnsi" w:hAnsiTheme="majorHAnsi" w:cs="Calibri"/>
          <w:color w:val="000000" w:themeColor="text1"/>
          <w:sz w:val="20"/>
          <w:szCs w:val="20"/>
        </w:rPr>
        <w:t>):</w:t>
      </w:r>
      <w:r w:rsidRPr="00040419">
        <w:rPr>
          <w:rFonts w:asciiTheme="majorHAnsi" w:hAnsiTheme="majorHAnsi" w:cs="Calibri"/>
          <w:color w:val="000000" w:themeColor="text1"/>
          <w:sz w:val="20"/>
          <w:szCs w:val="20"/>
          <w:lang w:val="en-US"/>
        </w:rPr>
        <w:t xml:space="preserve"> </w:t>
      </w:r>
      <w:r w:rsidRPr="00040419">
        <w:rPr>
          <w:rFonts w:asciiTheme="majorHAnsi" w:hAnsiTheme="majorHAnsi" w:cs="Calibri"/>
          <w:i/>
          <w:iCs/>
          <w:color w:val="000000" w:themeColor="text1"/>
          <w:sz w:val="20"/>
          <w:szCs w:val="20"/>
          <w:lang w:val="en-US"/>
        </w:rPr>
        <w:t>Laporan Survei Pengajian Kitab Kuning di Pesantren Penyelenggara Pendidikan</w:t>
      </w:r>
      <w:r w:rsidRPr="00040419">
        <w:rPr>
          <w:rFonts w:asciiTheme="majorHAnsi" w:hAnsiTheme="majorHAnsi" w:cs="Calibri"/>
          <w:color w:val="000000" w:themeColor="text1"/>
          <w:sz w:val="20"/>
          <w:szCs w:val="20"/>
          <w:lang w:val="en-US"/>
        </w:rPr>
        <w:t>. Jakarta: Puslitbang Pendidikan Agama dan Keagamaan</w:t>
      </w:r>
      <w:r w:rsidRPr="00040419">
        <w:rPr>
          <w:rFonts w:asciiTheme="majorHAnsi" w:hAnsiTheme="majorHAnsi" w:cs="Calibri"/>
          <w:color w:val="000000" w:themeColor="text1"/>
          <w:sz w:val="20"/>
          <w:szCs w:val="20"/>
        </w:rPr>
        <w:t>.</w:t>
      </w:r>
    </w:p>
    <w:p w:rsidR="00BD4CF4" w:rsidRPr="00040419" w:rsidRDefault="00BD4CF4" w:rsidP="00207338">
      <w:pPr>
        <w:pStyle w:val="FootnoteText"/>
        <w:spacing w:after="120"/>
        <w:ind w:left="446" w:hanging="446"/>
        <w:jc w:val="both"/>
        <w:rPr>
          <w:rFonts w:asciiTheme="majorHAnsi" w:hAnsiTheme="majorHAnsi" w:cs="Arial"/>
          <w:color w:val="000000" w:themeColor="text1"/>
          <w:lang w:val="sv-SE"/>
        </w:rPr>
      </w:pPr>
      <w:r w:rsidRPr="00040419">
        <w:rPr>
          <w:rFonts w:asciiTheme="majorHAnsi" w:hAnsiTheme="majorHAnsi" w:cs="Arial"/>
          <w:color w:val="000000" w:themeColor="text1"/>
          <w:lang w:val="sv-SE"/>
        </w:rPr>
        <w:t xml:space="preserve">Bungin, Burhan (2003): </w:t>
      </w:r>
      <w:r w:rsidRPr="00040419">
        <w:rPr>
          <w:rFonts w:asciiTheme="majorHAnsi" w:hAnsiTheme="majorHAnsi" w:cs="Arial"/>
          <w:i/>
          <w:iCs/>
          <w:color w:val="000000" w:themeColor="text1"/>
          <w:lang w:val="sv-SE"/>
        </w:rPr>
        <w:t>Analisis Data Penelitian Kualitatif.</w:t>
      </w:r>
      <w:r w:rsidRPr="00040419">
        <w:rPr>
          <w:rFonts w:asciiTheme="majorHAnsi" w:hAnsiTheme="majorHAnsi" w:cs="Arial"/>
          <w:color w:val="000000" w:themeColor="text1"/>
          <w:lang w:val="sv-SE"/>
        </w:rPr>
        <w:t xml:space="preserve"> Jakarta: Raja Grafindo.</w:t>
      </w:r>
    </w:p>
    <w:p w:rsidR="00442203" w:rsidRPr="00040419" w:rsidRDefault="00442203" w:rsidP="00207338">
      <w:pPr>
        <w:pStyle w:val="FootnoteText"/>
        <w:spacing w:after="120"/>
        <w:ind w:left="446" w:hanging="446"/>
        <w:jc w:val="both"/>
        <w:rPr>
          <w:rFonts w:asciiTheme="majorHAnsi" w:hAnsiTheme="majorHAnsi" w:cstheme="minorHAnsi"/>
          <w:color w:val="000000" w:themeColor="text1"/>
          <w:lang w:val="id-ID"/>
        </w:rPr>
      </w:pPr>
      <w:r w:rsidRPr="00040419">
        <w:rPr>
          <w:rFonts w:asciiTheme="majorHAnsi" w:hAnsiTheme="majorHAnsi" w:cstheme="minorHAnsi"/>
          <w:color w:val="000000" w:themeColor="text1"/>
        </w:rPr>
        <w:t>Bruinessen</w:t>
      </w:r>
      <w:r w:rsidRPr="00040419">
        <w:rPr>
          <w:rFonts w:asciiTheme="majorHAnsi" w:hAnsiTheme="majorHAnsi" w:cstheme="minorHAnsi"/>
          <w:color w:val="000000" w:themeColor="text1"/>
          <w:lang w:val="id-ID"/>
        </w:rPr>
        <w:t>,</w:t>
      </w:r>
      <w:r w:rsidRPr="00040419">
        <w:rPr>
          <w:rFonts w:asciiTheme="majorHAnsi" w:hAnsiTheme="majorHAnsi" w:cstheme="minorHAnsi"/>
          <w:color w:val="000000" w:themeColor="text1"/>
        </w:rPr>
        <w:t xml:space="preserve"> Martin van</w:t>
      </w:r>
      <w:r w:rsidRPr="00040419">
        <w:rPr>
          <w:rFonts w:asciiTheme="majorHAnsi" w:hAnsiTheme="majorHAnsi" w:cstheme="minorHAnsi"/>
          <w:color w:val="000000" w:themeColor="text1"/>
          <w:lang w:val="id-ID"/>
        </w:rPr>
        <w:t xml:space="preserve"> (</w:t>
      </w:r>
      <w:r w:rsidRPr="00040419">
        <w:rPr>
          <w:rFonts w:asciiTheme="majorHAnsi" w:hAnsiTheme="majorHAnsi" w:cstheme="minorHAnsi"/>
          <w:color w:val="000000" w:themeColor="text1"/>
        </w:rPr>
        <w:t>1995</w:t>
      </w:r>
      <w:r w:rsidRPr="00040419">
        <w:rPr>
          <w:rFonts w:asciiTheme="majorHAnsi" w:hAnsiTheme="majorHAnsi" w:cstheme="minorHAnsi"/>
          <w:color w:val="000000" w:themeColor="text1"/>
          <w:lang w:val="id-ID"/>
        </w:rPr>
        <w:t xml:space="preserve">): </w:t>
      </w:r>
      <w:r w:rsidRPr="00040419">
        <w:rPr>
          <w:rFonts w:asciiTheme="majorHAnsi" w:hAnsiTheme="majorHAnsi" w:cstheme="minorHAnsi"/>
          <w:color w:val="000000" w:themeColor="text1"/>
        </w:rPr>
        <w:t xml:space="preserve"> </w:t>
      </w:r>
      <w:r w:rsidRPr="00040419">
        <w:rPr>
          <w:rFonts w:asciiTheme="majorHAnsi" w:hAnsiTheme="majorHAnsi" w:cstheme="minorHAnsi"/>
          <w:i/>
          <w:iCs/>
          <w:color w:val="000000" w:themeColor="text1"/>
        </w:rPr>
        <w:t>Kitab Kuning, Pesantren dan Tarekat.</w:t>
      </w:r>
      <w:r w:rsidRPr="00040419">
        <w:rPr>
          <w:rFonts w:asciiTheme="majorHAnsi" w:hAnsiTheme="majorHAnsi" w:cstheme="minorHAnsi"/>
          <w:color w:val="000000" w:themeColor="text1"/>
        </w:rPr>
        <w:t xml:space="preserve"> Bandung</w:t>
      </w:r>
      <w:r w:rsidRPr="00040419">
        <w:rPr>
          <w:rFonts w:asciiTheme="majorHAnsi" w:hAnsiTheme="majorHAnsi" w:cstheme="minorHAnsi"/>
          <w:color w:val="000000" w:themeColor="text1"/>
          <w:lang w:val="id-ID"/>
        </w:rPr>
        <w:t>,</w:t>
      </w:r>
      <w:r w:rsidRPr="00040419">
        <w:rPr>
          <w:rFonts w:asciiTheme="majorHAnsi" w:hAnsiTheme="majorHAnsi" w:cstheme="minorHAnsi"/>
          <w:color w:val="000000" w:themeColor="text1"/>
        </w:rPr>
        <w:t xml:space="preserve"> Penerbit Mizan</w:t>
      </w:r>
      <w:r w:rsidRPr="00040419">
        <w:rPr>
          <w:rFonts w:asciiTheme="majorHAnsi" w:hAnsiTheme="majorHAnsi" w:cstheme="minorHAnsi"/>
          <w:color w:val="000000" w:themeColor="text1"/>
          <w:lang w:val="id-ID"/>
        </w:rPr>
        <w:t>.</w:t>
      </w:r>
    </w:p>
    <w:p w:rsidR="00204713" w:rsidRDefault="00204713" w:rsidP="00204713">
      <w:pPr>
        <w:pStyle w:val="FootnoteText"/>
        <w:spacing w:after="120"/>
        <w:ind w:left="446" w:hanging="446"/>
        <w:jc w:val="both"/>
        <w:rPr>
          <w:rFonts w:asciiTheme="majorHAnsi" w:hAnsiTheme="majorHAnsi"/>
          <w:color w:val="000000" w:themeColor="text1"/>
          <w:lang w:val="id-ID"/>
        </w:rPr>
      </w:pPr>
      <w:r>
        <w:rPr>
          <w:rFonts w:asciiTheme="majorHAnsi" w:hAnsiTheme="majorHAnsi"/>
          <w:color w:val="000000" w:themeColor="text1"/>
          <w:lang w:val="id-ID"/>
        </w:rPr>
        <w:t>Dhofier, Zamakhsyari (2015):</w:t>
      </w:r>
      <w:r>
        <w:rPr>
          <w:rFonts w:asciiTheme="majorHAnsi" w:hAnsiTheme="majorHAnsi"/>
          <w:lang w:val="id-ID"/>
        </w:rPr>
        <w:t xml:space="preserve"> </w:t>
      </w:r>
      <w:r w:rsidRPr="00997A60">
        <w:rPr>
          <w:rFonts w:asciiTheme="majorHAnsi" w:hAnsiTheme="majorHAnsi"/>
          <w:i/>
          <w:iCs/>
          <w:lang w:val="id-ID"/>
        </w:rPr>
        <w:t>Tradisi Pesantren: Studi Pandangan Hidup Kiai dan Visinya Mengenai Masa Depan Indonesia.</w:t>
      </w:r>
      <w:r>
        <w:rPr>
          <w:rFonts w:asciiTheme="majorHAnsi" w:hAnsiTheme="majorHAnsi"/>
          <w:lang w:val="id-ID"/>
        </w:rPr>
        <w:t xml:space="preserve"> Jakarta, LP3ES.</w:t>
      </w:r>
    </w:p>
    <w:p w:rsidR="00442203" w:rsidRPr="00040419" w:rsidRDefault="00442203" w:rsidP="00207338">
      <w:pPr>
        <w:pStyle w:val="FootnoteText"/>
        <w:spacing w:after="120"/>
        <w:ind w:left="446" w:hanging="446"/>
        <w:jc w:val="both"/>
        <w:rPr>
          <w:rFonts w:asciiTheme="majorHAnsi" w:hAnsiTheme="majorHAnsi"/>
          <w:color w:val="000000" w:themeColor="text1"/>
        </w:rPr>
      </w:pPr>
      <w:r w:rsidRPr="00040419">
        <w:rPr>
          <w:rFonts w:asciiTheme="majorHAnsi" w:hAnsiTheme="majorHAnsi"/>
          <w:color w:val="000000" w:themeColor="text1"/>
        </w:rPr>
        <w:t>Dokumentasi Sekretariat PP. Pesantren Ath-Thohariyyah Tahun 2017.</w:t>
      </w:r>
    </w:p>
    <w:p w:rsidR="00442203" w:rsidRPr="00040419" w:rsidRDefault="00442203" w:rsidP="00207338">
      <w:pPr>
        <w:pStyle w:val="FootnoteText"/>
        <w:spacing w:after="120"/>
        <w:ind w:left="446" w:hanging="446"/>
        <w:jc w:val="both"/>
        <w:rPr>
          <w:rFonts w:asciiTheme="majorHAnsi" w:hAnsiTheme="majorHAnsi"/>
          <w:color w:val="000000" w:themeColor="text1"/>
          <w:lang w:val="id-ID"/>
        </w:rPr>
      </w:pPr>
      <w:r w:rsidRPr="00040419">
        <w:rPr>
          <w:rFonts w:asciiTheme="majorHAnsi" w:hAnsiTheme="majorHAnsi"/>
          <w:color w:val="000000" w:themeColor="text1"/>
          <w:lang w:val="id-ID"/>
        </w:rPr>
        <w:t xml:space="preserve">Hasan, Muhammad Tholhah (2005): </w:t>
      </w:r>
      <w:r w:rsidRPr="00040419">
        <w:rPr>
          <w:rFonts w:asciiTheme="majorHAnsi" w:hAnsiTheme="majorHAnsi"/>
          <w:i/>
          <w:iCs/>
          <w:color w:val="000000" w:themeColor="text1"/>
          <w:lang w:val="id-ID"/>
        </w:rPr>
        <w:t>Prospek Islam dalam Menghadapi Tantangan Zaman.</w:t>
      </w:r>
      <w:r w:rsidRPr="00040419">
        <w:rPr>
          <w:rFonts w:asciiTheme="majorHAnsi" w:hAnsiTheme="majorHAnsi"/>
          <w:color w:val="000000" w:themeColor="text1"/>
          <w:lang w:val="id-ID"/>
        </w:rPr>
        <w:t xml:space="preserve"> Jakarta, Lantabora Press.</w:t>
      </w:r>
    </w:p>
    <w:p w:rsidR="00F44457" w:rsidRDefault="00F44457" w:rsidP="00F44457">
      <w:pPr>
        <w:pStyle w:val="FootnoteText"/>
        <w:spacing w:after="120"/>
        <w:ind w:left="446" w:hanging="446"/>
        <w:jc w:val="both"/>
        <w:rPr>
          <w:rFonts w:asciiTheme="majorHAnsi" w:hAnsiTheme="majorHAnsi"/>
          <w:lang w:val="id-ID"/>
        </w:rPr>
      </w:pPr>
      <w:r w:rsidRPr="009C4A9E">
        <w:rPr>
          <w:rFonts w:asciiTheme="majorHAnsi" w:hAnsiTheme="majorHAnsi"/>
          <w:lang w:val="id-ID"/>
        </w:rPr>
        <w:t>Hasan</w:t>
      </w:r>
      <w:r>
        <w:rPr>
          <w:rFonts w:asciiTheme="majorHAnsi" w:hAnsiTheme="majorHAnsi"/>
          <w:lang w:val="id-ID"/>
        </w:rPr>
        <w:t>,</w:t>
      </w:r>
      <w:r w:rsidRPr="009C4A9E">
        <w:rPr>
          <w:rFonts w:asciiTheme="majorHAnsi" w:hAnsiTheme="majorHAnsi"/>
          <w:lang w:val="id-ID"/>
        </w:rPr>
        <w:t xml:space="preserve"> Muhammad Tholhah. “Mutu Pendidikan Islam sebagai Kunci Jawaban,” Epilog dalam Asrori S Karni.</w:t>
      </w:r>
      <w:r>
        <w:rPr>
          <w:rFonts w:asciiTheme="majorHAnsi" w:hAnsiTheme="majorHAnsi"/>
          <w:lang w:val="id-ID"/>
        </w:rPr>
        <w:t xml:space="preserve"> 2009. </w:t>
      </w:r>
      <w:r w:rsidRPr="009C4A9E">
        <w:rPr>
          <w:rFonts w:asciiTheme="majorHAnsi" w:hAnsiTheme="majorHAnsi"/>
          <w:i/>
          <w:iCs/>
          <w:lang w:val="id-ID"/>
        </w:rPr>
        <w:t xml:space="preserve">Etos Studi Kaum Santri: Wajah Baru Pendidikan Islam. </w:t>
      </w:r>
      <w:r>
        <w:rPr>
          <w:rFonts w:asciiTheme="majorHAnsi" w:hAnsiTheme="majorHAnsi"/>
          <w:lang w:val="id-ID"/>
        </w:rPr>
        <w:t>Bandung, Penerbit Mizan.</w:t>
      </w:r>
    </w:p>
    <w:p w:rsidR="00BD4CF4" w:rsidRPr="00040419" w:rsidRDefault="00BD4CF4" w:rsidP="00207338">
      <w:pPr>
        <w:pStyle w:val="FootnoteText"/>
        <w:spacing w:after="120"/>
        <w:ind w:left="446" w:hanging="446"/>
        <w:jc w:val="both"/>
        <w:rPr>
          <w:rFonts w:asciiTheme="majorHAnsi" w:hAnsiTheme="majorHAnsi" w:cs="Arial"/>
          <w:color w:val="000000" w:themeColor="text1"/>
          <w:lang w:val="sv-SE"/>
        </w:rPr>
      </w:pPr>
      <w:r w:rsidRPr="00040419">
        <w:rPr>
          <w:rFonts w:asciiTheme="majorHAnsi" w:hAnsiTheme="majorHAnsi" w:cs="Arial"/>
          <w:color w:val="000000" w:themeColor="text1"/>
          <w:lang w:val="sv-SE"/>
        </w:rPr>
        <w:t xml:space="preserve">Harsono (2008): </w:t>
      </w:r>
      <w:r w:rsidRPr="00040419">
        <w:rPr>
          <w:rFonts w:asciiTheme="majorHAnsi" w:hAnsiTheme="majorHAnsi" w:cs="Arial"/>
          <w:i/>
          <w:iCs/>
          <w:color w:val="000000" w:themeColor="text1"/>
          <w:lang w:val="sv-SE"/>
        </w:rPr>
        <w:t>Model-model Pengelolaan Perguruan Tinggi.</w:t>
      </w:r>
      <w:r w:rsidRPr="00040419">
        <w:rPr>
          <w:rFonts w:asciiTheme="majorHAnsi" w:hAnsiTheme="majorHAnsi" w:cs="Arial"/>
          <w:color w:val="000000" w:themeColor="text1"/>
          <w:lang w:val="sv-SE"/>
        </w:rPr>
        <w:t xml:space="preserve"> Yogyakarta, Pustaka Pelajar.</w:t>
      </w:r>
    </w:p>
    <w:p w:rsidR="00BD4CF4" w:rsidRPr="00040419" w:rsidRDefault="00BD4CF4" w:rsidP="00207338">
      <w:pPr>
        <w:pStyle w:val="FootnoteText"/>
        <w:spacing w:after="120"/>
        <w:ind w:left="446" w:hanging="446"/>
        <w:jc w:val="both"/>
        <w:rPr>
          <w:rFonts w:asciiTheme="majorHAnsi" w:hAnsiTheme="majorHAnsi" w:cs="Arial"/>
          <w:color w:val="000000" w:themeColor="text1"/>
          <w:lang w:val="sv-SE"/>
        </w:rPr>
      </w:pPr>
      <w:r w:rsidRPr="00040419">
        <w:rPr>
          <w:rFonts w:asciiTheme="majorHAnsi" w:hAnsiTheme="majorHAnsi" w:cs="Arial"/>
          <w:color w:val="000000" w:themeColor="text1"/>
          <w:lang w:val="sv-SE"/>
        </w:rPr>
        <w:t xml:space="preserve">Moleong (2007): </w:t>
      </w:r>
      <w:r w:rsidRPr="00040419">
        <w:rPr>
          <w:rFonts w:asciiTheme="majorHAnsi" w:hAnsiTheme="majorHAnsi" w:cs="Arial"/>
          <w:i/>
          <w:iCs/>
          <w:color w:val="000000" w:themeColor="text1"/>
          <w:lang w:val="sv-SE"/>
        </w:rPr>
        <w:t>Metodologi Penelitian Kuaitatif.</w:t>
      </w:r>
      <w:r w:rsidRPr="00040419">
        <w:rPr>
          <w:rFonts w:asciiTheme="majorHAnsi" w:hAnsiTheme="majorHAnsi" w:cs="Arial"/>
          <w:color w:val="000000" w:themeColor="text1"/>
          <w:lang w:val="sv-SE"/>
        </w:rPr>
        <w:t xml:space="preserve"> Bandung, Remaja Rosdakarya.</w:t>
      </w:r>
    </w:p>
    <w:p w:rsidR="00442203" w:rsidRPr="00040419" w:rsidRDefault="00442203" w:rsidP="00207338">
      <w:pPr>
        <w:pStyle w:val="FootnoteText"/>
        <w:spacing w:after="120"/>
        <w:ind w:left="446" w:hanging="446"/>
        <w:jc w:val="both"/>
        <w:rPr>
          <w:rFonts w:asciiTheme="majorHAnsi" w:hAnsiTheme="majorHAnsi"/>
          <w:color w:val="000000" w:themeColor="text1"/>
          <w:lang w:val="id-ID"/>
        </w:rPr>
      </w:pPr>
      <w:r w:rsidRPr="00040419">
        <w:rPr>
          <w:rFonts w:asciiTheme="majorHAnsi" w:hAnsiTheme="majorHAnsi"/>
          <w:color w:val="000000" w:themeColor="text1"/>
        </w:rPr>
        <w:t>Muhadjir</w:t>
      </w:r>
      <w:r w:rsidRPr="00040419">
        <w:rPr>
          <w:rFonts w:asciiTheme="majorHAnsi" w:hAnsiTheme="majorHAnsi"/>
          <w:color w:val="000000" w:themeColor="text1"/>
          <w:lang w:val="id-ID"/>
        </w:rPr>
        <w:t>,</w:t>
      </w:r>
      <w:r w:rsidRPr="00040419">
        <w:rPr>
          <w:rFonts w:asciiTheme="majorHAnsi" w:hAnsiTheme="majorHAnsi"/>
          <w:color w:val="000000" w:themeColor="text1"/>
        </w:rPr>
        <w:t xml:space="preserve"> Noeng</w:t>
      </w:r>
      <w:r w:rsidRPr="00040419">
        <w:rPr>
          <w:rFonts w:asciiTheme="majorHAnsi" w:hAnsiTheme="majorHAnsi"/>
          <w:color w:val="000000" w:themeColor="text1"/>
          <w:lang w:val="id-ID"/>
        </w:rPr>
        <w:t xml:space="preserve"> (</w:t>
      </w:r>
      <w:r w:rsidRPr="00040419">
        <w:rPr>
          <w:rFonts w:asciiTheme="majorHAnsi" w:hAnsiTheme="majorHAnsi"/>
          <w:color w:val="000000" w:themeColor="text1"/>
        </w:rPr>
        <w:t>1992</w:t>
      </w:r>
      <w:r w:rsidRPr="00040419">
        <w:rPr>
          <w:rFonts w:asciiTheme="majorHAnsi" w:hAnsiTheme="majorHAnsi"/>
          <w:color w:val="000000" w:themeColor="text1"/>
          <w:lang w:val="id-ID"/>
        </w:rPr>
        <w:t>):</w:t>
      </w:r>
      <w:r w:rsidRPr="00040419">
        <w:rPr>
          <w:rFonts w:asciiTheme="majorHAnsi" w:hAnsiTheme="majorHAnsi"/>
          <w:color w:val="000000" w:themeColor="text1"/>
        </w:rPr>
        <w:t xml:space="preserve"> </w:t>
      </w:r>
      <w:r w:rsidRPr="00040419">
        <w:rPr>
          <w:rFonts w:asciiTheme="majorHAnsi" w:hAnsiTheme="majorHAnsi"/>
          <w:i/>
          <w:iCs/>
          <w:color w:val="000000" w:themeColor="text1"/>
        </w:rPr>
        <w:t>Metodologi Penelitian Kualitatif</w:t>
      </w:r>
      <w:r w:rsidRPr="00040419">
        <w:rPr>
          <w:rFonts w:asciiTheme="majorHAnsi" w:hAnsiTheme="majorHAnsi"/>
          <w:color w:val="000000" w:themeColor="text1"/>
        </w:rPr>
        <w:t>. Yogyakarta</w:t>
      </w:r>
      <w:r w:rsidRPr="00040419">
        <w:rPr>
          <w:rFonts w:asciiTheme="majorHAnsi" w:hAnsiTheme="majorHAnsi"/>
          <w:color w:val="000000" w:themeColor="text1"/>
          <w:lang w:val="id-ID"/>
        </w:rPr>
        <w:t>,</w:t>
      </w:r>
      <w:r w:rsidRPr="00040419">
        <w:rPr>
          <w:rFonts w:asciiTheme="majorHAnsi" w:hAnsiTheme="majorHAnsi"/>
          <w:color w:val="000000" w:themeColor="text1"/>
        </w:rPr>
        <w:t xml:space="preserve"> Penerbit Rake Sarasin</w:t>
      </w:r>
      <w:r w:rsidRPr="00040419">
        <w:rPr>
          <w:rFonts w:asciiTheme="majorHAnsi" w:hAnsiTheme="majorHAnsi"/>
          <w:color w:val="000000" w:themeColor="text1"/>
          <w:lang w:val="id-ID"/>
        </w:rPr>
        <w:t>.</w:t>
      </w:r>
    </w:p>
    <w:p w:rsidR="00BD4CF4" w:rsidRPr="00040419" w:rsidRDefault="00BD4CF4" w:rsidP="00207338">
      <w:pPr>
        <w:pStyle w:val="FootnoteText"/>
        <w:spacing w:after="120"/>
        <w:ind w:left="446" w:hanging="446"/>
        <w:jc w:val="both"/>
        <w:rPr>
          <w:rFonts w:asciiTheme="majorHAnsi" w:hAnsiTheme="majorHAnsi" w:cs="Calibri"/>
          <w:color w:val="000000" w:themeColor="text1"/>
          <w:lang w:val="id-ID"/>
        </w:rPr>
      </w:pPr>
      <w:r w:rsidRPr="00040419">
        <w:rPr>
          <w:rFonts w:asciiTheme="majorHAnsi" w:hAnsiTheme="majorHAnsi" w:cs="Calibri"/>
          <w:color w:val="000000" w:themeColor="text1"/>
          <w:lang w:val="id-ID"/>
        </w:rPr>
        <w:t>Peraturan Pemerintah Nomor 19 Tahun 2005 tentang Standar Nasional Pendidikan.</w:t>
      </w:r>
    </w:p>
    <w:p w:rsidR="00BD4CF4" w:rsidRPr="00040419" w:rsidRDefault="00BD4CF4" w:rsidP="00207338">
      <w:pPr>
        <w:pStyle w:val="FootnoteText"/>
        <w:spacing w:after="120"/>
        <w:ind w:left="446" w:hanging="446"/>
        <w:jc w:val="both"/>
        <w:rPr>
          <w:rFonts w:asciiTheme="majorHAnsi" w:hAnsiTheme="majorHAnsi" w:cs="Calibri"/>
          <w:color w:val="000000" w:themeColor="text1"/>
          <w:lang w:val="id-ID"/>
        </w:rPr>
      </w:pPr>
      <w:r w:rsidRPr="00040419">
        <w:rPr>
          <w:rFonts w:asciiTheme="majorHAnsi" w:hAnsiTheme="majorHAnsi" w:cs="Calibri"/>
          <w:color w:val="000000" w:themeColor="text1"/>
          <w:lang w:val="id-ID"/>
        </w:rPr>
        <w:t>Peraturan Pemerintah Nomor 55 Tahun 2007 tentang Pendidikan Agama dan Pendidikan Keagamaan</w:t>
      </w:r>
    </w:p>
    <w:p w:rsidR="00BD4CF4" w:rsidRPr="00040419" w:rsidRDefault="00BD4CF4" w:rsidP="00207338">
      <w:pPr>
        <w:pStyle w:val="FootnoteText"/>
        <w:spacing w:after="120"/>
        <w:ind w:left="446" w:hanging="446"/>
        <w:jc w:val="both"/>
        <w:rPr>
          <w:rFonts w:asciiTheme="majorHAnsi" w:hAnsiTheme="majorHAnsi" w:cs="Calibri"/>
          <w:color w:val="000000" w:themeColor="text1"/>
          <w:lang w:val="id-ID"/>
        </w:rPr>
      </w:pPr>
      <w:r w:rsidRPr="00040419">
        <w:rPr>
          <w:rFonts w:asciiTheme="majorHAnsi" w:hAnsiTheme="majorHAnsi" w:cs="Calibri"/>
          <w:color w:val="000000" w:themeColor="text1"/>
          <w:lang w:val="id-ID"/>
        </w:rPr>
        <w:t>Peraturan Menteri Agama Nomor 13 Tahun 2014 tentang Pendidikan Keagamaan Islam</w:t>
      </w:r>
    </w:p>
    <w:p w:rsidR="00BD4CF4" w:rsidRPr="00040419" w:rsidRDefault="00BD4CF4" w:rsidP="00207338">
      <w:pPr>
        <w:pStyle w:val="FootnoteText"/>
        <w:spacing w:after="120"/>
        <w:ind w:left="446" w:hanging="446"/>
        <w:jc w:val="both"/>
        <w:rPr>
          <w:rFonts w:asciiTheme="majorHAnsi" w:hAnsiTheme="majorHAnsi" w:cs="Arial"/>
          <w:color w:val="000000" w:themeColor="text1"/>
          <w:lang w:val="sv-SE"/>
        </w:rPr>
      </w:pPr>
      <w:r w:rsidRPr="00040419">
        <w:rPr>
          <w:rFonts w:asciiTheme="majorHAnsi" w:hAnsiTheme="majorHAnsi" w:cs="Arial"/>
          <w:color w:val="000000" w:themeColor="text1"/>
          <w:lang w:val="sv-SE"/>
        </w:rPr>
        <w:t xml:space="preserve">Sugiono (2008): </w:t>
      </w:r>
      <w:r w:rsidRPr="00040419">
        <w:rPr>
          <w:rFonts w:asciiTheme="majorHAnsi" w:hAnsiTheme="majorHAnsi" w:cs="Arial"/>
          <w:i/>
          <w:iCs/>
          <w:color w:val="000000" w:themeColor="text1"/>
          <w:lang w:val="sv-SE"/>
        </w:rPr>
        <w:t>Metode Penelitian Pendidikan.</w:t>
      </w:r>
      <w:r w:rsidRPr="00040419">
        <w:rPr>
          <w:rFonts w:asciiTheme="majorHAnsi" w:hAnsiTheme="majorHAnsi" w:cs="Arial"/>
          <w:color w:val="000000" w:themeColor="text1"/>
          <w:lang w:val="sv-SE"/>
        </w:rPr>
        <w:t xml:space="preserve"> Bandung, Alfabeta.</w:t>
      </w:r>
    </w:p>
    <w:p w:rsidR="00BD4CF4" w:rsidRPr="00040419" w:rsidRDefault="00BD4CF4" w:rsidP="00207338">
      <w:pPr>
        <w:ind w:left="446" w:hanging="446"/>
        <w:jc w:val="both"/>
        <w:rPr>
          <w:rFonts w:asciiTheme="majorHAnsi" w:hAnsiTheme="majorHAnsi" w:cs="Arial"/>
          <w:color w:val="000000" w:themeColor="text1"/>
          <w:sz w:val="20"/>
          <w:szCs w:val="20"/>
          <w:lang w:val="sv-SE"/>
        </w:rPr>
      </w:pPr>
      <w:r w:rsidRPr="00040419">
        <w:rPr>
          <w:rFonts w:asciiTheme="majorHAnsi" w:hAnsiTheme="majorHAnsi" w:cs="Arial"/>
          <w:color w:val="000000" w:themeColor="text1"/>
          <w:sz w:val="20"/>
          <w:szCs w:val="20"/>
          <w:lang w:val="sv-SE"/>
        </w:rPr>
        <w:t>UU Sistem Pendidikan Nasional Nomor 20 Tahun 2003</w:t>
      </w:r>
    </w:p>
    <w:p w:rsidR="00BD4CF4" w:rsidRPr="00040419" w:rsidRDefault="00BD4CF4" w:rsidP="00207338">
      <w:pPr>
        <w:pStyle w:val="FootnoteText"/>
        <w:spacing w:after="120"/>
        <w:ind w:left="446" w:hanging="446"/>
        <w:jc w:val="both"/>
        <w:rPr>
          <w:rFonts w:asciiTheme="majorHAnsi" w:hAnsiTheme="majorHAnsi" w:cs="Calibri"/>
          <w:color w:val="000000" w:themeColor="text1"/>
          <w:lang w:val="id-ID"/>
        </w:rPr>
      </w:pPr>
      <w:r w:rsidRPr="00040419">
        <w:rPr>
          <w:rFonts w:asciiTheme="majorHAnsi" w:hAnsiTheme="majorHAnsi" w:cs="Calibri"/>
          <w:color w:val="000000" w:themeColor="text1"/>
          <w:lang w:val="id-ID"/>
        </w:rPr>
        <w:t>Undang-undang Nomor 20 Tahun 2003 tentang Sistem Pendidikan Nasional</w:t>
      </w:r>
    </w:p>
    <w:p w:rsidR="00442203" w:rsidRPr="00040419" w:rsidRDefault="00442203" w:rsidP="00207338">
      <w:pPr>
        <w:pStyle w:val="FootnoteText"/>
        <w:spacing w:after="120"/>
        <w:ind w:left="446" w:hanging="446"/>
        <w:jc w:val="both"/>
        <w:rPr>
          <w:rFonts w:asciiTheme="majorHAnsi" w:hAnsiTheme="majorHAnsi"/>
          <w:color w:val="000000" w:themeColor="text1"/>
          <w:lang w:val="id-ID"/>
        </w:rPr>
      </w:pPr>
      <w:r w:rsidRPr="00040419">
        <w:rPr>
          <w:rFonts w:asciiTheme="majorHAnsi" w:hAnsiTheme="majorHAnsi"/>
          <w:color w:val="000000" w:themeColor="text1"/>
          <w:lang w:val="id-ID"/>
        </w:rPr>
        <w:t xml:space="preserve">Yunus, Firdaus M (2005): </w:t>
      </w:r>
      <w:r w:rsidRPr="00040419">
        <w:rPr>
          <w:rFonts w:asciiTheme="majorHAnsi" w:hAnsiTheme="majorHAnsi"/>
          <w:i/>
          <w:iCs/>
          <w:color w:val="000000" w:themeColor="text1"/>
          <w:lang w:val="id-ID"/>
        </w:rPr>
        <w:t>Pendidikan Berbasis Realitas Sosial – Paulo Freire YB Mangun</w:t>
      </w:r>
      <w:r w:rsidRPr="00040419">
        <w:rPr>
          <w:rFonts w:asciiTheme="majorHAnsi" w:hAnsiTheme="majorHAnsi"/>
          <w:i/>
          <w:iCs/>
          <w:color w:val="000000" w:themeColor="text1"/>
          <w:lang w:val="id-ID"/>
        </w:rPr>
        <w:softHyphen/>
        <w:t>wijaya.</w:t>
      </w:r>
      <w:r w:rsidRPr="00040419">
        <w:rPr>
          <w:rFonts w:asciiTheme="majorHAnsi" w:hAnsiTheme="majorHAnsi"/>
          <w:color w:val="000000" w:themeColor="text1"/>
          <w:lang w:val="id-ID"/>
        </w:rPr>
        <w:t xml:space="preserve"> Yogyakarta, Logung Pustaka.</w:t>
      </w:r>
    </w:p>
    <w:p w:rsidR="00BD4CF4" w:rsidRPr="00040419" w:rsidRDefault="00BD4CF4" w:rsidP="00207338">
      <w:pPr>
        <w:ind w:left="446" w:hanging="446"/>
        <w:jc w:val="both"/>
        <w:rPr>
          <w:rFonts w:asciiTheme="majorHAnsi" w:eastAsia="Times New Roman" w:hAnsiTheme="majorHAnsi" w:cs="Helvetica"/>
          <w:color w:val="000000" w:themeColor="text1"/>
          <w:sz w:val="20"/>
          <w:szCs w:val="20"/>
          <w:lang w:eastAsia="id-ID"/>
        </w:rPr>
      </w:pPr>
    </w:p>
    <w:p w:rsidR="00442203" w:rsidRPr="00040419" w:rsidRDefault="00442203" w:rsidP="00207338">
      <w:pPr>
        <w:ind w:left="446" w:hanging="446"/>
        <w:jc w:val="both"/>
        <w:rPr>
          <w:rFonts w:asciiTheme="majorHAnsi" w:eastAsia="Times New Roman" w:hAnsiTheme="majorHAnsi" w:cs="Helvetica"/>
          <w:b/>
          <w:bCs/>
          <w:color w:val="000000" w:themeColor="text1"/>
          <w:sz w:val="20"/>
          <w:szCs w:val="20"/>
          <w:lang w:eastAsia="id-ID"/>
        </w:rPr>
      </w:pPr>
      <w:r w:rsidRPr="00040419">
        <w:rPr>
          <w:rFonts w:asciiTheme="majorHAnsi" w:eastAsia="Times New Roman" w:hAnsiTheme="majorHAnsi" w:cs="Helvetica"/>
          <w:b/>
          <w:bCs/>
          <w:color w:val="000000" w:themeColor="text1"/>
          <w:sz w:val="20"/>
          <w:szCs w:val="20"/>
          <w:lang w:eastAsia="id-ID"/>
        </w:rPr>
        <w:t>Website</w:t>
      </w:r>
    </w:p>
    <w:p w:rsidR="00442203" w:rsidRPr="00040419" w:rsidRDefault="00442203" w:rsidP="00207338">
      <w:pPr>
        <w:ind w:left="446" w:hanging="446"/>
        <w:jc w:val="both"/>
        <w:rPr>
          <w:rFonts w:asciiTheme="majorHAnsi" w:hAnsiTheme="majorHAnsi"/>
          <w:color w:val="000000" w:themeColor="text1"/>
          <w:sz w:val="20"/>
          <w:szCs w:val="20"/>
        </w:rPr>
      </w:pPr>
      <w:r w:rsidRPr="00040419">
        <w:rPr>
          <w:rFonts w:asciiTheme="majorHAnsi" w:hAnsiTheme="majorHAnsi"/>
          <w:color w:val="000000" w:themeColor="text1"/>
          <w:sz w:val="20"/>
          <w:szCs w:val="20"/>
          <w:lang w:val="en-US"/>
        </w:rPr>
        <w:t>“</w:t>
      </w:r>
      <w:r w:rsidRPr="00040419">
        <w:rPr>
          <w:rFonts w:asciiTheme="majorHAnsi" w:hAnsiTheme="majorHAnsi"/>
          <w:color w:val="000000" w:themeColor="text1"/>
          <w:sz w:val="20"/>
          <w:szCs w:val="20"/>
        </w:rPr>
        <w:t>Pengangguran di Indonesia Tinggi Karena Lulusan Perguruan Tinggi Terlalu 'Milih' Pekerjaan</w:t>
      </w:r>
      <w:r w:rsidRPr="00040419">
        <w:rPr>
          <w:rFonts w:asciiTheme="majorHAnsi" w:hAnsiTheme="majorHAnsi"/>
          <w:color w:val="000000" w:themeColor="text1"/>
          <w:sz w:val="20"/>
          <w:szCs w:val="20"/>
          <w:lang w:val="en-US"/>
        </w:rPr>
        <w:t>.</w:t>
      </w:r>
      <w:r w:rsidRPr="00040419">
        <w:rPr>
          <w:rFonts w:asciiTheme="majorHAnsi" w:hAnsiTheme="majorHAnsi"/>
          <w:color w:val="000000" w:themeColor="text1"/>
          <w:sz w:val="20"/>
          <w:szCs w:val="20"/>
        </w:rPr>
        <w:t xml:space="preserve"> </w:t>
      </w:r>
      <w:r w:rsidRPr="00040419">
        <w:rPr>
          <w:rFonts w:asciiTheme="majorHAnsi" w:hAnsiTheme="majorHAnsi"/>
          <w:color w:val="000000" w:themeColor="text1"/>
          <w:sz w:val="20"/>
          <w:szCs w:val="20"/>
          <w:lang w:val="en-US"/>
        </w:rPr>
        <w:t xml:space="preserve">Lihat: </w:t>
      </w:r>
      <w:r w:rsidRPr="00040419">
        <w:rPr>
          <w:rFonts w:asciiTheme="majorHAnsi" w:hAnsiTheme="majorHAnsi"/>
          <w:color w:val="000000" w:themeColor="text1"/>
          <w:sz w:val="20"/>
          <w:szCs w:val="20"/>
        </w:rPr>
        <w:t>http://m.tribunnews.com/nasional/2017/11/08/pengangguran-di-indonesia-ting</w:t>
      </w:r>
      <w:r w:rsidRPr="00040419">
        <w:rPr>
          <w:rFonts w:asciiTheme="majorHAnsi" w:hAnsiTheme="majorHAnsi"/>
          <w:color w:val="000000" w:themeColor="text1"/>
          <w:sz w:val="20"/>
          <w:szCs w:val="20"/>
          <w:lang w:val="en-US"/>
        </w:rPr>
        <w:softHyphen/>
      </w:r>
      <w:r w:rsidRPr="00040419">
        <w:rPr>
          <w:rFonts w:asciiTheme="majorHAnsi" w:hAnsiTheme="majorHAnsi"/>
          <w:color w:val="000000" w:themeColor="text1"/>
          <w:sz w:val="20"/>
          <w:szCs w:val="20"/>
          <w:lang w:val="en-US"/>
        </w:rPr>
        <w:softHyphen/>
      </w:r>
      <w:r w:rsidRPr="00040419">
        <w:rPr>
          <w:rFonts w:asciiTheme="majorHAnsi" w:hAnsiTheme="majorHAnsi"/>
          <w:color w:val="000000" w:themeColor="text1"/>
          <w:sz w:val="20"/>
          <w:szCs w:val="20"/>
        </w:rPr>
        <w:softHyphen/>
      </w:r>
      <w:r w:rsidRPr="00040419">
        <w:rPr>
          <w:rFonts w:asciiTheme="majorHAnsi" w:hAnsiTheme="majorHAnsi"/>
          <w:color w:val="000000" w:themeColor="text1"/>
          <w:sz w:val="20"/>
          <w:szCs w:val="20"/>
        </w:rPr>
        <w:softHyphen/>
        <w:t>gi-karena-lulusan-perguruan-tinggi-terlalu-milih-pekerjaan?page=3</w:t>
      </w:r>
      <w:r w:rsidRPr="00040419">
        <w:rPr>
          <w:rFonts w:asciiTheme="majorHAnsi" w:hAnsiTheme="majorHAnsi"/>
          <w:color w:val="000000" w:themeColor="text1"/>
          <w:sz w:val="20"/>
          <w:szCs w:val="20"/>
          <w:lang w:val="en-US"/>
        </w:rPr>
        <w:t>. Diakses 3 September 2018.</w:t>
      </w:r>
    </w:p>
    <w:p w:rsidR="00442203" w:rsidRPr="00040419" w:rsidRDefault="00442203" w:rsidP="00207338">
      <w:pPr>
        <w:ind w:left="446" w:hanging="446"/>
        <w:jc w:val="both"/>
        <w:rPr>
          <w:rFonts w:asciiTheme="majorHAnsi" w:hAnsiTheme="majorHAnsi"/>
          <w:color w:val="000000" w:themeColor="text1"/>
          <w:sz w:val="20"/>
          <w:szCs w:val="20"/>
          <w:lang w:val="en-US"/>
        </w:rPr>
      </w:pPr>
      <w:r w:rsidRPr="00040419">
        <w:rPr>
          <w:rFonts w:asciiTheme="majorHAnsi" w:hAnsiTheme="majorHAnsi"/>
          <w:color w:val="000000" w:themeColor="text1"/>
          <w:sz w:val="20"/>
          <w:szCs w:val="20"/>
          <w:lang w:val="en-US"/>
        </w:rPr>
        <w:t xml:space="preserve"> “</w:t>
      </w:r>
      <w:r w:rsidRPr="00040419">
        <w:rPr>
          <w:rFonts w:asciiTheme="majorHAnsi" w:hAnsiTheme="majorHAnsi"/>
          <w:color w:val="000000" w:themeColor="text1"/>
          <w:sz w:val="20"/>
          <w:szCs w:val="20"/>
        </w:rPr>
        <w:t>Jumlah Pengangguran Terdidik, Ya Ampun !</w:t>
      </w:r>
      <w:r w:rsidRPr="00040419">
        <w:rPr>
          <w:rFonts w:asciiTheme="majorHAnsi" w:hAnsiTheme="majorHAnsi"/>
          <w:color w:val="000000" w:themeColor="text1"/>
          <w:sz w:val="20"/>
          <w:szCs w:val="20"/>
          <w:lang w:val="en-US"/>
        </w:rPr>
        <w:t xml:space="preserve">” Lihat: </w:t>
      </w:r>
      <w:r w:rsidRPr="00040419">
        <w:rPr>
          <w:rFonts w:asciiTheme="majorHAnsi" w:hAnsiTheme="majorHAnsi"/>
          <w:color w:val="000000" w:themeColor="text1"/>
          <w:sz w:val="20"/>
          <w:szCs w:val="20"/>
        </w:rPr>
        <w:t>https://m.jpnn.com/news/jumlah-pengangguran-terdidik-ya-ampun</w:t>
      </w:r>
      <w:r w:rsidRPr="00040419">
        <w:rPr>
          <w:rFonts w:asciiTheme="majorHAnsi" w:hAnsiTheme="majorHAnsi"/>
          <w:color w:val="000000" w:themeColor="text1"/>
          <w:sz w:val="20"/>
          <w:szCs w:val="20"/>
          <w:lang w:val="en-US"/>
        </w:rPr>
        <w:t>. Diakses 3 September 2018.</w:t>
      </w:r>
    </w:p>
    <w:p w:rsidR="00442203" w:rsidRPr="00040419" w:rsidRDefault="00442203" w:rsidP="00207338">
      <w:pPr>
        <w:ind w:left="446" w:hanging="446"/>
        <w:jc w:val="both"/>
        <w:rPr>
          <w:rFonts w:asciiTheme="majorHAnsi" w:eastAsia="Times New Roman" w:hAnsiTheme="majorHAnsi" w:cs="Helvetica"/>
          <w:color w:val="000000" w:themeColor="text1"/>
          <w:sz w:val="20"/>
          <w:szCs w:val="20"/>
          <w:lang w:eastAsia="id-ID"/>
        </w:rPr>
      </w:pPr>
    </w:p>
    <w:p w:rsidR="005C298C" w:rsidRPr="00040419" w:rsidRDefault="00442203" w:rsidP="00207338">
      <w:pPr>
        <w:pStyle w:val="FootnoteText"/>
        <w:spacing w:after="120"/>
        <w:ind w:left="446" w:hanging="446"/>
        <w:jc w:val="both"/>
        <w:rPr>
          <w:rFonts w:asciiTheme="majorHAnsi" w:hAnsiTheme="majorHAnsi"/>
          <w:b/>
          <w:bCs/>
          <w:color w:val="000000" w:themeColor="text1"/>
          <w:lang w:val="id-ID"/>
        </w:rPr>
      </w:pPr>
      <w:r w:rsidRPr="00040419">
        <w:rPr>
          <w:rFonts w:asciiTheme="majorHAnsi" w:hAnsiTheme="majorHAnsi"/>
          <w:b/>
          <w:bCs/>
          <w:color w:val="000000" w:themeColor="text1"/>
          <w:lang w:val="id-ID"/>
        </w:rPr>
        <w:t>Wawancara</w:t>
      </w:r>
    </w:p>
    <w:p w:rsidR="00DF1502" w:rsidRPr="00040419" w:rsidRDefault="005C4BF4" w:rsidP="00207338">
      <w:pPr>
        <w:ind w:left="446" w:hanging="446"/>
        <w:jc w:val="both"/>
        <w:rPr>
          <w:rFonts w:asciiTheme="majorHAnsi" w:hAnsiTheme="majorHAnsi"/>
          <w:color w:val="000000" w:themeColor="text1"/>
          <w:sz w:val="20"/>
          <w:szCs w:val="20"/>
          <w:lang w:val="en-US"/>
        </w:rPr>
      </w:pPr>
      <w:r w:rsidRPr="00040419">
        <w:rPr>
          <w:rFonts w:asciiTheme="majorHAnsi" w:hAnsiTheme="majorHAnsi"/>
          <w:color w:val="000000" w:themeColor="text1"/>
          <w:sz w:val="20"/>
          <w:szCs w:val="20"/>
        </w:rPr>
        <w:t xml:space="preserve">Wawancara dengan Umi Eha, Pengasuh PP. Pesantren Ath-Thohariyyah, </w:t>
      </w:r>
      <w:r w:rsidR="00DF1502" w:rsidRPr="00040419">
        <w:rPr>
          <w:rFonts w:asciiTheme="majorHAnsi" w:hAnsiTheme="majorHAnsi"/>
          <w:color w:val="000000" w:themeColor="text1"/>
          <w:sz w:val="20"/>
          <w:szCs w:val="20"/>
        </w:rPr>
        <w:t xml:space="preserve"> </w:t>
      </w:r>
      <w:r w:rsidRPr="00040419">
        <w:rPr>
          <w:rFonts w:asciiTheme="majorHAnsi" w:hAnsiTheme="majorHAnsi"/>
          <w:color w:val="000000" w:themeColor="text1"/>
          <w:sz w:val="20"/>
          <w:szCs w:val="20"/>
        </w:rPr>
        <w:t>pada Kamis, 24 Mei 201</w:t>
      </w:r>
      <w:r w:rsidR="00DF1502" w:rsidRPr="00040419">
        <w:rPr>
          <w:rFonts w:asciiTheme="majorHAnsi" w:hAnsiTheme="majorHAnsi"/>
          <w:color w:val="000000" w:themeColor="text1"/>
          <w:sz w:val="20"/>
          <w:szCs w:val="20"/>
        </w:rPr>
        <w:t>7 dan Selasa, 1 Agustus 2017.</w:t>
      </w:r>
      <w:r w:rsidR="00DF1502" w:rsidRPr="00040419">
        <w:rPr>
          <w:rFonts w:asciiTheme="majorHAnsi" w:hAnsiTheme="majorHAnsi"/>
          <w:color w:val="000000" w:themeColor="text1"/>
          <w:sz w:val="20"/>
          <w:szCs w:val="20"/>
          <w:lang w:val="en-US"/>
        </w:rPr>
        <w:t xml:space="preserve"> </w:t>
      </w:r>
    </w:p>
    <w:p w:rsidR="005C4BF4" w:rsidRPr="00040419" w:rsidRDefault="005C4BF4" w:rsidP="00207338">
      <w:pPr>
        <w:pStyle w:val="FootnoteText"/>
        <w:spacing w:after="120"/>
        <w:ind w:left="446" w:hanging="446"/>
        <w:jc w:val="both"/>
        <w:rPr>
          <w:rFonts w:asciiTheme="majorHAnsi" w:hAnsiTheme="majorHAnsi"/>
          <w:color w:val="000000" w:themeColor="text1"/>
        </w:rPr>
      </w:pPr>
      <w:r w:rsidRPr="00040419">
        <w:rPr>
          <w:rFonts w:asciiTheme="majorHAnsi" w:hAnsiTheme="majorHAnsi"/>
          <w:color w:val="000000" w:themeColor="text1"/>
        </w:rPr>
        <w:t>Wawancara dengan Ustadz Bahruddin, Pengasuh PP. Ath-Thohariyyah, pada Selasa, 1 Agustus 2017.</w:t>
      </w:r>
    </w:p>
    <w:p w:rsidR="005C4BF4" w:rsidRPr="00040419" w:rsidRDefault="005C4BF4" w:rsidP="00207338">
      <w:pPr>
        <w:pStyle w:val="FootnoteText"/>
        <w:spacing w:after="120"/>
        <w:ind w:left="446" w:hanging="446"/>
        <w:jc w:val="both"/>
        <w:rPr>
          <w:rFonts w:asciiTheme="majorHAnsi" w:hAnsiTheme="majorHAnsi"/>
          <w:color w:val="000000" w:themeColor="text1"/>
        </w:rPr>
      </w:pPr>
      <w:r w:rsidRPr="00040419">
        <w:rPr>
          <w:rFonts w:asciiTheme="majorHAnsi" w:hAnsiTheme="majorHAnsi"/>
          <w:color w:val="000000" w:themeColor="text1"/>
        </w:rPr>
        <w:t>Wawancara dengan Drs. KH. Moh. Suhri Utsman, tokoh masyarakat, Pengurus MUI dan Baznas Propinsi Banten, pada Rabu, 2 Agustus 2017.</w:t>
      </w:r>
    </w:p>
    <w:p w:rsidR="00DF1502" w:rsidRPr="00040419" w:rsidRDefault="005C4BF4" w:rsidP="00207338">
      <w:pPr>
        <w:ind w:left="446" w:hanging="446"/>
        <w:jc w:val="both"/>
        <w:rPr>
          <w:rFonts w:asciiTheme="majorHAnsi" w:hAnsiTheme="majorHAnsi"/>
          <w:color w:val="000000" w:themeColor="text1"/>
          <w:sz w:val="20"/>
          <w:szCs w:val="20"/>
          <w:lang w:val="en-US"/>
        </w:rPr>
      </w:pPr>
      <w:r w:rsidRPr="00040419">
        <w:rPr>
          <w:rFonts w:asciiTheme="majorHAnsi" w:hAnsiTheme="majorHAnsi"/>
          <w:color w:val="000000" w:themeColor="text1"/>
          <w:sz w:val="20"/>
          <w:szCs w:val="20"/>
        </w:rPr>
        <w:t>Wawancara dengan Elif Lathifah, Bendahara PP. Ath-Thoh</w:t>
      </w:r>
      <w:r w:rsidR="00DF1502" w:rsidRPr="00040419">
        <w:rPr>
          <w:rFonts w:asciiTheme="majorHAnsi" w:hAnsiTheme="majorHAnsi"/>
          <w:color w:val="000000" w:themeColor="text1"/>
          <w:sz w:val="20"/>
          <w:szCs w:val="20"/>
        </w:rPr>
        <w:t>ariyyah, pada Rabu, 24 Mei 2017 dan Selasa, 1 Agustus 2017.</w:t>
      </w:r>
      <w:r w:rsidR="00DF1502" w:rsidRPr="00040419">
        <w:rPr>
          <w:rFonts w:asciiTheme="majorHAnsi" w:hAnsiTheme="majorHAnsi"/>
          <w:color w:val="000000" w:themeColor="text1"/>
          <w:sz w:val="20"/>
          <w:szCs w:val="20"/>
          <w:lang w:val="en-US"/>
        </w:rPr>
        <w:t xml:space="preserve"> </w:t>
      </w:r>
    </w:p>
    <w:p w:rsidR="007C6201" w:rsidRDefault="007C6201" w:rsidP="00207338">
      <w:pPr>
        <w:ind w:firstLine="426"/>
        <w:jc w:val="both"/>
        <w:rPr>
          <w:rFonts w:asciiTheme="majorHAnsi" w:eastAsia="Times New Roman" w:hAnsiTheme="majorHAnsi" w:cs="Helvetica"/>
          <w:color w:val="000000" w:themeColor="text1"/>
          <w:lang w:eastAsia="id-ID"/>
        </w:rPr>
      </w:pPr>
    </w:p>
    <w:sectPr w:rsidR="007C6201" w:rsidSect="00261814">
      <w:footerReference w:type="default" r:id="rId8"/>
      <w:pgSz w:w="11909" w:h="16834" w:code="9"/>
      <w:pgMar w:top="1701" w:right="1701" w:bottom="1701" w:left="1871"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D9F" w:rsidRDefault="00DB2D9F" w:rsidP="006D3DAF">
      <w:pPr>
        <w:spacing w:after="0"/>
      </w:pPr>
      <w:r>
        <w:separator/>
      </w:r>
    </w:p>
  </w:endnote>
  <w:endnote w:type="continuationSeparator" w:id="0">
    <w:p w:rsidR="00DB2D9F" w:rsidRDefault="00DB2D9F" w:rsidP="006D3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009855"/>
      <w:docPartObj>
        <w:docPartGallery w:val="Page Numbers (Bottom of Page)"/>
        <w:docPartUnique/>
      </w:docPartObj>
    </w:sdtPr>
    <w:sdtEndPr>
      <w:rPr>
        <w:rFonts w:asciiTheme="majorHAnsi" w:hAnsiTheme="majorHAnsi"/>
        <w:noProof/>
      </w:rPr>
    </w:sdtEndPr>
    <w:sdtContent>
      <w:p w:rsidR="001B0E61" w:rsidRPr="00912EDC" w:rsidRDefault="001B0E61">
        <w:pPr>
          <w:pStyle w:val="Footer"/>
          <w:jc w:val="right"/>
          <w:rPr>
            <w:rFonts w:asciiTheme="majorHAnsi" w:hAnsiTheme="majorHAnsi"/>
          </w:rPr>
        </w:pPr>
        <w:r w:rsidRPr="00912EDC">
          <w:rPr>
            <w:rFonts w:asciiTheme="majorHAnsi" w:hAnsiTheme="majorHAnsi"/>
          </w:rPr>
          <w:fldChar w:fldCharType="begin"/>
        </w:r>
        <w:r w:rsidRPr="00912EDC">
          <w:rPr>
            <w:rFonts w:asciiTheme="majorHAnsi" w:hAnsiTheme="majorHAnsi"/>
          </w:rPr>
          <w:instrText xml:space="preserve"> PAGE   \* MERGEFORMAT </w:instrText>
        </w:r>
        <w:r w:rsidRPr="00912EDC">
          <w:rPr>
            <w:rFonts w:asciiTheme="majorHAnsi" w:hAnsiTheme="majorHAnsi"/>
          </w:rPr>
          <w:fldChar w:fldCharType="separate"/>
        </w:r>
        <w:r w:rsidR="00C46D9A">
          <w:rPr>
            <w:rFonts w:asciiTheme="majorHAnsi" w:hAnsiTheme="majorHAnsi"/>
            <w:noProof/>
          </w:rPr>
          <w:t>1</w:t>
        </w:r>
        <w:r w:rsidRPr="00912EDC">
          <w:rPr>
            <w:rFonts w:asciiTheme="majorHAnsi" w:hAnsiTheme="majorHAnsi"/>
            <w:noProof/>
          </w:rPr>
          <w:fldChar w:fldCharType="end"/>
        </w:r>
      </w:p>
    </w:sdtContent>
  </w:sdt>
  <w:p w:rsidR="001B0E61" w:rsidRDefault="001B0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D9F" w:rsidRDefault="00DB2D9F" w:rsidP="006D3DAF">
      <w:pPr>
        <w:spacing w:after="0"/>
      </w:pPr>
      <w:r>
        <w:separator/>
      </w:r>
    </w:p>
  </w:footnote>
  <w:footnote w:type="continuationSeparator" w:id="0">
    <w:p w:rsidR="00DB2D9F" w:rsidRDefault="00DB2D9F" w:rsidP="006D3DAF">
      <w:pPr>
        <w:spacing w:after="0"/>
      </w:pPr>
      <w:r>
        <w:continuationSeparator/>
      </w:r>
    </w:p>
  </w:footnote>
  <w:footnote w:id="1">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Abdurrahman Wahid. 1974. “Pesantren sebagai Subkultur,” dalam M. Dawam Raharjo (Ed). </w:t>
      </w:r>
      <w:r w:rsidRPr="0042048B">
        <w:rPr>
          <w:rFonts w:asciiTheme="majorHAnsi" w:hAnsiTheme="majorHAnsi"/>
          <w:i/>
          <w:iCs/>
        </w:rPr>
        <w:t>Pesantren dan Pembaruan.</w:t>
      </w:r>
      <w:r w:rsidRPr="0042048B">
        <w:rPr>
          <w:rFonts w:asciiTheme="majorHAnsi" w:hAnsiTheme="majorHAnsi"/>
        </w:rPr>
        <w:t xml:space="preserve"> Jakarta: LP3ES, h. 43. </w:t>
      </w:r>
    </w:p>
  </w:footnote>
  <w:footnote w:id="2">
    <w:p w:rsidR="001B0E61" w:rsidRPr="0042048B" w:rsidRDefault="001B0E61" w:rsidP="0042048B">
      <w:pPr>
        <w:pStyle w:val="FootnoteText"/>
        <w:ind w:firstLine="432"/>
        <w:jc w:val="both"/>
        <w:rPr>
          <w:rFonts w:asciiTheme="majorHAnsi" w:hAnsiTheme="majorHAnsi"/>
          <w:color w:val="000000" w:themeColor="text1"/>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rPr>
        <w:t xml:space="preserve">Azyumardi Azra. “Pesantren: Kontinuitas dan Perubahan,” dalam Nurcholish Madjid. </w:t>
      </w:r>
      <w:r w:rsidRPr="0042048B">
        <w:rPr>
          <w:rFonts w:asciiTheme="majorHAnsi" w:hAnsiTheme="majorHAnsi"/>
          <w:i/>
          <w:iCs/>
          <w:color w:val="000000" w:themeColor="text1"/>
        </w:rPr>
        <w:t>Bilik-bilik Pesantren</w:t>
      </w:r>
      <w:r w:rsidRPr="0042048B">
        <w:rPr>
          <w:rFonts w:asciiTheme="majorHAnsi" w:hAnsiTheme="majorHAnsi"/>
          <w:color w:val="000000" w:themeColor="text1"/>
        </w:rPr>
        <w:t>. Jakarta: Penerbit Dian Rakyat,  Hal. Xxiv.</w:t>
      </w:r>
    </w:p>
  </w:footnote>
  <w:footnote w:id="3">
    <w:p w:rsidR="001B0E61" w:rsidRPr="0042048B" w:rsidRDefault="001B0E61" w:rsidP="0042048B">
      <w:pPr>
        <w:pStyle w:val="FootnoteText"/>
        <w:ind w:firstLine="432"/>
        <w:jc w:val="both"/>
        <w:rPr>
          <w:rFonts w:asciiTheme="majorHAnsi" w:hAnsiTheme="majorHAnsi"/>
          <w:lang w:val="id-ID"/>
        </w:rPr>
      </w:pPr>
      <w:r w:rsidRPr="0042048B">
        <w:rPr>
          <w:rStyle w:val="FootnoteReference"/>
          <w:rFonts w:asciiTheme="majorHAnsi" w:hAnsiTheme="majorHAnsi"/>
        </w:rPr>
        <w:footnoteRef/>
      </w:r>
      <w:r w:rsidRPr="0042048B">
        <w:rPr>
          <w:rFonts w:asciiTheme="majorHAnsi" w:hAnsiTheme="majorHAnsi"/>
        </w:rPr>
        <w:t xml:space="preserve"> </w:t>
      </w:r>
      <w:r w:rsidRPr="0042048B">
        <w:rPr>
          <w:rFonts w:asciiTheme="majorHAnsi" w:hAnsiTheme="majorHAnsi"/>
          <w:lang w:val="id-ID"/>
        </w:rPr>
        <w:t xml:space="preserve">Virginia Hooker. 2009. “Pemahaman Baru Wajah Pendidikan Islam di Indonesia,” Prolog dalam Asrori S Karni. 2009. </w:t>
      </w:r>
      <w:r w:rsidRPr="0042048B">
        <w:rPr>
          <w:rFonts w:asciiTheme="majorHAnsi" w:hAnsiTheme="majorHAnsi"/>
          <w:i/>
          <w:iCs/>
          <w:lang w:val="id-ID"/>
        </w:rPr>
        <w:t xml:space="preserve">Etos Studi Kaum Santri: Wajah Baru Pendidikan Islam. </w:t>
      </w:r>
      <w:r w:rsidRPr="0042048B">
        <w:rPr>
          <w:rFonts w:asciiTheme="majorHAnsi" w:hAnsiTheme="majorHAnsi"/>
          <w:lang w:val="id-ID"/>
        </w:rPr>
        <w:t>Bandung: Penerbit Mizan, h. xxvi.</w:t>
      </w:r>
    </w:p>
  </w:footnote>
  <w:footnote w:id="4">
    <w:p w:rsidR="001B0E61" w:rsidRPr="0042048B" w:rsidRDefault="001B0E61" w:rsidP="0042048B">
      <w:pPr>
        <w:pStyle w:val="FootnoteText"/>
        <w:ind w:firstLine="432"/>
        <w:jc w:val="both"/>
        <w:rPr>
          <w:rFonts w:asciiTheme="majorHAnsi" w:hAnsiTheme="majorHAnsi"/>
          <w:lang w:val="id-ID"/>
        </w:rPr>
      </w:pPr>
      <w:r w:rsidRPr="0042048B">
        <w:rPr>
          <w:rStyle w:val="FootnoteReference"/>
          <w:rFonts w:asciiTheme="majorHAnsi" w:hAnsiTheme="majorHAnsi"/>
        </w:rPr>
        <w:footnoteRef/>
      </w:r>
      <w:r w:rsidRPr="0042048B">
        <w:rPr>
          <w:rFonts w:asciiTheme="majorHAnsi" w:hAnsiTheme="majorHAnsi"/>
        </w:rPr>
        <w:t xml:space="preserve"> </w:t>
      </w:r>
      <w:r w:rsidRPr="0042048B">
        <w:rPr>
          <w:rFonts w:asciiTheme="majorHAnsi" w:hAnsiTheme="majorHAnsi"/>
          <w:lang w:val="id-ID"/>
        </w:rPr>
        <w:t xml:space="preserve">Muhammad Tholhah Hasan. “Mutu Pendidikan Islam sebagai Kunci Jawaban,” Epilog dalam Asrori S Karni. 2009. </w:t>
      </w:r>
      <w:r w:rsidRPr="0042048B">
        <w:rPr>
          <w:rFonts w:asciiTheme="majorHAnsi" w:hAnsiTheme="majorHAnsi"/>
          <w:i/>
          <w:iCs/>
          <w:lang w:val="id-ID"/>
        </w:rPr>
        <w:t xml:space="preserve">Etos Studi Kaum Santri: Wajah Baru Pendidikan Islam. </w:t>
      </w:r>
      <w:r w:rsidRPr="0042048B">
        <w:rPr>
          <w:rFonts w:asciiTheme="majorHAnsi" w:hAnsiTheme="majorHAnsi"/>
          <w:lang w:val="id-ID"/>
        </w:rPr>
        <w:t xml:space="preserve">Bandung: Penerbit Mizan, h. 405.  </w:t>
      </w:r>
    </w:p>
  </w:footnote>
  <w:footnote w:id="5">
    <w:p w:rsidR="008C570F" w:rsidRPr="0042048B" w:rsidRDefault="008C570F" w:rsidP="0042048B">
      <w:pPr>
        <w:pStyle w:val="FootnoteText"/>
        <w:ind w:firstLine="432"/>
        <w:jc w:val="both"/>
        <w:rPr>
          <w:rFonts w:asciiTheme="majorHAnsi" w:hAnsiTheme="majorHAnsi"/>
          <w:lang w:val="id-ID"/>
        </w:rPr>
      </w:pPr>
      <w:r w:rsidRPr="0042048B">
        <w:rPr>
          <w:rStyle w:val="FootnoteReference"/>
          <w:rFonts w:asciiTheme="majorHAnsi" w:hAnsiTheme="majorHAnsi"/>
        </w:rPr>
        <w:footnoteRef/>
      </w:r>
      <w:r w:rsidRPr="0042048B">
        <w:rPr>
          <w:rFonts w:asciiTheme="majorHAnsi" w:hAnsiTheme="majorHAnsi"/>
        </w:rPr>
        <w:t xml:space="preserve"> </w:t>
      </w:r>
      <w:r w:rsidRPr="0042048B">
        <w:rPr>
          <w:rFonts w:asciiTheme="majorHAnsi" w:hAnsiTheme="majorHAnsi"/>
          <w:lang w:val="id-ID"/>
        </w:rPr>
        <w:t xml:space="preserve">Zamakhsyari Dhofier. 2015. </w:t>
      </w:r>
      <w:r w:rsidRPr="0042048B">
        <w:rPr>
          <w:rFonts w:asciiTheme="majorHAnsi" w:hAnsiTheme="majorHAnsi"/>
          <w:i/>
          <w:iCs/>
          <w:lang w:val="id-ID"/>
        </w:rPr>
        <w:t>Tradisi Pesantren: Studi Pandangan Hidup Kiai dan Visinya Mengenai Masa Depan Indonesia.</w:t>
      </w:r>
      <w:r w:rsidRPr="0042048B">
        <w:rPr>
          <w:rFonts w:asciiTheme="majorHAnsi" w:hAnsiTheme="majorHAnsi"/>
          <w:lang w:val="id-ID"/>
        </w:rPr>
        <w:t xml:space="preserve"> Jakarta: LP3ES, h. 14. </w:t>
      </w:r>
    </w:p>
  </w:footnote>
  <w:footnote w:id="6">
    <w:p w:rsidR="001B0E61" w:rsidRPr="0042048B" w:rsidRDefault="001B0E61" w:rsidP="0042048B">
      <w:pPr>
        <w:pStyle w:val="FootnoteText"/>
        <w:ind w:firstLine="432"/>
        <w:jc w:val="both"/>
        <w:rPr>
          <w:rFonts w:asciiTheme="majorHAnsi" w:hAnsiTheme="majorHAnsi"/>
          <w:color w:val="000000" w:themeColor="text1"/>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rPr>
        <w:t xml:space="preserve">Noeng Muhadjir. 1992. </w:t>
      </w:r>
      <w:r w:rsidRPr="0042048B">
        <w:rPr>
          <w:rFonts w:asciiTheme="majorHAnsi" w:hAnsiTheme="majorHAnsi"/>
          <w:i/>
          <w:iCs/>
          <w:color w:val="000000" w:themeColor="text1"/>
        </w:rPr>
        <w:t>Metodologi Penelitian Kualitatif</w:t>
      </w:r>
      <w:r w:rsidRPr="0042048B">
        <w:rPr>
          <w:rFonts w:asciiTheme="majorHAnsi" w:hAnsiTheme="majorHAnsi"/>
          <w:color w:val="000000" w:themeColor="text1"/>
        </w:rPr>
        <w:t xml:space="preserve">. Yogyakarta: Penerbit Rake Sarasin, h. 27-29. </w:t>
      </w:r>
    </w:p>
  </w:footnote>
  <w:footnote w:id="7">
    <w:p w:rsidR="001B0E61" w:rsidRPr="0042048B" w:rsidRDefault="001B0E61" w:rsidP="0042048B">
      <w:pPr>
        <w:pStyle w:val="FootnoteText"/>
        <w:ind w:firstLine="432"/>
        <w:jc w:val="both"/>
        <w:rPr>
          <w:rFonts w:asciiTheme="majorHAnsi" w:hAnsiTheme="majorHAnsi"/>
          <w:color w:val="000000" w:themeColor="text1"/>
          <w:lang w:val="id-ID"/>
        </w:rPr>
      </w:pPr>
      <w:r w:rsidRPr="0042048B">
        <w:rPr>
          <w:rStyle w:val="FootnoteReference"/>
          <w:rFonts w:asciiTheme="majorHAnsi" w:hAnsiTheme="majorHAnsi"/>
          <w:color w:val="000000" w:themeColor="text1"/>
        </w:rPr>
        <w:footnoteRef/>
      </w:r>
      <w:r w:rsidRPr="0042048B">
        <w:rPr>
          <w:rFonts w:asciiTheme="majorHAnsi" w:hAnsiTheme="majorHAnsi" w:cs="Arial"/>
          <w:color w:val="000000" w:themeColor="text1"/>
          <w:lang w:val="sv-SE"/>
        </w:rPr>
        <w:t>Sugiono</w:t>
      </w:r>
      <w:r w:rsidRPr="0042048B">
        <w:rPr>
          <w:rFonts w:asciiTheme="majorHAnsi" w:hAnsiTheme="majorHAnsi" w:cs="Arial"/>
          <w:color w:val="000000" w:themeColor="text1"/>
          <w:lang w:val="id-ID"/>
        </w:rPr>
        <w:t xml:space="preserve">. </w:t>
      </w:r>
      <w:r w:rsidRPr="0042048B">
        <w:rPr>
          <w:rFonts w:asciiTheme="majorHAnsi" w:hAnsiTheme="majorHAnsi" w:cs="Arial"/>
          <w:color w:val="000000" w:themeColor="text1"/>
          <w:lang w:val="sv-SE"/>
        </w:rPr>
        <w:t>2008</w:t>
      </w:r>
      <w:r w:rsidRPr="0042048B">
        <w:rPr>
          <w:rFonts w:asciiTheme="majorHAnsi" w:hAnsiTheme="majorHAnsi" w:cs="Arial"/>
          <w:color w:val="000000" w:themeColor="text1"/>
          <w:lang w:val="id-ID"/>
        </w:rPr>
        <w:t xml:space="preserve">. </w:t>
      </w:r>
      <w:r w:rsidRPr="0042048B">
        <w:rPr>
          <w:rFonts w:asciiTheme="majorHAnsi" w:hAnsiTheme="majorHAnsi" w:cs="Arial"/>
          <w:i/>
          <w:iCs/>
          <w:color w:val="000000" w:themeColor="text1"/>
          <w:lang w:val="sv-SE"/>
        </w:rPr>
        <w:t>Metode Penelitian Pendidikan.</w:t>
      </w:r>
      <w:r w:rsidRPr="0042048B">
        <w:rPr>
          <w:rFonts w:asciiTheme="majorHAnsi" w:hAnsiTheme="majorHAnsi" w:cs="Arial"/>
          <w:color w:val="000000" w:themeColor="text1"/>
          <w:lang w:val="sv-SE"/>
        </w:rPr>
        <w:t xml:space="preserve"> Bandung</w:t>
      </w:r>
      <w:r w:rsidRPr="0042048B">
        <w:rPr>
          <w:rFonts w:asciiTheme="majorHAnsi" w:hAnsiTheme="majorHAnsi" w:cs="Arial"/>
          <w:color w:val="000000" w:themeColor="text1"/>
          <w:lang w:val="id-ID"/>
        </w:rPr>
        <w:t>:</w:t>
      </w:r>
      <w:r w:rsidRPr="0042048B">
        <w:rPr>
          <w:rFonts w:asciiTheme="majorHAnsi" w:hAnsiTheme="majorHAnsi" w:cs="Arial"/>
          <w:color w:val="000000" w:themeColor="text1"/>
          <w:lang w:val="sv-SE"/>
        </w:rPr>
        <w:t xml:space="preserve"> Alfabeta</w:t>
      </w:r>
      <w:r w:rsidRPr="0042048B">
        <w:rPr>
          <w:rFonts w:asciiTheme="majorHAnsi" w:hAnsiTheme="majorHAnsi" w:cs="Arial"/>
          <w:color w:val="000000" w:themeColor="text1"/>
          <w:lang w:val="id-ID"/>
        </w:rPr>
        <w:t>, h. 305-307.</w:t>
      </w:r>
    </w:p>
  </w:footnote>
  <w:footnote w:id="8">
    <w:p w:rsidR="001B0E61" w:rsidRPr="0042048B" w:rsidRDefault="001B0E61" w:rsidP="0042048B">
      <w:pPr>
        <w:pStyle w:val="FootnoteText"/>
        <w:ind w:firstLine="432"/>
        <w:jc w:val="both"/>
        <w:rPr>
          <w:rFonts w:asciiTheme="majorHAnsi" w:hAnsiTheme="majorHAnsi"/>
          <w:color w:val="000000" w:themeColor="text1"/>
          <w:lang w:val="id-ID"/>
        </w:rPr>
      </w:pPr>
      <w:r w:rsidRPr="0042048B">
        <w:rPr>
          <w:rStyle w:val="FootnoteReference"/>
          <w:rFonts w:asciiTheme="majorHAnsi" w:hAnsiTheme="majorHAnsi"/>
          <w:color w:val="000000" w:themeColor="text1"/>
        </w:rPr>
        <w:footnoteRef/>
      </w:r>
      <w:r w:rsidRPr="0042048B">
        <w:rPr>
          <w:rFonts w:asciiTheme="majorHAnsi" w:hAnsiTheme="majorHAnsi" w:cs="Arial"/>
          <w:color w:val="000000" w:themeColor="text1"/>
          <w:lang w:val="sv-SE"/>
        </w:rPr>
        <w:t>Moleong</w:t>
      </w:r>
      <w:r w:rsidRPr="0042048B">
        <w:rPr>
          <w:rFonts w:asciiTheme="majorHAnsi" w:hAnsiTheme="majorHAnsi" w:cs="Arial"/>
          <w:color w:val="000000" w:themeColor="text1"/>
          <w:lang w:val="id-ID"/>
        </w:rPr>
        <w:t xml:space="preserve">. </w:t>
      </w:r>
      <w:r w:rsidRPr="0042048B">
        <w:rPr>
          <w:rFonts w:asciiTheme="majorHAnsi" w:hAnsiTheme="majorHAnsi" w:cs="Arial"/>
          <w:color w:val="000000" w:themeColor="text1"/>
          <w:lang w:val="sv-SE"/>
        </w:rPr>
        <w:t>2007</w:t>
      </w:r>
      <w:r w:rsidRPr="0042048B">
        <w:rPr>
          <w:rFonts w:asciiTheme="majorHAnsi" w:hAnsiTheme="majorHAnsi" w:cs="Arial"/>
          <w:color w:val="000000" w:themeColor="text1"/>
          <w:lang w:val="id-ID"/>
        </w:rPr>
        <w:t xml:space="preserve">. </w:t>
      </w:r>
      <w:r w:rsidRPr="0042048B">
        <w:rPr>
          <w:rFonts w:asciiTheme="majorHAnsi" w:hAnsiTheme="majorHAnsi" w:cs="Arial"/>
          <w:i/>
          <w:iCs/>
          <w:color w:val="000000" w:themeColor="text1"/>
          <w:lang w:val="sv-SE"/>
        </w:rPr>
        <w:t>Metodologi Penelitian Kuaitatif.</w:t>
      </w:r>
      <w:r w:rsidRPr="0042048B">
        <w:rPr>
          <w:rFonts w:asciiTheme="majorHAnsi" w:hAnsiTheme="majorHAnsi" w:cs="Arial"/>
          <w:color w:val="000000" w:themeColor="text1"/>
          <w:lang w:val="sv-SE"/>
        </w:rPr>
        <w:t xml:space="preserve"> Bandung</w:t>
      </w:r>
      <w:r w:rsidRPr="0042048B">
        <w:rPr>
          <w:rFonts w:asciiTheme="majorHAnsi" w:hAnsiTheme="majorHAnsi" w:cs="Arial"/>
          <w:color w:val="000000" w:themeColor="text1"/>
          <w:lang w:val="id-ID"/>
        </w:rPr>
        <w:t>:</w:t>
      </w:r>
      <w:r w:rsidRPr="0042048B">
        <w:rPr>
          <w:rFonts w:asciiTheme="majorHAnsi" w:hAnsiTheme="majorHAnsi" w:cs="Arial"/>
          <w:color w:val="000000" w:themeColor="text1"/>
          <w:lang w:val="sv-SE"/>
        </w:rPr>
        <w:t xml:space="preserve"> Remaja Rosdakarya</w:t>
      </w:r>
      <w:r w:rsidRPr="0042048B">
        <w:rPr>
          <w:rFonts w:asciiTheme="majorHAnsi" w:hAnsiTheme="majorHAnsi" w:cs="Arial"/>
          <w:color w:val="000000" w:themeColor="text1"/>
          <w:lang w:val="id-ID"/>
        </w:rPr>
        <w:t>, h. 157.</w:t>
      </w:r>
    </w:p>
  </w:footnote>
  <w:footnote w:id="9">
    <w:p w:rsidR="001B0E61" w:rsidRPr="0042048B" w:rsidRDefault="001B0E61" w:rsidP="0042048B">
      <w:pPr>
        <w:pStyle w:val="FootnoteText"/>
        <w:ind w:firstLine="432"/>
        <w:jc w:val="both"/>
        <w:rPr>
          <w:rFonts w:asciiTheme="majorHAnsi" w:hAnsiTheme="majorHAnsi" w:cs="Arial"/>
          <w:color w:val="000000" w:themeColor="text1"/>
          <w:lang w:val="id-ID"/>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lang w:val="id-ID"/>
        </w:rPr>
        <w:t xml:space="preserve">Sugiono. </w:t>
      </w:r>
      <w:r w:rsidRPr="0042048B">
        <w:rPr>
          <w:rFonts w:asciiTheme="majorHAnsi" w:hAnsiTheme="majorHAnsi"/>
          <w:i/>
          <w:iCs/>
          <w:color w:val="000000" w:themeColor="text1"/>
          <w:lang w:val="id-ID"/>
        </w:rPr>
        <w:t>Op.Cit.</w:t>
      </w:r>
      <w:r w:rsidRPr="0042048B">
        <w:rPr>
          <w:rFonts w:asciiTheme="majorHAnsi" w:hAnsiTheme="majorHAnsi"/>
          <w:color w:val="000000" w:themeColor="text1"/>
          <w:lang w:val="id-ID"/>
        </w:rPr>
        <w:t xml:space="preserve">, </w:t>
      </w:r>
      <w:r w:rsidRPr="0042048B">
        <w:rPr>
          <w:rFonts w:asciiTheme="majorHAnsi" w:hAnsiTheme="majorHAnsi" w:cs="Arial"/>
          <w:color w:val="000000" w:themeColor="text1"/>
          <w:lang w:val="id-ID"/>
        </w:rPr>
        <w:t>h. 314.</w:t>
      </w:r>
    </w:p>
  </w:footnote>
  <w:footnote w:id="10">
    <w:p w:rsidR="001B0E61" w:rsidRPr="0042048B" w:rsidRDefault="001B0E61" w:rsidP="0042048B">
      <w:pPr>
        <w:pStyle w:val="FootnoteText"/>
        <w:ind w:firstLine="432"/>
        <w:jc w:val="both"/>
        <w:rPr>
          <w:rFonts w:asciiTheme="majorHAnsi" w:hAnsiTheme="majorHAnsi"/>
          <w:color w:val="000000" w:themeColor="text1"/>
          <w:lang w:val="id-ID"/>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lang w:val="id-ID"/>
        </w:rPr>
        <w:t xml:space="preserve">Sugiono. </w:t>
      </w:r>
      <w:r w:rsidRPr="0042048B">
        <w:rPr>
          <w:rFonts w:asciiTheme="majorHAnsi" w:hAnsiTheme="majorHAnsi"/>
          <w:i/>
          <w:iCs/>
          <w:color w:val="000000" w:themeColor="text1"/>
          <w:lang w:val="id-ID"/>
        </w:rPr>
        <w:t>Op.Cit.</w:t>
      </w:r>
      <w:r w:rsidRPr="0042048B">
        <w:rPr>
          <w:rFonts w:asciiTheme="majorHAnsi" w:hAnsiTheme="majorHAnsi"/>
          <w:color w:val="000000" w:themeColor="text1"/>
          <w:lang w:val="id-ID"/>
        </w:rPr>
        <w:t xml:space="preserve">, </w:t>
      </w:r>
      <w:r w:rsidRPr="0042048B">
        <w:rPr>
          <w:rFonts w:asciiTheme="majorHAnsi" w:hAnsiTheme="majorHAnsi" w:cs="Arial"/>
          <w:color w:val="000000" w:themeColor="text1"/>
          <w:lang w:val="id-ID"/>
        </w:rPr>
        <w:t>h. 330.</w:t>
      </w:r>
    </w:p>
  </w:footnote>
  <w:footnote w:id="11">
    <w:p w:rsidR="001B0E61" w:rsidRPr="0042048B" w:rsidRDefault="001B0E61" w:rsidP="0042048B">
      <w:pPr>
        <w:pStyle w:val="FootnoteText"/>
        <w:ind w:firstLine="432"/>
        <w:jc w:val="both"/>
        <w:rPr>
          <w:rFonts w:asciiTheme="majorHAnsi" w:hAnsiTheme="majorHAnsi"/>
          <w:color w:val="000000" w:themeColor="text1"/>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rPr>
        <w:t>Wawancara dengan Umi Eha, Pengasuh PP. Pesantren Ath-Thohariyyah, Kampung Pasar Sodong, Desa Sin</w:t>
      </w:r>
      <w:r w:rsidRPr="0042048B">
        <w:rPr>
          <w:rFonts w:asciiTheme="majorHAnsi" w:hAnsiTheme="majorHAnsi"/>
          <w:color w:val="000000" w:themeColor="text1"/>
        </w:rPr>
        <w:softHyphen/>
        <w:t>dang</w:t>
      </w:r>
      <w:r w:rsidRPr="0042048B">
        <w:rPr>
          <w:rFonts w:asciiTheme="majorHAnsi" w:hAnsiTheme="majorHAnsi"/>
          <w:color w:val="000000" w:themeColor="text1"/>
        </w:rPr>
        <w:softHyphen/>
        <w:t>hayu, Keca</w:t>
      </w:r>
      <w:r w:rsidRPr="0042048B">
        <w:rPr>
          <w:rFonts w:asciiTheme="majorHAnsi" w:hAnsiTheme="majorHAnsi"/>
          <w:color w:val="000000" w:themeColor="text1"/>
        </w:rPr>
        <w:softHyphen/>
        <w:t>matan Saketi, Kabupaten Pandeglang,</w:t>
      </w:r>
      <w:r w:rsidRPr="0042048B">
        <w:rPr>
          <w:rFonts w:asciiTheme="majorHAnsi" w:hAnsiTheme="majorHAnsi"/>
          <w:color w:val="000000" w:themeColor="text1"/>
          <w:lang w:val="id-ID"/>
        </w:rPr>
        <w:t xml:space="preserve"> </w:t>
      </w:r>
      <w:r w:rsidRPr="0042048B">
        <w:rPr>
          <w:rFonts w:asciiTheme="majorHAnsi" w:hAnsiTheme="majorHAnsi"/>
          <w:color w:val="000000" w:themeColor="text1"/>
        </w:rPr>
        <w:t>pada Kamis, 24 Mei 2014.</w:t>
      </w:r>
    </w:p>
  </w:footnote>
  <w:footnote w:id="12">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 Data Dokumentasi Sekretariat PP. </w:t>
      </w:r>
      <w:r w:rsidRPr="0042048B">
        <w:rPr>
          <w:rFonts w:asciiTheme="majorHAnsi" w:hAnsiTheme="majorHAnsi"/>
          <w:color w:val="000000" w:themeColor="text1"/>
        </w:rPr>
        <w:t>Pesantren Ath-Thohariyyah Tahun 2017.</w:t>
      </w:r>
    </w:p>
  </w:footnote>
  <w:footnote w:id="13">
    <w:p w:rsidR="001B0E61" w:rsidRPr="0042048B" w:rsidRDefault="001B0E61" w:rsidP="0042048B">
      <w:pPr>
        <w:pStyle w:val="FootnoteText"/>
        <w:ind w:firstLine="432"/>
        <w:jc w:val="both"/>
        <w:rPr>
          <w:rFonts w:asciiTheme="majorHAnsi" w:hAnsiTheme="majorHAnsi"/>
          <w:color w:val="000000" w:themeColor="text1"/>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rPr>
        <w:t>Di dalam Peraturan Menteri Agama RI Nomor 13 Tahun 2014 tentang Pendidikan</w:t>
      </w:r>
      <w:r w:rsidRPr="0042048B">
        <w:rPr>
          <w:rFonts w:asciiTheme="majorHAnsi" w:hAnsiTheme="majorHAnsi"/>
          <w:color w:val="000000" w:themeColor="text1"/>
          <w:lang w:val="id-ID"/>
        </w:rPr>
        <w:t xml:space="preserve"> Keaga</w:t>
      </w:r>
      <w:r w:rsidRPr="0042048B">
        <w:rPr>
          <w:rFonts w:asciiTheme="majorHAnsi" w:hAnsiTheme="majorHAnsi"/>
          <w:color w:val="000000" w:themeColor="text1"/>
        </w:rPr>
        <w:softHyphen/>
      </w:r>
      <w:r w:rsidRPr="0042048B">
        <w:rPr>
          <w:rFonts w:asciiTheme="majorHAnsi" w:hAnsiTheme="majorHAnsi"/>
          <w:color w:val="000000" w:themeColor="text1"/>
          <w:lang w:val="id-ID"/>
        </w:rPr>
        <w:t>ma</w:t>
      </w:r>
      <w:r w:rsidRPr="0042048B">
        <w:rPr>
          <w:rFonts w:asciiTheme="majorHAnsi" w:hAnsiTheme="majorHAnsi"/>
          <w:color w:val="000000" w:themeColor="text1"/>
        </w:rPr>
        <w:softHyphen/>
      </w:r>
      <w:r w:rsidRPr="0042048B">
        <w:rPr>
          <w:rFonts w:asciiTheme="majorHAnsi" w:hAnsiTheme="majorHAnsi"/>
          <w:color w:val="000000" w:themeColor="text1"/>
        </w:rPr>
        <w:softHyphen/>
      </w:r>
      <w:r w:rsidRPr="0042048B">
        <w:rPr>
          <w:rFonts w:asciiTheme="majorHAnsi" w:hAnsiTheme="majorHAnsi"/>
          <w:color w:val="000000" w:themeColor="text1"/>
          <w:lang w:val="id-ID"/>
        </w:rPr>
        <w:t>an Islam</w:t>
      </w:r>
      <w:r w:rsidRPr="0042048B">
        <w:rPr>
          <w:rFonts w:asciiTheme="majorHAnsi" w:hAnsiTheme="majorHAnsi"/>
          <w:color w:val="000000" w:themeColor="text1"/>
        </w:rPr>
        <w:t xml:space="preserve">, disebutkan bahwa kitab kuning adalah </w:t>
      </w:r>
      <w:r w:rsidRPr="0042048B">
        <w:rPr>
          <w:rFonts w:asciiTheme="majorHAnsi" w:hAnsiTheme="majorHAnsi" w:cstheme="minorHAnsi"/>
          <w:color w:val="000000" w:themeColor="text1"/>
        </w:rPr>
        <w:t>kitab</w:t>
      </w:r>
      <w:r w:rsidRPr="0042048B">
        <w:rPr>
          <w:rFonts w:asciiTheme="majorHAnsi" w:hAnsiTheme="majorHAnsi" w:cstheme="minorHAnsi"/>
          <w:color w:val="000000" w:themeColor="text1"/>
          <w:shd w:val="clear" w:color="auto" w:fill="FFFFFF"/>
        </w:rPr>
        <w:t xml:space="preserve"> keislaman </w:t>
      </w:r>
      <w:r w:rsidRPr="0042048B">
        <w:rPr>
          <w:rFonts w:asciiTheme="majorHAnsi" w:hAnsiTheme="majorHAnsi" w:cstheme="minorHAnsi"/>
          <w:color w:val="000000" w:themeColor="text1"/>
        </w:rPr>
        <w:t xml:space="preserve">berbahasa Arab yang menjadi rujukan tradisi keilmuan Islam di pesantren. Daftar kitab kuning yang digunakan di pesantren, antara lain dikaji dalam Martin van Bruinessen. 1995. </w:t>
      </w:r>
      <w:r w:rsidRPr="0042048B">
        <w:rPr>
          <w:rFonts w:asciiTheme="majorHAnsi" w:hAnsiTheme="majorHAnsi" w:cstheme="minorHAnsi"/>
          <w:i/>
          <w:iCs/>
          <w:color w:val="000000" w:themeColor="text1"/>
        </w:rPr>
        <w:t>Kitab Kuning, Pesantren dan Tarekat.</w:t>
      </w:r>
      <w:r w:rsidRPr="0042048B">
        <w:rPr>
          <w:rFonts w:asciiTheme="majorHAnsi" w:hAnsiTheme="majorHAnsi" w:cstheme="minorHAnsi"/>
          <w:color w:val="000000" w:themeColor="text1"/>
        </w:rPr>
        <w:t xml:space="preserve"> Bandung: Penerbit Mizan, h. 17-172.</w:t>
      </w:r>
    </w:p>
  </w:footnote>
  <w:footnote w:id="14">
    <w:p w:rsidR="001B0E61" w:rsidRPr="0042048B" w:rsidRDefault="001B0E61" w:rsidP="0042048B">
      <w:pPr>
        <w:pStyle w:val="FootnoteText"/>
        <w:ind w:firstLine="432"/>
        <w:jc w:val="both"/>
        <w:rPr>
          <w:rFonts w:asciiTheme="majorHAnsi" w:hAnsiTheme="majorHAnsi"/>
          <w:color w:val="000000" w:themeColor="text1"/>
        </w:rPr>
      </w:pPr>
      <w:r w:rsidRPr="0042048B">
        <w:rPr>
          <w:rStyle w:val="FootnoteReference"/>
          <w:rFonts w:asciiTheme="majorHAnsi" w:hAnsiTheme="majorHAnsi"/>
          <w:color w:val="000000" w:themeColor="text1"/>
        </w:rPr>
        <w:footnoteRef/>
      </w:r>
      <w:r w:rsidRPr="0042048B">
        <w:rPr>
          <w:rFonts w:asciiTheme="majorHAnsi" w:hAnsiTheme="majorHAnsi"/>
          <w:color w:val="000000" w:themeColor="text1"/>
        </w:rPr>
        <w:t>“Sorogan adalah metode belajar dimana santri membaca langsung kitab yang dipelajari di hadapan kiai, dan memberikan arti pada setiap kata atau kalimat yang dibaca. Kiai mengawasi bacaan santri dan akan mengingatkan jika terdapat kekeliruan dalam bacaannya. Banyak pendapat menyebutkan bahwa metode ini dipandang lebih efektif dalam memahami kitab kuning, karena mendorong santri menjadi lebih aktif dalam pembelajaran.” Wawancara dengan Drs. KH. Moh. Suhri Utsman, tokoh masyarakat, Pengurus MUI dan Baznas Propinsi Banten, pada Rabu, 2 Agustus 2017.</w:t>
      </w:r>
    </w:p>
  </w:footnote>
  <w:footnote w:id="15">
    <w:p w:rsidR="006C0D10" w:rsidRPr="0042048B" w:rsidRDefault="006C0D10"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 </w:t>
      </w:r>
      <w:r w:rsidRPr="0042048B">
        <w:rPr>
          <w:rFonts w:asciiTheme="majorHAnsi" w:hAnsiTheme="majorHAnsi"/>
          <w:color w:val="000000" w:themeColor="text1"/>
        </w:rPr>
        <w:t>Wawancara dengan Elif Lathifah, Bendahara PP. Ath-Thohariyyah, pada Rabu, 24 Mei 2017.</w:t>
      </w:r>
    </w:p>
  </w:footnote>
  <w:footnote w:id="16">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color w:val="000000" w:themeColor="text1"/>
        </w:rPr>
        <w:t>Wawancara dengan Ustadz Bahruddin, Pengasuh PP. Ath-Thohariyyah, pada Selasa, 1 Agustus 2017.</w:t>
      </w:r>
    </w:p>
  </w:footnote>
  <w:footnote w:id="17">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 </w:t>
      </w:r>
      <w:r w:rsidRPr="0042048B">
        <w:rPr>
          <w:rFonts w:asciiTheme="majorHAnsi" w:hAnsiTheme="majorHAnsi"/>
          <w:color w:val="000000" w:themeColor="text1"/>
        </w:rPr>
        <w:t>Wawancara dengan Umi Eha, Pengasuh PP. Ath-Thohariyyah, pada Kamis, 24 Mei 2014.</w:t>
      </w:r>
    </w:p>
  </w:footnote>
  <w:footnote w:id="18">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color w:val="000000" w:themeColor="text1"/>
        </w:rPr>
        <w:t>Wawancara dengan Umi Eha, Pengasuh PP. Ath-Thohariyyah, pada Rabu, 24 Mei 2017.</w:t>
      </w:r>
    </w:p>
  </w:footnote>
  <w:footnote w:id="19">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Data observasi di </w:t>
      </w:r>
      <w:r w:rsidRPr="0042048B">
        <w:rPr>
          <w:rFonts w:asciiTheme="majorHAnsi" w:hAnsiTheme="majorHAnsi"/>
          <w:color w:val="000000" w:themeColor="text1"/>
        </w:rPr>
        <w:t>PP. Ath-Thohariyyah pada Rabu, 24 Mei 2017.</w:t>
      </w:r>
    </w:p>
  </w:footnote>
  <w:footnote w:id="20">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color w:val="000000" w:themeColor="text1"/>
        </w:rPr>
        <w:t>Wawancara dengan Elif Lathifah, Pengurus PP. Ath-Thohariyyah, pada Rabu, 24 Mei 2017.</w:t>
      </w:r>
    </w:p>
  </w:footnote>
  <w:footnote w:id="21">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Data observasi di </w:t>
      </w:r>
      <w:r w:rsidRPr="0042048B">
        <w:rPr>
          <w:rFonts w:asciiTheme="majorHAnsi" w:hAnsiTheme="majorHAnsi"/>
          <w:color w:val="000000" w:themeColor="text1"/>
        </w:rPr>
        <w:t>PP. Ath-Thohariyyah pada Rabu, 24 Mei 2017.</w:t>
      </w:r>
    </w:p>
  </w:footnote>
  <w:footnote w:id="22">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rPr>
        <w:t xml:space="preserve"> Data observasi di </w:t>
      </w:r>
      <w:r w:rsidRPr="0042048B">
        <w:rPr>
          <w:rFonts w:asciiTheme="majorHAnsi" w:hAnsiTheme="majorHAnsi"/>
          <w:color w:val="000000" w:themeColor="text1"/>
        </w:rPr>
        <w:t>PP. Ath-Thohariyyah pada Rabu, 24 Mei 2017.</w:t>
      </w:r>
    </w:p>
  </w:footnote>
  <w:footnote w:id="23">
    <w:p w:rsidR="001B0E61" w:rsidRPr="0042048B" w:rsidRDefault="001B0E61" w:rsidP="0042048B">
      <w:pPr>
        <w:spacing w:after="0"/>
        <w:ind w:firstLine="432"/>
        <w:jc w:val="both"/>
        <w:rPr>
          <w:rFonts w:asciiTheme="majorHAnsi" w:hAnsiTheme="majorHAnsi"/>
          <w:color w:val="000000" w:themeColor="text1"/>
          <w:sz w:val="20"/>
          <w:szCs w:val="20"/>
          <w:lang w:val="en-US"/>
        </w:rPr>
      </w:pPr>
      <w:r w:rsidRPr="0042048B">
        <w:rPr>
          <w:rStyle w:val="FootnoteReference"/>
          <w:rFonts w:asciiTheme="majorHAnsi" w:hAnsiTheme="majorHAnsi"/>
          <w:sz w:val="20"/>
          <w:szCs w:val="20"/>
        </w:rPr>
        <w:footnoteRef/>
      </w:r>
      <w:r w:rsidRPr="0042048B">
        <w:rPr>
          <w:rFonts w:asciiTheme="majorHAnsi" w:hAnsiTheme="majorHAnsi"/>
          <w:sz w:val="20"/>
          <w:szCs w:val="20"/>
        </w:rPr>
        <w:t xml:space="preserve"> </w:t>
      </w:r>
      <w:r w:rsidRPr="0042048B">
        <w:rPr>
          <w:rFonts w:asciiTheme="majorHAnsi" w:hAnsiTheme="majorHAnsi"/>
          <w:color w:val="000000" w:themeColor="text1"/>
          <w:sz w:val="20"/>
          <w:szCs w:val="20"/>
        </w:rPr>
        <w:t>Elif Lathifah</w:t>
      </w:r>
      <w:r w:rsidRPr="0042048B">
        <w:rPr>
          <w:rFonts w:asciiTheme="majorHAnsi" w:hAnsiTheme="majorHAnsi"/>
          <w:color w:val="000000" w:themeColor="text1"/>
          <w:sz w:val="20"/>
          <w:szCs w:val="20"/>
          <w:lang w:val="en-US"/>
        </w:rPr>
        <w:t xml:space="preserve"> adalah tamatan </w:t>
      </w:r>
      <w:r w:rsidRPr="0042048B">
        <w:rPr>
          <w:rFonts w:asciiTheme="majorHAnsi" w:hAnsiTheme="majorHAnsi"/>
          <w:color w:val="000000" w:themeColor="text1"/>
          <w:sz w:val="20"/>
          <w:szCs w:val="20"/>
        </w:rPr>
        <w:t>Program Paket C angkatan pertama</w:t>
      </w:r>
      <w:r w:rsidRPr="0042048B">
        <w:rPr>
          <w:rFonts w:asciiTheme="majorHAnsi" w:hAnsiTheme="majorHAnsi"/>
          <w:color w:val="000000" w:themeColor="text1"/>
          <w:sz w:val="20"/>
          <w:szCs w:val="20"/>
          <w:lang w:val="en-US"/>
        </w:rPr>
        <w:t xml:space="preserve">. Sejak tahun 2004, dia belajar di pesantren. Saat ini sedang menempuh pendidikan di </w:t>
      </w:r>
      <w:r w:rsidRPr="0042048B">
        <w:rPr>
          <w:rFonts w:asciiTheme="majorHAnsi" w:hAnsiTheme="majorHAnsi"/>
          <w:color w:val="000000" w:themeColor="text1"/>
          <w:sz w:val="20"/>
          <w:szCs w:val="20"/>
        </w:rPr>
        <w:t>Fakultas Agama Prodi Syariah</w:t>
      </w:r>
      <w:r w:rsidRPr="0042048B">
        <w:rPr>
          <w:rFonts w:asciiTheme="majorHAnsi" w:hAnsiTheme="majorHAnsi"/>
          <w:color w:val="000000" w:themeColor="text1"/>
          <w:sz w:val="20"/>
          <w:szCs w:val="20"/>
          <w:lang w:val="en-US"/>
        </w:rPr>
        <w:t xml:space="preserve">, Universitas Mathla’ul Anwar, Pandeglang; sebuah perguruan tinggi yang letaknya hanya berjarak </w:t>
      </w:r>
      <w:r w:rsidRPr="0042048B">
        <w:rPr>
          <w:rFonts w:asciiTheme="majorHAnsi" w:hAnsiTheme="majorHAnsi"/>
          <w:color w:val="000000" w:themeColor="text1"/>
          <w:sz w:val="20"/>
          <w:szCs w:val="20"/>
          <w:u w:val="single"/>
          <w:lang w:val="en-US"/>
        </w:rPr>
        <w:t>+</w:t>
      </w:r>
      <w:r w:rsidRPr="0042048B">
        <w:rPr>
          <w:rFonts w:asciiTheme="majorHAnsi" w:hAnsiTheme="majorHAnsi"/>
          <w:color w:val="000000" w:themeColor="text1"/>
          <w:sz w:val="20"/>
          <w:szCs w:val="20"/>
          <w:lang w:val="en-US"/>
        </w:rPr>
        <w:t xml:space="preserve"> 2 km dari pesantren. Santri penerima beasiswa ini ikut mengabdi di pesantren sebagai pengurus harian. </w:t>
      </w:r>
      <w:r w:rsidRPr="0042048B">
        <w:rPr>
          <w:rFonts w:asciiTheme="majorHAnsi" w:hAnsiTheme="majorHAnsi"/>
          <w:color w:val="000000" w:themeColor="text1"/>
          <w:sz w:val="20"/>
          <w:szCs w:val="20"/>
        </w:rPr>
        <w:t>Wawancara dengan</w:t>
      </w:r>
      <w:r w:rsidRPr="0042048B">
        <w:rPr>
          <w:rFonts w:asciiTheme="majorHAnsi" w:hAnsiTheme="majorHAnsi"/>
          <w:color w:val="000000" w:themeColor="text1"/>
          <w:sz w:val="20"/>
          <w:szCs w:val="20"/>
          <w:lang w:val="en-US"/>
        </w:rPr>
        <w:t xml:space="preserve"> </w:t>
      </w:r>
      <w:r w:rsidRPr="0042048B">
        <w:rPr>
          <w:rFonts w:asciiTheme="majorHAnsi" w:hAnsiTheme="majorHAnsi"/>
          <w:color w:val="000000" w:themeColor="text1"/>
          <w:sz w:val="20"/>
          <w:szCs w:val="20"/>
        </w:rPr>
        <w:t>Elif Lathifah,</w:t>
      </w:r>
      <w:r w:rsidRPr="0042048B">
        <w:rPr>
          <w:rFonts w:asciiTheme="majorHAnsi" w:hAnsiTheme="majorHAnsi"/>
          <w:color w:val="000000" w:themeColor="text1"/>
          <w:sz w:val="20"/>
          <w:szCs w:val="20"/>
          <w:lang w:val="en-US"/>
        </w:rPr>
        <w:t xml:space="preserve"> </w:t>
      </w:r>
      <w:r w:rsidRPr="0042048B">
        <w:rPr>
          <w:rFonts w:asciiTheme="majorHAnsi" w:hAnsiTheme="majorHAnsi"/>
          <w:color w:val="000000" w:themeColor="text1"/>
          <w:sz w:val="20"/>
          <w:szCs w:val="20"/>
        </w:rPr>
        <w:t>pada Selasa, 1 Agustus 2017.</w:t>
      </w:r>
      <w:r w:rsidRPr="0042048B">
        <w:rPr>
          <w:rFonts w:asciiTheme="majorHAnsi" w:hAnsiTheme="majorHAnsi"/>
          <w:color w:val="000000" w:themeColor="text1"/>
          <w:sz w:val="20"/>
          <w:szCs w:val="20"/>
          <w:lang w:val="en-US"/>
        </w:rPr>
        <w:t xml:space="preserve"> </w:t>
      </w:r>
    </w:p>
  </w:footnote>
  <w:footnote w:id="24">
    <w:p w:rsidR="001B0E61" w:rsidRPr="0042048B" w:rsidRDefault="001B0E61" w:rsidP="0042048B">
      <w:pPr>
        <w:pStyle w:val="FootnoteText"/>
        <w:ind w:firstLine="432"/>
        <w:jc w:val="both"/>
        <w:rPr>
          <w:rFonts w:asciiTheme="majorHAnsi" w:hAnsiTheme="majorHAnsi"/>
          <w:lang w:val="id-ID"/>
        </w:rPr>
      </w:pPr>
      <w:r w:rsidRPr="0042048B">
        <w:rPr>
          <w:rStyle w:val="FootnoteReference"/>
          <w:rFonts w:asciiTheme="majorHAnsi" w:hAnsiTheme="majorHAnsi"/>
        </w:rPr>
        <w:footnoteRef/>
      </w:r>
      <w:r w:rsidRPr="0042048B">
        <w:rPr>
          <w:rFonts w:asciiTheme="majorHAnsi" w:hAnsiTheme="majorHAnsi"/>
          <w:lang w:val="id-ID"/>
        </w:rPr>
        <w:t xml:space="preserve">Muhammad Tholhah Hasan. 2005. </w:t>
      </w:r>
      <w:r w:rsidRPr="0042048B">
        <w:rPr>
          <w:rFonts w:asciiTheme="majorHAnsi" w:hAnsiTheme="majorHAnsi"/>
          <w:i/>
          <w:iCs/>
          <w:lang w:val="id-ID"/>
        </w:rPr>
        <w:t>Prospek Islam dalam Menghadapi Tantangan Zaman.</w:t>
      </w:r>
      <w:r w:rsidRPr="0042048B">
        <w:rPr>
          <w:rFonts w:asciiTheme="majorHAnsi" w:hAnsiTheme="majorHAnsi"/>
          <w:lang w:val="id-ID"/>
        </w:rPr>
        <w:t xml:space="preserve"> Jakarta: Lantabora Press, h. 220-221</w:t>
      </w:r>
    </w:p>
  </w:footnote>
  <w:footnote w:id="25">
    <w:p w:rsidR="001B0E61" w:rsidRPr="0042048B" w:rsidRDefault="001B0E61" w:rsidP="0042048B">
      <w:pPr>
        <w:pStyle w:val="FootnoteText"/>
        <w:ind w:firstLine="432"/>
        <w:jc w:val="both"/>
        <w:rPr>
          <w:rFonts w:asciiTheme="majorHAnsi" w:hAnsiTheme="majorHAnsi"/>
        </w:rPr>
      </w:pPr>
      <w:r w:rsidRPr="0042048B">
        <w:rPr>
          <w:rStyle w:val="FootnoteReference"/>
          <w:rFonts w:asciiTheme="majorHAnsi" w:hAnsiTheme="majorHAnsi"/>
        </w:rPr>
        <w:footnoteRef/>
      </w:r>
      <w:r w:rsidRPr="0042048B">
        <w:rPr>
          <w:rFonts w:asciiTheme="majorHAnsi" w:hAnsiTheme="majorHAnsi"/>
          <w:color w:val="000000" w:themeColor="text1"/>
        </w:rPr>
        <w:t>Wawancara dengan Ustadz Bahruddin, Pengasuh PP. Ath-Thohariyyah, pada Selasa, 1 Agustus 2017.</w:t>
      </w:r>
    </w:p>
  </w:footnote>
  <w:footnote w:id="26">
    <w:p w:rsidR="001B0E61" w:rsidRPr="0042048B" w:rsidRDefault="001B0E61" w:rsidP="0042048B">
      <w:pPr>
        <w:spacing w:after="0"/>
        <w:ind w:firstLine="432"/>
        <w:jc w:val="both"/>
        <w:rPr>
          <w:rFonts w:asciiTheme="majorHAnsi" w:hAnsiTheme="majorHAnsi"/>
          <w:sz w:val="20"/>
          <w:szCs w:val="20"/>
        </w:rPr>
      </w:pPr>
      <w:r w:rsidRPr="0042048B">
        <w:rPr>
          <w:rStyle w:val="FootnoteReference"/>
          <w:rFonts w:asciiTheme="majorHAnsi" w:hAnsiTheme="majorHAnsi"/>
          <w:sz w:val="20"/>
          <w:szCs w:val="20"/>
        </w:rPr>
        <w:footnoteRef/>
      </w:r>
      <w:r w:rsidRPr="0042048B">
        <w:rPr>
          <w:rFonts w:asciiTheme="majorHAnsi" w:hAnsiTheme="majorHAnsi"/>
          <w:sz w:val="20"/>
          <w:szCs w:val="20"/>
          <w:lang w:val="en-US"/>
        </w:rPr>
        <w:t>“</w:t>
      </w:r>
      <w:r w:rsidRPr="0042048B">
        <w:rPr>
          <w:rFonts w:asciiTheme="majorHAnsi" w:hAnsiTheme="majorHAnsi"/>
          <w:sz w:val="20"/>
          <w:szCs w:val="20"/>
        </w:rPr>
        <w:t>Pengangguran di Indonesia Tinggi Karena Lulusan Perguruan Tinggi Terlalu 'Milih' Pekerjaan</w:t>
      </w:r>
      <w:r w:rsidRPr="0042048B">
        <w:rPr>
          <w:rFonts w:asciiTheme="majorHAnsi" w:hAnsiTheme="majorHAnsi"/>
          <w:sz w:val="20"/>
          <w:szCs w:val="20"/>
          <w:lang w:val="en-US"/>
        </w:rPr>
        <w:t>.</w:t>
      </w:r>
      <w:r w:rsidRPr="0042048B">
        <w:rPr>
          <w:rFonts w:asciiTheme="majorHAnsi" w:hAnsiTheme="majorHAnsi"/>
          <w:sz w:val="20"/>
          <w:szCs w:val="20"/>
        </w:rPr>
        <w:t xml:space="preserve"> </w:t>
      </w:r>
      <w:r w:rsidRPr="0042048B">
        <w:rPr>
          <w:rFonts w:asciiTheme="majorHAnsi" w:hAnsiTheme="majorHAnsi"/>
          <w:sz w:val="20"/>
          <w:szCs w:val="20"/>
          <w:lang w:val="en-US"/>
        </w:rPr>
        <w:t xml:space="preserve">Lihat: </w:t>
      </w:r>
      <w:r w:rsidRPr="0042048B">
        <w:rPr>
          <w:rFonts w:asciiTheme="majorHAnsi" w:hAnsiTheme="majorHAnsi"/>
          <w:sz w:val="20"/>
          <w:szCs w:val="20"/>
        </w:rPr>
        <w:t>http://m.tribunnews.com/nasional/2017/11/08/pengangguran-di-indonesia-ting</w:t>
      </w:r>
      <w:r w:rsidRPr="0042048B">
        <w:rPr>
          <w:rFonts w:asciiTheme="majorHAnsi" w:hAnsiTheme="majorHAnsi"/>
          <w:sz w:val="20"/>
          <w:szCs w:val="20"/>
          <w:lang w:val="en-US"/>
        </w:rPr>
        <w:softHyphen/>
      </w:r>
      <w:r w:rsidRPr="0042048B">
        <w:rPr>
          <w:rFonts w:asciiTheme="majorHAnsi" w:hAnsiTheme="majorHAnsi"/>
          <w:sz w:val="20"/>
          <w:szCs w:val="20"/>
          <w:lang w:val="en-US"/>
        </w:rPr>
        <w:softHyphen/>
      </w:r>
      <w:r w:rsidRPr="0042048B">
        <w:rPr>
          <w:rFonts w:asciiTheme="majorHAnsi" w:hAnsiTheme="majorHAnsi"/>
          <w:sz w:val="20"/>
          <w:szCs w:val="20"/>
        </w:rPr>
        <w:softHyphen/>
      </w:r>
      <w:r w:rsidRPr="0042048B">
        <w:rPr>
          <w:rFonts w:asciiTheme="majorHAnsi" w:hAnsiTheme="majorHAnsi"/>
          <w:sz w:val="20"/>
          <w:szCs w:val="20"/>
        </w:rPr>
        <w:softHyphen/>
        <w:t>gi-karena-lulusan-perguruan-tinggi-terlalu-milih-pekerjaan?page=3</w:t>
      </w:r>
      <w:r w:rsidRPr="0042048B">
        <w:rPr>
          <w:rFonts w:asciiTheme="majorHAnsi" w:hAnsiTheme="majorHAnsi"/>
          <w:sz w:val="20"/>
          <w:szCs w:val="20"/>
          <w:lang w:val="en-US"/>
        </w:rPr>
        <w:t>. Diakses 3 September 2018.</w:t>
      </w:r>
    </w:p>
  </w:footnote>
  <w:footnote w:id="27">
    <w:p w:rsidR="001B0E61" w:rsidRPr="0042048B" w:rsidRDefault="001B0E61" w:rsidP="0042048B">
      <w:pPr>
        <w:spacing w:after="0"/>
        <w:ind w:firstLine="432"/>
        <w:jc w:val="both"/>
        <w:rPr>
          <w:rFonts w:asciiTheme="majorHAnsi" w:hAnsiTheme="majorHAnsi"/>
          <w:sz w:val="20"/>
          <w:szCs w:val="20"/>
          <w:lang w:val="en-US"/>
        </w:rPr>
      </w:pPr>
      <w:r w:rsidRPr="0042048B">
        <w:rPr>
          <w:rStyle w:val="FootnoteReference"/>
          <w:rFonts w:asciiTheme="majorHAnsi" w:hAnsiTheme="majorHAnsi"/>
          <w:sz w:val="20"/>
          <w:szCs w:val="20"/>
        </w:rPr>
        <w:footnoteRef/>
      </w:r>
      <w:r w:rsidRPr="0042048B">
        <w:rPr>
          <w:rFonts w:asciiTheme="majorHAnsi" w:hAnsiTheme="majorHAnsi"/>
          <w:sz w:val="20"/>
          <w:szCs w:val="20"/>
          <w:lang w:val="en-US"/>
        </w:rPr>
        <w:t>“</w:t>
      </w:r>
      <w:r w:rsidRPr="0042048B">
        <w:rPr>
          <w:rFonts w:asciiTheme="majorHAnsi" w:hAnsiTheme="majorHAnsi"/>
          <w:sz w:val="20"/>
          <w:szCs w:val="20"/>
        </w:rPr>
        <w:t>Jumlah Pengangguran Terdidik, Ya Ampun !</w:t>
      </w:r>
      <w:r w:rsidRPr="0042048B">
        <w:rPr>
          <w:rFonts w:asciiTheme="majorHAnsi" w:hAnsiTheme="majorHAnsi"/>
          <w:sz w:val="20"/>
          <w:szCs w:val="20"/>
          <w:lang w:val="en-US"/>
        </w:rPr>
        <w:t xml:space="preserve">” Lihat: </w:t>
      </w:r>
      <w:r w:rsidRPr="0042048B">
        <w:rPr>
          <w:rFonts w:asciiTheme="majorHAnsi" w:hAnsiTheme="majorHAnsi"/>
          <w:sz w:val="20"/>
          <w:szCs w:val="20"/>
        </w:rPr>
        <w:t>https://m.jpnn.com/news/jumlah-pengangguran-terdidik-ya-ampun</w:t>
      </w:r>
      <w:r w:rsidRPr="0042048B">
        <w:rPr>
          <w:rFonts w:asciiTheme="majorHAnsi" w:hAnsiTheme="majorHAnsi"/>
          <w:sz w:val="20"/>
          <w:szCs w:val="20"/>
          <w:lang w:val="en-US"/>
        </w:rPr>
        <w:t>. Diakses 3 September 2018.</w:t>
      </w:r>
    </w:p>
  </w:footnote>
  <w:footnote w:id="28">
    <w:p w:rsidR="001B0E61" w:rsidRPr="0042048B" w:rsidRDefault="001B0E61" w:rsidP="0042048B">
      <w:pPr>
        <w:pStyle w:val="FootnoteText"/>
        <w:ind w:firstLine="432"/>
        <w:jc w:val="both"/>
        <w:rPr>
          <w:rFonts w:asciiTheme="majorHAnsi" w:hAnsiTheme="majorHAnsi"/>
          <w:lang w:val="id-ID"/>
        </w:rPr>
      </w:pPr>
      <w:r w:rsidRPr="0042048B">
        <w:rPr>
          <w:rStyle w:val="FootnoteReference"/>
          <w:rFonts w:asciiTheme="majorHAnsi" w:hAnsiTheme="majorHAnsi"/>
        </w:rPr>
        <w:footnoteRef/>
      </w:r>
      <w:r w:rsidRPr="0042048B">
        <w:rPr>
          <w:rFonts w:asciiTheme="majorHAnsi" w:hAnsiTheme="majorHAnsi"/>
          <w:lang w:val="id-ID"/>
        </w:rPr>
        <w:t xml:space="preserve">Firdaus M Yunus. 2005. </w:t>
      </w:r>
      <w:r w:rsidRPr="0042048B">
        <w:rPr>
          <w:rFonts w:asciiTheme="majorHAnsi" w:hAnsiTheme="majorHAnsi"/>
          <w:i/>
          <w:iCs/>
          <w:lang w:val="id-ID"/>
        </w:rPr>
        <w:t>Pendidikan Berbasis Realitas Sosial – Paulo Freire YB Mangun</w:t>
      </w:r>
      <w:r w:rsidRPr="0042048B">
        <w:rPr>
          <w:rFonts w:asciiTheme="majorHAnsi" w:hAnsiTheme="majorHAnsi"/>
          <w:i/>
          <w:iCs/>
          <w:lang w:val="id-ID"/>
        </w:rPr>
        <w:softHyphen/>
        <w:t>wijaya.</w:t>
      </w:r>
      <w:r w:rsidRPr="0042048B">
        <w:rPr>
          <w:rFonts w:asciiTheme="majorHAnsi" w:hAnsiTheme="majorHAnsi"/>
          <w:lang w:val="id-ID"/>
        </w:rPr>
        <w:t xml:space="preserve"> Yogyakarta: Logung Pustaka, h.98.</w:t>
      </w:r>
    </w:p>
  </w:footnote>
  <w:footnote w:id="29">
    <w:p w:rsidR="001B0E61" w:rsidRPr="0042048B" w:rsidRDefault="001B0E61" w:rsidP="0042048B">
      <w:pPr>
        <w:pStyle w:val="FootnoteText"/>
        <w:ind w:firstLine="432"/>
        <w:jc w:val="both"/>
        <w:rPr>
          <w:rFonts w:asciiTheme="majorHAnsi" w:hAnsiTheme="majorHAnsi"/>
          <w:lang w:val="id-ID"/>
        </w:rPr>
      </w:pPr>
      <w:r w:rsidRPr="0042048B">
        <w:rPr>
          <w:rStyle w:val="FootnoteReference"/>
          <w:rFonts w:asciiTheme="majorHAnsi" w:hAnsiTheme="majorHAnsi"/>
        </w:rPr>
        <w:footnoteRef/>
      </w:r>
      <w:r w:rsidRPr="0042048B">
        <w:rPr>
          <w:rFonts w:asciiTheme="majorHAnsi" w:hAnsiTheme="majorHAnsi"/>
          <w:lang w:val="id-ID"/>
        </w:rPr>
        <w:t xml:space="preserve">Mahmud Arif. 2008. </w:t>
      </w:r>
      <w:r w:rsidRPr="0042048B">
        <w:rPr>
          <w:rFonts w:asciiTheme="majorHAnsi" w:hAnsiTheme="majorHAnsi"/>
          <w:i/>
          <w:iCs/>
          <w:lang w:val="id-ID"/>
        </w:rPr>
        <w:t>Pendidikan Islam Transformatif.</w:t>
      </w:r>
      <w:r w:rsidRPr="0042048B">
        <w:rPr>
          <w:rFonts w:asciiTheme="majorHAnsi" w:hAnsiTheme="majorHAnsi"/>
          <w:lang w:val="id-ID"/>
        </w:rPr>
        <w:t xml:space="preserve"> Yogyakarta: LKiS, h, 187-188.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522A"/>
    <w:multiLevelType w:val="hybridMultilevel"/>
    <w:tmpl w:val="DC1E0504"/>
    <w:lvl w:ilvl="0" w:tplc="E0FA577A">
      <w:start w:val="1"/>
      <w:numFmt w:val="decimal"/>
      <w:lvlText w:val="%1)"/>
      <w:lvlJc w:val="left"/>
      <w:pPr>
        <w:ind w:left="720" w:hanging="360"/>
      </w:pPr>
      <w:rPr>
        <w:rFonts w:ascii="Calibri" w:hAnsi="Calibri" w:cs="Calibri" w:hint="default"/>
        <w:color w:val="000000"/>
        <w:lang w:val="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874347"/>
    <w:multiLevelType w:val="hybridMultilevel"/>
    <w:tmpl w:val="28269D4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467275"/>
    <w:multiLevelType w:val="hybridMultilevel"/>
    <w:tmpl w:val="B1F8FA5A"/>
    <w:lvl w:ilvl="0" w:tplc="3CD885F6">
      <w:start w:val="1"/>
      <w:numFmt w:val="upperLetter"/>
      <w:lvlText w:val="%1."/>
      <w:lvlJc w:val="left"/>
      <w:pPr>
        <w:ind w:left="720" w:hanging="360"/>
      </w:pPr>
      <w:rPr>
        <w:rFonts w:ascii="Book Antiqua" w:hAnsi="Book Antiqua"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692697"/>
    <w:multiLevelType w:val="hybridMultilevel"/>
    <w:tmpl w:val="8C9254FA"/>
    <w:lvl w:ilvl="0" w:tplc="6FD6E54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FF4F9D"/>
    <w:multiLevelType w:val="hybridMultilevel"/>
    <w:tmpl w:val="FA2CF3D4"/>
    <w:lvl w:ilvl="0" w:tplc="E47615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9C80ACD"/>
    <w:multiLevelType w:val="hybridMultilevel"/>
    <w:tmpl w:val="80BE5ED0"/>
    <w:lvl w:ilvl="0" w:tplc="78502972">
      <w:start w:val="1"/>
      <w:numFmt w:val="bullet"/>
      <w:lvlText w:val="-"/>
      <w:lvlJc w:val="left"/>
      <w:pPr>
        <w:ind w:left="720" w:hanging="360"/>
      </w:pPr>
      <w:rPr>
        <w:rFonts w:ascii="Cambria" w:eastAsia="Times New Roman" w:hAnsi="Cambria" w:cs="Georgi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A8E34B5"/>
    <w:multiLevelType w:val="hybridMultilevel"/>
    <w:tmpl w:val="FE7473A4"/>
    <w:lvl w:ilvl="0" w:tplc="2DDCDD4A">
      <w:start w:val="16"/>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BDA7D92"/>
    <w:multiLevelType w:val="hybridMultilevel"/>
    <w:tmpl w:val="37C6F9C4"/>
    <w:lvl w:ilvl="0" w:tplc="6D5CDB2A">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CDF3233"/>
    <w:multiLevelType w:val="hybridMultilevel"/>
    <w:tmpl w:val="C9E60228"/>
    <w:lvl w:ilvl="0" w:tplc="4146A59C">
      <w:start w:val="1"/>
      <w:numFmt w:val="decimal"/>
      <w:lvlText w:val="%1."/>
      <w:lvlJc w:val="left"/>
      <w:pPr>
        <w:ind w:left="1080" w:hanging="360"/>
      </w:pPr>
      <w:rPr>
        <w:rFonts w:cs="Book Antiqu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39F298B"/>
    <w:multiLevelType w:val="hybridMultilevel"/>
    <w:tmpl w:val="D5A0E67E"/>
    <w:lvl w:ilvl="0" w:tplc="7DB641F6">
      <w:start w:val="42"/>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F3E712E"/>
    <w:multiLevelType w:val="hybridMultilevel"/>
    <w:tmpl w:val="6B946CBA"/>
    <w:lvl w:ilvl="0" w:tplc="6D5CDB2A">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1314623"/>
    <w:multiLevelType w:val="hybridMultilevel"/>
    <w:tmpl w:val="B25AC2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B92449"/>
    <w:multiLevelType w:val="hybridMultilevel"/>
    <w:tmpl w:val="A028B8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5772804"/>
    <w:multiLevelType w:val="hybridMultilevel"/>
    <w:tmpl w:val="D33ADA72"/>
    <w:lvl w:ilvl="0" w:tplc="6D5CDB2A">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6F9099B"/>
    <w:multiLevelType w:val="hybridMultilevel"/>
    <w:tmpl w:val="7B94499A"/>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84D66BD"/>
    <w:multiLevelType w:val="hybridMultilevel"/>
    <w:tmpl w:val="306ACEC8"/>
    <w:lvl w:ilvl="0" w:tplc="EE2CC46E">
      <w:start w:val="31"/>
      <w:numFmt w:val="bullet"/>
      <w:lvlText w:val="-"/>
      <w:lvlJc w:val="left"/>
      <w:pPr>
        <w:ind w:left="786" w:hanging="360"/>
      </w:pPr>
      <w:rPr>
        <w:rFonts w:ascii="Cambria" w:eastAsiaTheme="minorHAnsi" w:hAnsi="Cambria" w:cstheme="minorBidi"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6" w15:restartNumberingAfterBreak="0">
    <w:nsid w:val="48BF00FD"/>
    <w:multiLevelType w:val="hybridMultilevel"/>
    <w:tmpl w:val="1A1E4C86"/>
    <w:lvl w:ilvl="0" w:tplc="6D5CDB2A">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1E7612C"/>
    <w:multiLevelType w:val="hybridMultilevel"/>
    <w:tmpl w:val="24FC1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8C0659"/>
    <w:multiLevelType w:val="hybridMultilevel"/>
    <w:tmpl w:val="B49C41DE"/>
    <w:lvl w:ilvl="0" w:tplc="ED02ECA2">
      <w:start w:val="1"/>
      <w:numFmt w:val="bullet"/>
      <w:lvlText w:val=""/>
      <w:lvlJc w:val="left"/>
      <w:pPr>
        <w:ind w:left="720" w:hanging="360"/>
      </w:pPr>
      <w:rPr>
        <w:rFonts w:ascii="Symbol" w:hAnsi="Symbol" w:hint="default"/>
      </w:rPr>
    </w:lvl>
    <w:lvl w:ilvl="1" w:tplc="3C785C02">
      <w:numFmt w:val="bullet"/>
      <w:lvlText w:val=""/>
      <w:lvlJc w:val="left"/>
      <w:pPr>
        <w:ind w:left="1440" w:hanging="360"/>
      </w:pPr>
      <w:rPr>
        <w:rFonts w:ascii="Symbol" w:eastAsiaTheme="minorHAnsi" w:hAnsi="Symbol" w:cstheme="minorBidi"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C1677A5"/>
    <w:multiLevelType w:val="hybridMultilevel"/>
    <w:tmpl w:val="BD7E44C2"/>
    <w:lvl w:ilvl="0" w:tplc="34C61D70">
      <w:numFmt w:val="bullet"/>
      <w:lvlText w:val="-"/>
      <w:lvlJc w:val="left"/>
      <w:pPr>
        <w:ind w:left="630" w:hanging="360"/>
      </w:pPr>
      <w:rPr>
        <w:rFonts w:ascii="Cambria" w:eastAsiaTheme="minorHAnsi" w:hAnsi="Cambria"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5DA67259"/>
    <w:multiLevelType w:val="hybridMultilevel"/>
    <w:tmpl w:val="D5640970"/>
    <w:lvl w:ilvl="0" w:tplc="6F8A8A30">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5ED078B"/>
    <w:multiLevelType w:val="hybridMultilevel"/>
    <w:tmpl w:val="12941CAA"/>
    <w:lvl w:ilvl="0" w:tplc="6D5CDB2A">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7310398"/>
    <w:multiLevelType w:val="hybridMultilevel"/>
    <w:tmpl w:val="2DCEC61E"/>
    <w:lvl w:ilvl="0" w:tplc="B0BCCDC2">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862D36"/>
    <w:multiLevelType w:val="hybridMultilevel"/>
    <w:tmpl w:val="3126E31E"/>
    <w:lvl w:ilvl="0" w:tplc="8CD2BDFA">
      <w:start w:val="1"/>
      <w:numFmt w:val="decimal"/>
      <w:lvlText w:val="%1."/>
      <w:lvlJc w:val="left"/>
      <w:pPr>
        <w:ind w:left="720" w:hanging="360"/>
      </w:pPr>
      <w:rPr>
        <w:rFonts w:hint="default"/>
        <w:i w:val="0"/>
        <w:color w:val="000000"/>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6"/>
  </w:num>
  <w:num w:numId="3">
    <w:abstractNumId w:val="23"/>
  </w:num>
  <w:num w:numId="4">
    <w:abstractNumId w:val="1"/>
  </w:num>
  <w:num w:numId="5">
    <w:abstractNumId w:val="0"/>
  </w:num>
  <w:num w:numId="6">
    <w:abstractNumId w:val="5"/>
  </w:num>
  <w:num w:numId="7">
    <w:abstractNumId w:val="13"/>
  </w:num>
  <w:num w:numId="8">
    <w:abstractNumId w:val="10"/>
  </w:num>
  <w:num w:numId="9">
    <w:abstractNumId w:val="21"/>
  </w:num>
  <w:num w:numId="10">
    <w:abstractNumId w:val="16"/>
  </w:num>
  <w:num w:numId="11">
    <w:abstractNumId w:val="7"/>
  </w:num>
  <w:num w:numId="12">
    <w:abstractNumId w:val="9"/>
  </w:num>
  <w:num w:numId="13">
    <w:abstractNumId w:val="20"/>
  </w:num>
  <w:num w:numId="14">
    <w:abstractNumId w:val="14"/>
  </w:num>
  <w:num w:numId="15">
    <w:abstractNumId w:val="22"/>
  </w:num>
  <w:num w:numId="16">
    <w:abstractNumId w:val="3"/>
  </w:num>
  <w:num w:numId="17">
    <w:abstractNumId w:val="12"/>
  </w:num>
  <w:num w:numId="18">
    <w:abstractNumId w:val="2"/>
  </w:num>
  <w:num w:numId="19">
    <w:abstractNumId w:val="8"/>
  </w:num>
  <w:num w:numId="20">
    <w:abstractNumId w:val="17"/>
  </w:num>
  <w:num w:numId="21">
    <w:abstractNumId w:val="4"/>
  </w:num>
  <w:num w:numId="22">
    <w:abstractNumId w:val="11"/>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C3"/>
    <w:rsid w:val="000016FF"/>
    <w:rsid w:val="000023E3"/>
    <w:rsid w:val="00002B16"/>
    <w:rsid w:val="00002B84"/>
    <w:rsid w:val="00005036"/>
    <w:rsid w:val="00011592"/>
    <w:rsid w:val="000119A9"/>
    <w:rsid w:val="0001374B"/>
    <w:rsid w:val="00013851"/>
    <w:rsid w:val="000150EA"/>
    <w:rsid w:val="0001543B"/>
    <w:rsid w:val="000177AE"/>
    <w:rsid w:val="00017E18"/>
    <w:rsid w:val="000217E0"/>
    <w:rsid w:val="0002195D"/>
    <w:rsid w:val="00021B7E"/>
    <w:rsid w:val="00022A05"/>
    <w:rsid w:val="00024337"/>
    <w:rsid w:val="00024E71"/>
    <w:rsid w:val="0002695E"/>
    <w:rsid w:val="00027099"/>
    <w:rsid w:val="00031806"/>
    <w:rsid w:val="000327BF"/>
    <w:rsid w:val="00032C76"/>
    <w:rsid w:val="00032FF1"/>
    <w:rsid w:val="000357AF"/>
    <w:rsid w:val="00035AE1"/>
    <w:rsid w:val="00036428"/>
    <w:rsid w:val="00040419"/>
    <w:rsid w:val="00040552"/>
    <w:rsid w:val="00040B3E"/>
    <w:rsid w:val="0004452D"/>
    <w:rsid w:val="00044F07"/>
    <w:rsid w:val="000464C4"/>
    <w:rsid w:val="00047D45"/>
    <w:rsid w:val="00050FE9"/>
    <w:rsid w:val="000513F3"/>
    <w:rsid w:val="00051DA4"/>
    <w:rsid w:val="000530A6"/>
    <w:rsid w:val="00056653"/>
    <w:rsid w:val="00057553"/>
    <w:rsid w:val="00060299"/>
    <w:rsid w:val="00061D9E"/>
    <w:rsid w:val="00062986"/>
    <w:rsid w:val="00063411"/>
    <w:rsid w:val="00064BD0"/>
    <w:rsid w:val="00064F27"/>
    <w:rsid w:val="00065AF2"/>
    <w:rsid w:val="00066AF3"/>
    <w:rsid w:val="0006743F"/>
    <w:rsid w:val="0007033C"/>
    <w:rsid w:val="000707F1"/>
    <w:rsid w:val="00070F24"/>
    <w:rsid w:val="000713FC"/>
    <w:rsid w:val="00071420"/>
    <w:rsid w:val="00074086"/>
    <w:rsid w:val="00076686"/>
    <w:rsid w:val="00077596"/>
    <w:rsid w:val="000775DB"/>
    <w:rsid w:val="0007767F"/>
    <w:rsid w:val="00080936"/>
    <w:rsid w:val="00080F30"/>
    <w:rsid w:val="000813F9"/>
    <w:rsid w:val="0008209D"/>
    <w:rsid w:val="000831E3"/>
    <w:rsid w:val="0008326F"/>
    <w:rsid w:val="00083D43"/>
    <w:rsid w:val="000841A3"/>
    <w:rsid w:val="00086A07"/>
    <w:rsid w:val="000905FD"/>
    <w:rsid w:val="0009362A"/>
    <w:rsid w:val="000938A7"/>
    <w:rsid w:val="0009395C"/>
    <w:rsid w:val="00094363"/>
    <w:rsid w:val="00094809"/>
    <w:rsid w:val="00094958"/>
    <w:rsid w:val="000969CA"/>
    <w:rsid w:val="00097857"/>
    <w:rsid w:val="00097C1C"/>
    <w:rsid w:val="000A16F9"/>
    <w:rsid w:val="000A3893"/>
    <w:rsid w:val="000A3F21"/>
    <w:rsid w:val="000A51CC"/>
    <w:rsid w:val="000A5D23"/>
    <w:rsid w:val="000A6320"/>
    <w:rsid w:val="000A7613"/>
    <w:rsid w:val="000B18A2"/>
    <w:rsid w:val="000B38F9"/>
    <w:rsid w:val="000B49DD"/>
    <w:rsid w:val="000B59B0"/>
    <w:rsid w:val="000B7D4C"/>
    <w:rsid w:val="000C02E1"/>
    <w:rsid w:val="000C043E"/>
    <w:rsid w:val="000C1140"/>
    <w:rsid w:val="000C38C3"/>
    <w:rsid w:val="000C6564"/>
    <w:rsid w:val="000D0B3B"/>
    <w:rsid w:val="000D2AA8"/>
    <w:rsid w:val="000D3CC8"/>
    <w:rsid w:val="000D3D1F"/>
    <w:rsid w:val="000D43CB"/>
    <w:rsid w:val="000D63EA"/>
    <w:rsid w:val="000D7288"/>
    <w:rsid w:val="000D728F"/>
    <w:rsid w:val="000D7781"/>
    <w:rsid w:val="000E09E2"/>
    <w:rsid w:val="000E1497"/>
    <w:rsid w:val="000E1807"/>
    <w:rsid w:val="000E2584"/>
    <w:rsid w:val="000E2AFF"/>
    <w:rsid w:val="000E37F8"/>
    <w:rsid w:val="000E4C4B"/>
    <w:rsid w:val="000E4FF2"/>
    <w:rsid w:val="000E57B0"/>
    <w:rsid w:val="000F264D"/>
    <w:rsid w:val="000F31BF"/>
    <w:rsid w:val="000F3B13"/>
    <w:rsid w:val="000F4513"/>
    <w:rsid w:val="000F4C5E"/>
    <w:rsid w:val="000F5C5D"/>
    <w:rsid w:val="000F5DF6"/>
    <w:rsid w:val="000F6A8A"/>
    <w:rsid w:val="000F6E98"/>
    <w:rsid w:val="00102DD5"/>
    <w:rsid w:val="00103622"/>
    <w:rsid w:val="0010519C"/>
    <w:rsid w:val="0010611B"/>
    <w:rsid w:val="0010645C"/>
    <w:rsid w:val="00106B05"/>
    <w:rsid w:val="00107B1F"/>
    <w:rsid w:val="00110139"/>
    <w:rsid w:val="00111573"/>
    <w:rsid w:val="001140D8"/>
    <w:rsid w:val="001144CA"/>
    <w:rsid w:val="00114E50"/>
    <w:rsid w:val="00114EF6"/>
    <w:rsid w:val="00115A17"/>
    <w:rsid w:val="001162D9"/>
    <w:rsid w:val="00116A01"/>
    <w:rsid w:val="00116F19"/>
    <w:rsid w:val="00117392"/>
    <w:rsid w:val="00120EB2"/>
    <w:rsid w:val="00121BF9"/>
    <w:rsid w:val="00122FE3"/>
    <w:rsid w:val="00124324"/>
    <w:rsid w:val="0012434F"/>
    <w:rsid w:val="00125C02"/>
    <w:rsid w:val="00126344"/>
    <w:rsid w:val="001268B9"/>
    <w:rsid w:val="0012793A"/>
    <w:rsid w:val="001305E9"/>
    <w:rsid w:val="00131910"/>
    <w:rsid w:val="00132943"/>
    <w:rsid w:val="00133EAD"/>
    <w:rsid w:val="001354AF"/>
    <w:rsid w:val="00136211"/>
    <w:rsid w:val="00136AE9"/>
    <w:rsid w:val="0013705F"/>
    <w:rsid w:val="00137DDF"/>
    <w:rsid w:val="00140DB6"/>
    <w:rsid w:val="001419E4"/>
    <w:rsid w:val="001423E8"/>
    <w:rsid w:val="00142A6C"/>
    <w:rsid w:val="00144249"/>
    <w:rsid w:val="00144941"/>
    <w:rsid w:val="001468C2"/>
    <w:rsid w:val="00151D29"/>
    <w:rsid w:val="00152926"/>
    <w:rsid w:val="00153994"/>
    <w:rsid w:val="001560BC"/>
    <w:rsid w:val="001565AE"/>
    <w:rsid w:val="0015667C"/>
    <w:rsid w:val="0016032E"/>
    <w:rsid w:val="00161227"/>
    <w:rsid w:val="00161646"/>
    <w:rsid w:val="00163F35"/>
    <w:rsid w:val="00164355"/>
    <w:rsid w:val="001654EF"/>
    <w:rsid w:val="00165C8D"/>
    <w:rsid w:val="00167A71"/>
    <w:rsid w:val="00167BEC"/>
    <w:rsid w:val="00167C0D"/>
    <w:rsid w:val="0017022F"/>
    <w:rsid w:val="00171BA4"/>
    <w:rsid w:val="00174D08"/>
    <w:rsid w:val="00175582"/>
    <w:rsid w:val="00175CCF"/>
    <w:rsid w:val="00176CB5"/>
    <w:rsid w:val="0017702C"/>
    <w:rsid w:val="001772C2"/>
    <w:rsid w:val="001811C3"/>
    <w:rsid w:val="0018137F"/>
    <w:rsid w:val="00181A78"/>
    <w:rsid w:val="001864AB"/>
    <w:rsid w:val="001871B5"/>
    <w:rsid w:val="00187278"/>
    <w:rsid w:val="0018795D"/>
    <w:rsid w:val="001923FE"/>
    <w:rsid w:val="00192E9F"/>
    <w:rsid w:val="00195010"/>
    <w:rsid w:val="00196FA3"/>
    <w:rsid w:val="001979B1"/>
    <w:rsid w:val="001A0BF9"/>
    <w:rsid w:val="001A187E"/>
    <w:rsid w:val="001A43EB"/>
    <w:rsid w:val="001A4797"/>
    <w:rsid w:val="001A6B48"/>
    <w:rsid w:val="001A795E"/>
    <w:rsid w:val="001A7C10"/>
    <w:rsid w:val="001A7F93"/>
    <w:rsid w:val="001B03B7"/>
    <w:rsid w:val="001B0806"/>
    <w:rsid w:val="001B0CDC"/>
    <w:rsid w:val="001B0D72"/>
    <w:rsid w:val="001B0E61"/>
    <w:rsid w:val="001B17F0"/>
    <w:rsid w:val="001B1803"/>
    <w:rsid w:val="001B394C"/>
    <w:rsid w:val="001B3F57"/>
    <w:rsid w:val="001B4D5F"/>
    <w:rsid w:val="001B592B"/>
    <w:rsid w:val="001C1303"/>
    <w:rsid w:val="001C2D0A"/>
    <w:rsid w:val="001C53E9"/>
    <w:rsid w:val="001C7560"/>
    <w:rsid w:val="001C771F"/>
    <w:rsid w:val="001D02AF"/>
    <w:rsid w:val="001D092E"/>
    <w:rsid w:val="001D33B8"/>
    <w:rsid w:val="001D34F2"/>
    <w:rsid w:val="001D4AA3"/>
    <w:rsid w:val="001D54B9"/>
    <w:rsid w:val="001D5DD7"/>
    <w:rsid w:val="001D7C4A"/>
    <w:rsid w:val="001E0CF8"/>
    <w:rsid w:val="001E1406"/>
    <w:rsid w:val="001E52B0"/>
    <w:rsid w:val="001E53F7"/>
    <w:rsid w:val="001E679C"/>
    <w:rsid w:val="001E7601"/>
    <w:rsid w:val="001F23BD"/>
    <w:rsid w:val="001F2997"/>
    <w:rsid w:val="001F45C3"/>
    <w:rsid w:val="001F4875"/>
    <w:rsid w:val="001F5EB4"/>
    <w:rsid w:val="001F7255"/>
    <w:rsid w:val="00200CB7"/>
    <w:rsid w:val="0020185D"/>
    <w:rsid w:val="0020267C"/>
    <w:rsid w:val="00204713"/>
    <w:rsid w:val="00204C9D"/>
    <w:rsid w:val="002054E8"/>
    <w:rsid w:val="0020717B"/>
    <w:rsid w:val="00207338"/>
    <w:rsid w:val="00210A3B"/>
    <w:rsid w:val="0021216C"/>
    <w:rsid w:val="00212B7C"/>
    <w:rsid w:val="002130DF"/>
    <w:rsid w:val="00214E2E"/>
    <w:rsid w:val="00217722"/>
    <w:rsid w:val="00220392"/>
    <w:rsid w:val="0022063D"/>
    <w:rsid w:val="00221192"/>
    <w:rsid w:val="002212B1"/>
    <w:rsid w:val="002213F4"/>
    <w:rsid w:val="0022414F"/>
    <w:rsid w:val="0022462C"/>
    <w:rsid w:val="00225C45"/>
    <w:rsid w:val="002260C6"/>
    <w:rsid w:val="002277F9"/>
    <w:rsid w:val="00227BF2"/>
    <w:rsid w:val="00230D0E"/>
    <w:rsid w:val="002311BE"/>
    <w:rsid w:val="00231E31"/>
    <w:rsid w:val="00232C01"/>
    <w:rsid w:val="00232CB8"/>
    <w:rsid w:val="0023479F"/>
    <w:rsid w:val="00236817"/>
    <w:rsid w:val="00236996"/>
    <w:rsid w:val="00237BE0"/>
    <w:rsid w:val="002405FD"/>
    <w:rsid w:val="00241225"/>
    <w:rsid w:val="00242E5F"/>
    <w:rsid w:val="00244450"/>
    <w:rsid w:val="00244F1A"/>
    <w:rsid w:val="00247122"/>
    <w:rsid w:val="00247171"/>
    <w:rsid w:val="0025119A"/>
    <w:rsid w:val="0025188C"/>
    <w:rsid w:val="00253B02"/>
    <w:rsid w:val="00253C56"/>
    <w:rsid w:val="00254306"/>
    <w:rsid w:val="00255939"/>
    <w:rsid w:val="00256D49"/>
    <w:rsid w:val="0025765A"/>
    <w:rsid w:val="00261814"/>
    <w:rsid w:val="00261905"/>
    <w:rsid w:val="00262347"/>
    <w:rsid w:val="00264027"/>
    <w:rsid w:val="00264295"/>
    <w:rsid w:val="00264CB1"/>
    <w:rsid w:val="00264D31"/>
    <w:rsid w:val="00265140"/>
    <w:rsid w:val="00266134"/>
    <w:rsid w:val="00267142"/>
    <w:rsid w:val="00267E8C"/>
    <w:rsid w:val="002708F3"/>
    <w:rsid w:val="002722C0"/>
    <w:rsid w:val="00273449"/>
    <w:rsid w:val="00273BE2"/>
    <w:rsid w:val="0027523F"/>
    <w:rsid w:val="00275F80"/>
    <w:rsid w:val="00276853"/>
    <w:rsid w:val="00277083"/>
    <w:rsid w:val="00277122"/>
    <w:rsid w:val="00277349"/>
    <w:rsid w:val="00281C56"/>
    <w:rsid w:val="0029070C"/>
    <w:rsid w:val="00290D03"/>
    <w:rsid w:val="00291B58"/>
    <w:rsid w:val="0029327B"/>
    <w:rsid w:val="00295087"/>
    <w:rsid w:val="00296ECE"/>
    <w:rsid w:val="0029727C"/>
    <w:rsid w:val="002978E2"/>
    <w:rsid w:val="00297E49"/>
    <w:rsid w:val="002A0046"/>
    <w:rsid w:val="002A032B"/>
    <w:rsid w:val="002A1B77"/>
    <w:rsid w:val="002A34A1"/>
    <w:rsid w:val="002A45F4"/>
    <w:rsid w:val="002A6605"/>
    <w:rsid w:val="002B0133"/>
    <w:rsid w:val="002B2186"/>
    <w:rsid w:val="002C0B62"/>
    <w:rsid w:val="002C140F"/>
    <w:rsid w:val="002C1BBA"/>
    <w:rsid w:val="002C28A5"/>
    <w:rsid w:val="002C3B65"/>
    <w:rsid w:val="002D0F2D"/>
    <w:rsid w:val="002D1909"/>
    <w:rsid w:val="002D27C0"/>
    <w:rsid w:val="002D2A97"/>
    <w:rsid w:val="002D327A"/>
    <w:rsid w:val="002D3BEE"/>
    <w:rsid w:val="002D5CE3"/>
    <w:rsid w:val="002D6729"/>
    <w:rsid w:val="002D6E48"/>
    <w:rsid w:val="002E2C28"/>
    <w:rsid w:val="002E54F6"/>
    <w:rsid w:val="002E6297"/>
    <w:rsid w:val="002E6A67"/>
    <w:rsid w:val="002E6FB4"/>
    <w:rsid w:val="002E7131"/>
    <w:rsid w:val="002E7E2C"/>
    <w:rsid w:val="002F0436"/>
    <w:rsid w:val="002F0945"/>
    <w:rsid w:val="002F12F5"/>
    <w:rsid w:val="002F13B7"/>
    <w:rsid w:val="002F1EC4"/>
    <w:rsid w:val="002F1F91"/>
    <w:rsid w:val="002F3E67"/>
    <w:rsid w:val="002F7969"/>
    <w:rsid w:val="0030276D"/>
    <w:rsid w:val="00303556"/>
    <w:rsid w:val="0030763B"/>
    <w:rsid w:val="00311D27"/>
    <w:rsid w:val="00312515"/>
    <w:rsid w:val="00312646"/>
    <w:rsid w:val="00312DEB"/>
    <w:rsid w:val="0031309F"/>
    <w:rsid w:val="00313965"/>
    <w:rsid w:val="003139C8"/>
    <w:rsid w:val="00313FF0"/>
    <w:rsid w:val="0031410F"/>
    <w:rsid w:val="003141AA"/>
    <w:rsid w:val="00315BF8"/>
    <w:rsid w:val="0031611F"/>
    <w:rsid w:val="00316F73"/>
    <w:rsid w:val="003177B8"/>
    <w:rsid w:val="00317CA5"/>
    <w:rsid w:val="00324658"/>
    <w:rsid w:val="00325E9D"/>
    <w:rsid w:val="003260A2"/>
    <w:rsid w:val="003268B5"/>
    <w:rsid w:val="00330DDE"/>
    <w:rsid w:val="0033135A"/>
    <w:rsid w:val="003314D3"/>
    <w:rsid w:val="003322FA"/>
    <w:rsid w:val="00332E53"/>
    <w:rsid w:val="00333241"/>
    <w:rsid w:val="00333FB7"/>
    <w:rsid w:val="00333FEC"/>
    <w:rsid w:val="0033531C"/>
    <w:rsid w:val="00336624"/>
    <w:rsid w:val="003408A6"/>
    <w:rsid w:val="0034091B"/>
    <w:rsid w:val="00341355"/>
    <w:rsid w:val="00341BC3"/>
    <w:rsid w:val="00344998"/>
    <w:rsid w:val="00345F7C"/>
    <w:rsid w:val="00347BDA"/>
    <w:rsid w:val="00350CE1"/>
    <w:rsid w:val="00351685"/>
    <w:rsid w:val="00351CF4"/>
    <w:rsid w:val="00352097"/>
    <w:rsid w:val="00355C16"/>
    <w:rsid w:val="003561B7"/>
    <w:rsid w:val="003607A3"/>
    <w:rsid w:val="00360C3D"/>
    <w:rsid w:val="00360D9A"/>
    <w:rsid w:val="00361D92"/>
    <w:rsid w:val="003636BB"/>
    <w:rsid w:val="00363B1D"/>
    <w:rsid w:val="00364D64"/>
    <w:rsid w:val="00365006"/>
    <w:rsid w:val="00365EBB"/>
    <w:rsid w:val="003664EC"/>
    <w:rsid w:val="00366D1E"/>
    <w:rsid w:val="0037373C"/>
    <w:rsid w:val="00375CBE"/>
    <w:rsid w:val="00376E7A"/>
    <w:rsid w:val="00377C37"/>
    <w:rsid w:val="003817D5"/>
    <w:rsid w:val="00383117"/>
    <w:rsid w:val="00383FD2"/>
    <w:rsid w:val="003845F3"/>
    <w:rsid w:val="00385667"/>
    <w:rsid w:val="003856E2"/>
    <w:rsid w:val="00386491"/>
    <w:rsid w:val="00386A16"/>
    <w:rsid w:val="0038732C"/>
    <w:rsid w:val="00387C63"/>
    <w:rsid w:val="00393019"/>
    <w:rsid w:val="003945B4"/>
    <w:rsid w:val="003946A3"/>
    <w:rsid w:val="00395363"/>
    <w:rsid w:val="003972AB"/>
    <w:rsid w:val="003A0415"/>
    <w:rsid w:val="003A0C7C"/>
    <w:rsid w:val="003A3216"/>
    <w:rsid w:val="003A328A"/>
    <w:rsid w:val="003A3B7A"/>
    <w:rsid w:val="003A5030"/>
    <w:rsid w:val="003A5F24"/>
    <w:rsid w:val="003A5FE2"/>
    <w:rsid w:val="003A7E5D"/>
    <w:rsid w:val="003B094E"/>
    <w:rsid w:val="003B0CD9"/>
    <w:rsid w:val="003B2B07"/>
    <w:rsid w:val="003B3F4F"/>
    <w:rsid w:val="003B4F04"/>
    <w:rsid w:val="003B6624"/>
    <w:rsid w:val="003B7D74"/>
    <w:rsid w:val="003C10A7"/>
    <w:rsid w:val="003C146C"/>
    <w:rsid w:val="003C1A8D"/>
    <w:rsid w:val="003C3B12"/>
    <w:rsid w:val="003C44A7"/>
    <w:rsid w:val="003C49C4"/>
    <w:rsid w:val="003C54DC"/>
    <w:rsid w:val="003C56CC"/>
    <w:rsid w:val="003C5943"/>
    <w:rsid w:val="003C7EC1"/>
    <w:rsid w:val="003D0994"/>
    <w:rsid w:val="003D0CD8"/>
    <w:rsid w:val="003D0DFC"/>
    <w:rsid w:val="003D2E06"/>
    <w:rsid w:val="003D3F2F"/>
    <w:rsid w:val="003E2B1B"/>
    <w:rsid w:val="003E2FCC"/>
    <w:rsid w:val="003E3CC9"/>
    <w:rsid w:val="003E3FEF"/>
    <w:rsid w:val="003E4A37"/>
    <w:rsid w:val="003E63B0"/>
    <w:rsid w:val="003E762E"/>
    <w:rsid w:val="003F086C"/>
    <w:rsid w:val="003F0C5D"/>
    <w:rsid w:val="003F1968"/>
    <w:rsid w:val="003F2279"/>
    <w:rsid w:val="003F28FA"/>
    <w:rsid w:val="003F490A"/>
    <w:rsid w:val="003F6C09"/>
    <w:rsid w:val="00400937"/>
    <w:rsid w:val="004012A5"/>
    <w:rsid w:val="00401962"/>
    <w:rsid w:val="00401B89"/>
    <w:rsid w:val="0040424E"/>
    <w:rsid w:val="00405801"/>
    <w:rsid w:val="00405971"/>
    <w:rsid w:val="0040677C"/>
    <w:rsid w:val="00406F87"/>
    <w:rsid w:val="00407A5B"/>
    <w:rsid w:val="004122FD"/>
    <w:rsid w:val="0041487E"/>
    <w:rsid w:val="004162AE"/>
    <w:rsid w:val="00416789"/>
    <w:rsid w:val="00417693"/>
    <w:rsid w:val="00417C7E"/>
    <w:rsid w:val="004201B7"/>
    <w:rsid w:val="0042048B"/>
    <w:rsid w:val="004215F4"/>
    <w:rsid w:val="004225F5"/>
    <w:rsid w:val="00423612"/>
    <w:rsid w:val="00423B1A"/>
    <w:rsid w:val="00424EE4"/>
    <w:rsid w:val="00425F93"/>
    <w:rsid w:val="00426A59"/>
    <w:rsid w:val="00427019"/>
    <w:rsid w:val="00427890"/>
    <w:rsid w:val="0043069B"/>
    <w:rsid w:val="00431DDB"/>
    <w:rsid w:val="004320CE"/>
    <w:rsid w:val="0043354D"/>
    <w:rsid w:val="00433DB8"/>
    <w:rsid w:val="00434869"/>
    <w:rsid w:val="00434C1B"/>
    <w:rsid w:val="004419F3"/>
    <w:rsid w:val="00442203"/>
    <w:rsid w:val="0044358B"/>
    <w:rsid w:val="00445A7F"/>
    <w:rsid w:val="00445A81"/>
    <w:rsid w:val="00446537"/>
    <w:rsid w:val="00451779"/>
    <w:rsid w:val="00451A5C"/>
    <w:rsid w:val="00452682"/>
    <w:rsid w:val="00453451"/>
    <w:rsid w:val="00455446"/>
    <w:rsid w:val="004567A0"/>
    <w:rsid w:val="004572D2"/>
    <w:rsid w:val="00457C67"/>
    <w:rsid w:val="0046037C"/>
    <w:rsid w:val="0046040A"/>
    <w:rsid w:val="00460847"/>
    <w:rsid w:val="0046293B"/>
    <w:rsid w:val="004633B6"/>
    <w:rsid w:val="004640D2"/>
    <w:rsid w:val="0046478F"/>
    <w:rsid w:val="00465EEB"/>
    <w:rsid w:val="00467C34"/>
    <w:rsid w:val="004706E7"/>
    <w:rsid w:val="0047235F"/>
    <w:rsid w:val="00472864"/>
    <w:rsid w:val="00474EEE"/>
    <w:rsid w:val="004754AF"/>
    <w:rsid w:val="0047572D"/>
    <w:rsid w:val="0047684C"/>
    <w:rsid w:val="00481571"/>
    <w:rsid w:val="00482419"/>
    <w:rsid w:val="004829AE"/>
    <w:rsid w:val="004834A1"/>
    <w:rsid w:val="004835F2"/>
    <w:rsid w:val="00483967"/>
    <w:rsid w:val="004844CB"/>
    <w:rsid w:val="00485BBE"/>
    <w:rsid w:val="00486C34"/>
    <w:rsid w:val="00486E93"/>
    <w:rsid w:val="00487E2E"/>
    <w:rsid w:val="00487F0A"/>
    <w:rsid w:val="004901D3"/>
    <w:rsid w:val="004903BC"/>
    <w:rsid w:val="0049069F"/>
    <w:rsid w:val="004911E7"/>
    <w:rsid w:val="004919BB"/>
    <w:rsid w:val="004919EC"/>
    <w:rsid w:val="00491C3C"/>
    <w:rsid w:val="00493D13"/>
    <w:rsid w:val="00494C08"/>
    <w:rsid w:val="00495460"/>
    <w:rsid w:val="00495ED6"/>
    <w:rsid w:val="00495FD6"/>
    <w:rsid w:val="004974D9"/>
    <w:rsid w:val="004977BE"/>
    <w:rsid w:val="004A13B6"/>
    <w:rsid w:val="004A28F6"/>
    <w:rsid w:val="004A2DB0"/>
    <w:rsid w:val="004A3ABD"/>
    <w:rsid w:val="004A3F64"/>
    <w:rsid w:val="004A3FF8"/>
    <w:rsid w:val="004A51FA"/>
    <w:rsid w:val="004A7523"/>
    <w:rsid w:val="004B1EF2"/>
    <w:rsid w:val="004B1FEF"/>
    <w:rsid w:val="004B2881"/>
    <w:rsid w:val="004B3865"/>
    <w:rsid w:val="004B3FE7"/>
    <w:rsid w:val="004B500D"/>
    <w:rsid w:val="004B5C74"/>
    <w:rsid w:val="004B6D76"/>
    <w:rsid w:val="004B7959"/>
    <w:rsid w:val="004C028F"/>
    <w:rsid w:val="004C0D5F"/>
    <w:rsid w:val="004C24B1"/>
    <w:rsid w:val="004C2727"/>
    <w:rsid w:val="004C3849"/>
    <w:rsid w:val="004C4B4E"/>
    <w:rsid w:val="004C5C92"/>
    <w:rsid w:val="004D0585"/>
    <w:rsid w:val="004D1D24"/>
    <w:rsid w:val="004D2469"/>
    <w:rsid w:val="004D28BD"/>
    <w:rsid w:val="004D2948"/>
    <w:rsid w:val="004D35CC"/>
    <w:rsid w:val="004D50B5"/>
    <w:rsid w:val="004E05CB"/>
    <w:rsid w:val="004E3713"/>
    <w:rsid w:val="004E3A3F"/>
    <w:rsid w:val="004E50CF"/>
    <w:rsid w:val="004E5700"/>
    <w:rsid w:val="004E58AD"/>
    <w:rsid w:val="004E5E66"/>
    <w:rsid w:val="004E6C4F"/>
    <w:rsid w:val="004E7B75"/>
    <w:rsid w:val="004F0D7A"/>
    <w:rsid w:val="004F15AF"/>
    <w:rsid w:val="004F21A5"/>
    <w:rsid w:val="004F457E"/>
    <w:rsid w:val="004F76E9"/>
    <w:rsid w:val="0050077B"/>
    <w:rsid w:val="00501556"/>
    <w:rsid w:val="00501C13"/>
    <w:rsid w:val="00501D07"/>
    <w:rsid w:val="00502FF0"/>
    <w:rsid w:val="005031EE"/>
    <w:rsid w:val="00503555"/>
    <w:rsid w:val="00503D46"/>
    <w:rsid w:val="00504374"/>
    <w:rsid w:val="00507893"/>
    <w:rsid w:val="0051188C"/>
    <w:rsid w:val="00512BF7"/>
    <w:rsid w:val="0051378E"/>
    <w:rsid w:val="0051391E"/>
    <w:rsid w:val="00515C51"/>
    <w:rsid w:val="00516388"/>
    <w:rsid w:val="00516B75"/>
    <w:rsid w:val="0051755B"/>
    <w:rsid w:val="00523AD4"/>
    <w:rsid w:val="00523F99"/>
    <w:rsid w:val="005245CE"/>
    <w:rsid w:val="00527999"/>
    <w:rsid w:val="00527A11"/>
    <w:rsid w:val="00531CE7"/>
    <w:rsid w:val="00532924"/>
    <w:rsid w:val="00533B65"/>
    <w:rsid w:val="00536227"/>
    <w:rsid w:val="00536E6F"/>
    <w:rsid w:val="00537111"/>
    <w:rsid w:val="005374A8"/>
    <w:rsid w:val="005376AB"/>
    <w:rsid w:val="00541108"/>
    <w:rsid w:val="00541742"/>
    <w:rsid w:val="00543AB7"/>
    <w:rsid w:val="005440C2"/>
    <w:rsid w:val="005478B3"/>
    <w:rsid w:val="005521F6"/>
    <w:rsid w:val="00553780"/>
    <w:rsid w:val="005537CB"/>
    <w:rsid w:val="00555253"/>
    <w:rsid w:val="005621A9"/>
    <w:rsid w:val="00563CA6"/>
    <w:rsid w:val="0056491F"/>
    <w:rsid w:val="005652FB"/>
    <w:rsid w:val="00566C02"/>
    <w:rsid w:val="00567189"/>
    <w:rsid w:val="00567656"/>
    <w:rsid w:val="00570327"/>
    <w:rsid w:val="0057104B"/>
    <w:rsid w:val="00571A29"/>
    <w:rsid w:val="00572F45"/>
    <w:rsid w:val="0057385E"/>
    <w:rsid w:val="005743AC"/>
    <w:rsid w:val="005751A1"/>
    <w:rsid w:val="005752FB"/>
    <w:rsid w:val="00575B62"/>
    <w:rsid w:val="00575CB1"/>
    <w:rsid w:val="00576C44"/>
    <w:rsid w:val="00577418"/>
    <w:rsid w:val="0058037F"/>
    <w:rsid w:val="00580F29"/>
    <w:rsid w:val="0058283F"/>
    <w:rsid w:val="00584C42"/>
    <w:rsid w:val="00586358"/>
    <w:rsid w:val="00586F43"/>
    <w:rsid w:val="00587A6C"/>
    <w:rsid w:val="00587D2B"/>
    <w:rsid w:val="00591D94"/>
    <w:rsid w:val="00594922"/>
    <w:rsid w:val="00595FED"/>
    <w:rsid w:val="00597174"/>
    <w:rsid w:val="005A003A"/>
    <w:rsid w:val="005A0CAC"/>
    <w:rsid w:val="005A203A"/>
    <w:rsid w:val="005A38FE"/>
    <w:rsid w:val="005A3EB0"/>
    <w:rsid w:val="005A4963"/>
    <w:rsid w:val="005A4B30"/>
    <w:rsid w:val="005A6F1A"/>
    <w:rsid w:val="005A76D6"/>
    <w:rsid w:val="005A76E8"/>
    <w:rsid w:val="005B1BB0"/>
    <w:rsid w:val="005B2E74"/>
    <w:rsid w:val="005B41C6"/>
    <w:rsid w:val="005B41F2"/>
    <w:rsid w:val="005B76B0"/>
    <w:rsid w:val="005C0C99"/>
    <w:rsid w:val="005C1689"/>
    <w:rsid w:val="005C298C"/>
    <w:rsid w:val="005C3B13"/>
    <w:rsid w:val="005C3D6F"/>
    <w:rsid w:val="005C4BF4"/>
    <w:rsid w:val="005C4DF4"/>
    <w:rsid w:val="005C62BC"/>
    <w:rsid w:val="005C64CE"/>
    <w:rsid w:val="005C69EB"/>
    <w:rsid w:val="005D026A"/>
    <w:rsid w:val="005D0401"/>
    <w:rsid w:val="005D178D"/>
    <w:rsid w:val="005D3614"/>
    <w:rsid w:val="005D37DC"/>
    <w:rsid w:val="005D6E56"/>
    <w:rsid w:val="005D733B"/>
    <w:rsid w:val="005D7912"/>
    <w:rsid w:val="005E283B"/>
    <w:rsid w:val="005E2B83"/>
    <w:rsid w:val="005E44D9"/>
    <w:rsid w:val="005E4FA6"/>
    <w:rsid w:val="005E5CC2"/>
    <w:rsid w:val="005E76FB"/>
    <w:rsid w:val="005E7BB9"/>
    <w:rsid w:val="005E7F8D"/>
    <w:rsid w:val="005F1A66"/>
    <w:rsid w:val="005F1BAC"/>
    <w:rsid w:val="005F29A4"/>
    <w:rsid w:val="005F3CAB"/>
    <w:rsid w:val="005F453E"/>
    <w:rsid w:val="005F5C96"/>
    <w:rsid w:val="00600DF6"/>
    <w:rsid w:val="0060319A"/>
    <w:rsid w:val="00603B01"/>
    <w:rsid w:val="00603F96"/>
    <w:rsid w:val="00603FF3"/>
    <w:rsid w:val="006056F6"/>
    <w:rsid w:val="00605887"/>
    <w:rsid w:val="006064A3"/>
    <w:rsid w:val="006064D6"/>
    <w:rsid w:val="0060666F"/>
    <w:rsid w:val="00606F93"/>
    <w:rsid w:val="006079E9"/>
    <w:rsid w:val="00610450"/>
    <w:rsid w:val="0061052C"/>
    <w:rsid w:val="0061150B"/>
    <w:rsid w:val="00612D5C"/>
    <w:rsid w:val="0061531B"/>
    <w:rsid w:val="00615BD2"/>
    <w:rsid w:val="00616A71"/>
    <w:rsid w:val="00621714"/>
    <w:rsid w:val="0062597C"/>
    <w:rsid w:val="006259AF"/>
    <w:rsid w:val="00625A5C"/>
    <w:rsid w:val="006263FF"/>
    <w:rsid w:val="00627180"/>
    <w:rsid w:val="00630D6A"/>
    <w:rsid w:val="00632EAC"/>
    <w:rsid w:val="00635124"/>
    <w:rsid w:val="00635277"/>
    <w:rsid w:val="006353FC"/>
    <w:rsid w:val="00635BF5"/>
    <w:rsid w:val="00641609"/>
    <w:rsid w:val="00641C4C"/>
    <w:rsid w:val="0064219A"/>
    <w:rsid w:val="00645208"/>
    <w:rsid w:val="00645474"/>
    <w:rsid w:val="006474DF"/>
    <w:rsid w:val="00650285"/>
    <w:rsid w:val="006503C9"/>
    <w:rsid w:val="00650E7B"/>
    <w:rsid w:val="0065148B"/>
    <w:rsid w:val="006561CC"/>
    <w:rsid w:val="00656F9B"/>
    <w:rsid w:val="0066013F"/>
    <w:rsid w:val="006602B2"/>
    <w:rsid w:val="006605F3"/>
    <w:rsid w:val="006607C7"/>
    <w:rsid w:val="0066423F"/>
    <w:rsid w:val="0066471E"/>
    <w:rsid w:val="0066498B"/>
    <w:rsid w:val="0066513A"/>
    <w:rsid w:val="00665800"/>
    <w:rsid w:val="00665BE4"/>
    <w:rsid w:val="006672F6"/>
    <w:rsid w:val="00670D13"/>
    <w:rsid w:val="00671323"/>
    <w:rsid w:val="0067231C"/>
    <w:rsid w:val="00672BC9"/>
    <w:rsid w:val="006752C7"/>
    <w:rsid w:val="006756C2"/>
    <w:rsid w:val="0067718C"/>
    <w:rsid w:val="00677215"/>
    <w:rsid w:val="0067734A"/>
    <w:rsid w:val="0067742F"/>
    <w:rsid w:val="00681145"/>
    <w:rsid w:val="00681893"/>
    <w:rsid w:val="00681BE0"/>
    <w:rsid w:val="00682367"/>
    <w:rsid w:val="0068421F"/>
    <w:rsid w:val="00685C3B"/>
    <w:rsid w:val="00685EE0"/>
    <w:rsid w:val="006862B1"/>
    <w:rsid w:val="00690551"/>
    <w:rsid w:val="00691643"/>
    <w:rsid w:val="006917A5"/>
    <w:rsid w:val="00696655"/>
    <w:rsid w:val="00697559"/>
    <w:rsid w:val="006A41E3"/>
    <w:rsid w:val="006A5213"/>
    <w:rsid w:val="006A6649"/>
    <w:rsid w:val="006A66BA"/>
    <w:rsid w:val="006A7ACA"/>
    <w:rsid w:val="006B03AB"/>
    <w:rsid w:val="006B34D2"/>
    <w:rsid w:val="006B35B0"/>
    <w:rsid w:val="006B368D"/>
    <w:rsid w:val="006B5F6D"/>
    <w:rsid w:val="006B7920"/>
    <w:rsid w:val="006C0D10"/>
    <w:rsid w:val="006C204C"/>
    <w:rsid w:val="006C253F"/>
    <w:rsid w:val="006C413F"/>
    <w:rsid w:val="006C4392"/>
    <w:rsid w:val="006C50F9"/>
    <w:rsid w:val="006C6AF2"/>
    <w:rsid w:val="006D0546"/>
    <w:rsid w:val="006D0C38"/>
    <w:rsid w:val="006D16BF"/>
    <w:rsid w:val="006D1EE7"/>
    <w:rsid w:val="006D2A29"/>
    <w:rsid w:val="006D384E"/>
    <w:rsid w:val="006D38AF"/>
    <w:rsid w:val="006D3B2C"/>
    <w:rsid w:val="006D3DAF"/>
    <w:rsid w:val="006D5215"/>
    <w:rsid w:val="006D5756"/>
    <w:rsid w:val="006D654C"/>
    <w:rsid w:val="006D72DF"/>
    <w:rsid w:val="006D7B60"/>
    <w:rsid w:val="006D7B78"/>
    <w:rsid w:val="006E0EED"/>
    <w:rsid w:val="006E6AC1"/>
    <w:rsid w:val="006E6B81"/>
    <w:rsid w:val="006E6E42"/>
    <w:rsid w:val="006E704F"/>
    <w:rsid w:val="006F0BB8"/>
    <w:rsid w:val="006F2E8F"/>
    <w:rsid w:val="006F40E7"/>
    <w:rsid w:val="006F48DD"/>
    <w:rsid w:val="006F4A59"/>
    <w:rsid w:val="006F5C2F"/>
    <w:rsid w:val="006F7D86"/>
    <w:rsid w:val="00700965"/>
    <w:rsid w:val="00702B2F"/>
    <w:rsid w:val="00703FAC"/>
    <w:rsid w:val="00704260"/>
    <w:rsid w:val="00704355"/>
    <w:rsid w:val="0070578E"/>
    <w:rsid w:val="00705F18"/>
    <w:rsid w:val="007064E9"/>
    <w:rsid w:val="00706698"/>
    <w:rsid w:val="00706881"/>
    <w:rsid w:val="00707A6A"/>
    <w:rsid w:val="00710EFD"/>
    <w:rsid w:val="00711011"/>
    <w:rsid w:val="007146FE"/>
    <w:rsid w:val="00715701"/>
    <w:rsid w:val="007160F2"/>
    <w:rsid w:val="00716255"/>
    <w:rsid w:val="00716A4D"/>
    <w:rsid w:val="00717472"/>
    <w:rsid w:val="00717D2C"/>
    <w:rsid w:val="007201B8"/>
    <w:rsid w:val="00722639"/>
    <w:rsid w:val="00722E6F"/>
    <w:rsid w:val="007232B8"/>
    <w:rsid w:val="007248FE"/>
    <w:rsid w:val="0072565F"/>
    <w:rsid w:val="007262EA"/>
    <w:rsid w:val="00731430"/>
    <w:rsid w:val="0073239B"/>
    <w:rsid w:val="007329D8"/>
    <w:rsid w:val="0073338D"/>
    <w:rsid w:val="0073418A"/>
    <w:rsid w:val="007361B0"/>
    <w:rsid w:val="00740032"/>
    <w:rsid w:val="00740462"/>
    <w:rsid w:val="00740FFA"/>
    <w:rsid w:val="0074198C"/>
    <w:rsid w:val="00742E61"/>
    <w:rsid w:val="007433AC"/>
    <w:rsid w:val="00743B97"/>
    <w:rsid w:val="00744E47"/>
    <w:rsid w:val="007459E0"/>
    <w:rsid w:val="00746D08"/>
    <w:rsid w:val="00750192"/>
    <w:rsid w:val="00750692"/>
    <w:rsid w:val="00751A12"/>
    <w:rsid w:val="00751B45"/>
    <w:rsid w:val="007533FD"/>
    <w:rsid w:val="00753824"/>
    <w:rsid w:val="00753F84"/>
    <w:rsid w:val="00755B87"/>
    <w:rsid w:val="00757559"/>
    <w:rsid w:val="00757D57"/>
    <w:rsid w:val="00761380"/>
    <w:rsid w:val="0076150F"/>
    <w:rsid w:val="00761A64"/>
    <w:rsid w:val="00761EB2"/>
    <w:rsid w:val="0076666A"/>
    <w:rsid w:val="00767FF4"/>
    <w:rsid w:val="00771601"/>
    <w:rsid w:val="007722EB"/>
    <w:rsid w:val="00772F9D"/>
    <w:rsid w:val="0077678C"/>
    <w:rsid w:val="007814C9"/>
    <w:rsid w:val="00782402"/>
    <w:rsid w:val="00784391"/>
    <w:rsid w:val="00784893"/>
    <w:rsid w:val="0078522F"/>
    <w:rsid w:val="00786E79"/>
    <w:rsid w:val="00787835"/>
    <w:rsid w:val="00787871"/>
    <w:rsid w:val="007901BA"/>
    <w:rsid w:val="00790FCA"/>
    <w:rsid w:val="00791043"/>
    <w:rsid w:val="00792E74"/>
    <w:rsid w:val="00793162"/>
    <w:rsid w:val="007962DB"/>
    <w:rsid w:val="00796598"/>
    <w:rsid w:val="007966AA"/>
    <w:rsid w:val="0079715C"/>
    <w:rsid w:val="00797686"/>
    <w:rsid w:val="00797BC5"/>
    <w:rsid w:val="007A0494"/>
    <w:rsid w:val="007A17AA"/>
    <w:rsid w:val="007A231F"/>
    <w:rsid w:val="007A3007"/>
    <w:rsid w:val="007A5655"/>
    <w:rsid w:val="007A57F1"/>
    <w:rsid w:val="007A5D92"/>
    <w:rsid w:val="007A7011"/>
    <w:rsid w:val="007A7821"/>
    <w:rsid w:val="007B13A7"/>
    <w:rsid w:val="007B158B"/>
    <w:rsid w:val="007B20DC"/>
    <w:rsid w:val="007B46FB"/>
    <w:rsid w:val="007B506A"/>
    <w:rsid w:val="007B60CE"/>
    <w:rsid w:val="007B6FB7"/>
    <w:rsid w:val="007B71C5"/>
    <w:rsid w:val="007B7AE4"/>
    <w:rsid w:val="007C167B"/>
    <w:rsid w:val="007C233E"/>
    <w:rsid w:val="007C2383"/>
    <w:rsid w:val="007C2EAA"/>
    <w:rsid w:val="007C33CE"/>
    <w:rsid w:val="007C43AF"/>
    <w:rsid w:val="007C4BF0"/>
    <w:rsid w:val="007C5EB2"/>
    <w:rsid w:val="007C6201"/>
    <w:rsid w:val="007C7018"/>
    <w:rsid w:val="007C70CD"/>
    <w:rsid w:val="007C777E"/>
    <w:rsid w:val="007D0131"/>
    <w:rsid w:val="007D18D5"/>
    <w:rsid w:val="007D2965"/>
    <w:rsid w:val="007D2F5C"/>
    <w:rsid w:val="007D34CE"/>
    <w:rsid w:val="007D4257"/>
    <w:rsid w:val="007D4AE3"/>
    <w:rsid w:val="007D758E"/>
    <w:rsid w:val="007D76AD"/>
    <w:rsid w:val="007E2393"/>
    <w:rsid w:val="007E2BA4"/>
    <w:rsid w:val="007E2ECA"/>
    <w:rsid w:val="007E3B12"/>
    <w:rsid w:val="007E4DF4"/>
    <w:rsid w:val="007E4F33"/>
    <w:rsid w:val="007F1ACC"/>
    <w:rsid w:val="007F2275"/>
    <w:rsid w:val="007F231E"/>
    <w:rsid w:val="007F29E7"/>
    <w:rsid w:val="007F6259"/>
    <w:rsid w:val="007F75C9"/>
    <w:rsid w:val="007F7E5A"/>
    <w:rsid w:val="007F7EBD"/>
    <w:rsid w:val="00800F2D"/>
    <w:rsid w:val="0080122A"/>
    <w:rsid w:val="008012A5"/>
    <w:rsid w:val="008035D4"/>
    <w:rsid w:val="00805647"/>
    <w:rsid w:val="008059DD"/>
    <w:rsid w:val="00806F00"/>
    <w:rsid w:val="008075F6"/>
    <w:rsid w:val="00807B99"/>
    <w:rsid w:val="00811ED8"/>
    <w:rsid w:val="00811FA5"/>
    <w:rsid w:val="00813935"/>
    <w:rsid w:val="00815CC4"/>
    <w:rsid w:val="008177C7"/>
    <w:rsid w:val="0081780B"/>
    <w:rsid w:val="0082232E"/>
    <w:rsid w:val="00822516"/>
    <w:rsid w:val="008237A9"/>
    <w:rsid w:val="008241F7"/>
    <w:rsid w:val="00824634"/>
    <w:rsid w:val="00824C81"/>
    <w:rsid w:val="008259FE"/>
    <w:rsid w:val="0082763D"/>
    <w:rsid w:val="00830C2C"/>
    <w:rsid w:val="008320FC"/>
    <w:rsid w:val="0083320C"/>
    <w:rsid w:val="00834F00"/>
    <w:rsid w:val="008350AF"/>
    <w:rsid w:val="008356D1"/>
    <w:rsid w:val="0083737F"/>
    <w:rsid w:val="0084198B"/>
    <w:rsid w:val="00841A8C"/>
    <w:rsid w:val="008433D8"/>
    <w:rsid w:val="00843BD4"/>
    <w:rsid w:val="00843F08"/>
    <w:rsid w:val="00843F7E"/>
    <w:rsid w:val="0084477B"/>
    <w:rsid w:val="008447D5"/>
    <w:rsid w:val="008459EF"/>
    <w:rsid w:val="0084671C"/>
    <w:rsid w:val="0085044B"/>
    <w:rsid w:val="00850474"/>
    <w:rsid w:val="00850E38"/>
    <w:rsid w:val="0085135C"/>
    <w:rsid w:val="00851AB2"/>
    <w:rsid w:val="00852CE3"/>
    <w:rsid w:val="00853D64"/>
    <w:rsid w:val="008546B7"/>
    <w:rsid w:val="00862812"/>
    <w:rsid w:val="00864580"/>
    <w:rsid w:val="008648C2"/>
    <w:rsid w:val="00864A3F"/>
    <w:rsid w:val="0086552A"/>
    <w:rsid w:val="00866E11"/>
    <w:rsid w:val="008673E7"/>
    <w:rsid w:val="008679E0"/>
    <w:rsid w:val="00867FD7"/>
    <w:rsid w:val="00870251"/>
    <w:rsid w:val="00870E67"/>
    <w:rsid w:val="00872560"/>
    <w:rsid w:val="00872774"/>
    <w:rsid w:val="00873979"/>
    <w:rsid w:val="00873FC6"/>
    <w:rsid w:val="0087442F"/>
    <w:rsid w:val="00874C93"/>
    <w:rsid w:val="008774D8"/>
    <w:rsid w:val="008828A5"/>
    <w:rsid w:val="00882ABF"/>
    <w:rsid w:val="0088378C"/>
    <w:rsid w:val="008846C8"/>
    <w:rsid w:val="00884E10"/>
    <w:rsid w:val="0088620D"/>
    <w:rsid w:val="00886246"/>
    <w:rsid w:val="00886526"/>
    <w:rsid w:val="00887D32"/>
    <w:rsid w:val="008946FA"/>
    <w:rsid w:val="008948CA"/>
    <w:rsid w:val="008949A0"/>
    <w:rsid w:val="00894B24"/>
    <w:rsid w:val="00894DFD"/>
    <w:rsid w:val="00896B3E"/>
    <w:rsid w:val="008A1862"/>
    <w:rsid w:val="008A1DFD"/>
    <w:rsid w:val="008A4293"/>
    <w:rsid w:val="008B0B2F"/>
    <w:rsid w:val="008B2E07"/>
    <w:rsid w:val="008B5CBF"/>
    <w:rsid w:val="008B6A50"/>
    <w:rsid w:val="008C07A8"/>
    <w:rsid w:val="008C1060"/>
    <w:rsid w:val="008C1D8E"/>
    <w:rsid w:val="008C225D"/>
    <w:rsid w:val="008C2563"/>
    <w:rsid w:val="008C345D"/>
    <w:rsid w:val="008C3FCF"/>
    <w:rsid w:val="008C40EE"/>
    <w:rsid w:val="008C4400"/>
    <w:rsid w:val="008C570F"/>
    <w:rsid w:val="008C5A92"/>
    <w:rsid w:val="008D0535"/>
    <w:rsid w:val="008D122D"/>
    <w:rsid w:val="008D15B8"/>
    <w:rsid w:val="008D29CF"/>
    <w:rsid w:val="008D2E23"/>
    <w:rsid w:val="008D3CCD"/>
    <w:rsid w:val="008D51BA"/>
    <w:rsid w:val="008D5C60"/>
    <w:rsid w:val="008D5ECC"/>
    <w:rsid w:val="008D76F2"/>
    <w:rsid w:val="008D7F68"/>
    <w:rsid w:val="008E0316"/>
    <w:rsid w:val="008E0A42"/>
    <w:rsid w:val="008E1B10"/>
    <w:rsid w:val="008E1C51"/>
    <w:rsid w:val="008E2CC5"/>
    <w:rsid w:val="008E6F21"/>
    <w:rsid w:val="008F271A"/>
    <w:rsid w:val="008F2AE0"/>
    <w:rsid w:val="008F2AE7"/>
    <w:rsid w:val="008F55F8"/>
    <w:rsid w:val="008F6043"/>
    <w:rsid w:val="008F61D8"/>
    <w:rsid w:val="008F6B48"/>
    <w:rsid w:val="00900912"/>
    <w:rsid w:val="00902B2C"/>
    <w:rsid w:val="0090380B"/>
    <w:rsid w:val="0090613A"/>
    <w:rsid w:val="0090691F"/>
    <w:rsid w:val="00906F88"/>
    <w:rsid w:val="0090700B"/>
    <w:rsid w:val="00910383"/>
    <w:rsid w:val="00910B13"/>
    <w:rsid w:val="009111C4"/>
    <w:rsid w:val="00911452"/>
    <w:rsid w:val="00911E70"/>
    <w:rsid w:val="00912EDC"/>
    <w:rsid w:val="009131DB"/>
    <w:rsid w:val="00913290"/>
    <w:rsid w:val="00913E5E"/>
    <w:rsid w:val="00914D08"/>
    <w:rsid w:val="0091528A"/>
    <w:rsid w:val="0092012F"/>
    <w:rsid w:val="00922A49"/>
    <w:rsid w:val="00922D13"/>
    <w:rsid w:val="00923134"/>
    <w:rsid w:val="00923DD2"/>
    <w:rsid w:val="009243C9"/>
    <w:rsid w:val="009258AA"/>
    <w:rsid w:val="00926AF8"/>
    <w:rsid w:val="0092793C"/>
    <w:rsid w:val="00930D5F"/>
    <w:rsid w:val="0093132A"/>
    <w:rsid w:val="009324B4"/>
    <w:rsid w:val="00934C2F"/>
    <w:rsid w:val="00934D00"/>
    <w:rsid w:val="0093672F"/>
    <w:rsid w:val="00941B3C"/>
    <w:rsid w:val="00942D9D"/>
    <w:rsid w:val="009432FF"/>
    <w:rsid w:val="009433D0"/>
    <w:rsid w:val="00943B97"/>
    <w:rsid w:val="00944187"/>
    <w:rsid w:val="0094652B"/>
    <w:rsid w:val="00946DDA"/>
    <w:rsid w:val="009506EA"/>
    <w:rsid w:val="00950E1B"/>
    <w:rsid w:val="00951E25"/>
    <w:rsid w:val="00954321"/>
    <w:rsid w:val="0095635C"/>
    <w:rsid w:val="00957172"/>
    <w:rsid w:val="0095729D"/>
    <w:rsid w:val="009575EB"/>
    <w:rsid w:val="00960EB1"/>
    <w:rsid w:val="009613C6"/>
    <w:rsid w:val="009644C4"/>
    <w:rsid w:val="00964E5C"/>
    <w:rsid w:val="009661B9"/>
    <w:rsid w:val="00966FAC"/>
    <w:rsid w:val="00970244"/>
    <w:rsid w:val="00972510"/>
    <w:rsid w:val="00972D98"/>
    <w:rsid w:val="00972E4B"/>
    <w:rsid w:val="0097539B"/>
    <w:rsid w:val="0097696B"/>
    <w:rsid w:val="0098009E"/>
    <w:rsid w:val="00980C7C"/>
    <w:rsid w:val="0098217F"/>
    <w:rsid w:val="00982396"/>
    <w:rsid w:val="0098276D"/>
    <w:rsid w:val="00982A7F"/>
    <w:rsid w:val="009832C8"/>
    <w:rsid w:val="00984A5A"/>
    <w:rsid w:val="00984F12"/>
    <w:rsid w:val="0098660C"/>
    <w:rsid w:val="009868C5"/>
    <w:rsid w:val="0098793A"/>
    <w:rsid w:val="00987B38"/>
    <w:rsid w:val="00991BF7"/>
    <w:rsid w:val="00994326"/>
    <w:rsid w:val="00994327"/>
    <w:rsid w:val="00995042"/>
    <w:rsid w:val="00995457"/>
    <w:rsid w:val="00995EE8"/>
    <w:rsid w:val="009968B6"/>
    <w:rsid w:val="0099721A"/>
    <w:rsid w:val="00997A60"/>
    <w:rsid w:val="009A024A"/>
    <w:rsid w:val="009A10C9"/>
    <w:rsid w:val="009A1A76"/>
    <w:rsid w:val="009A30E2"/>
    <w:rsid w:val="009A3890"/>
    <w:rsid w:val="009A39AD"/>
    <w:rsid w:val="009A3EE3"/>
    <w:rsid w:val="009A4269"/>
    <w:rsid w:val="009A5D79"/>
    <w:rsid w:val="009A6333"/>
    <w:rsid w:val="009A6511"/>
    <w:rsid w:val="009A74CB"/>
    <w:rsid w:val="009B044F"/>
    <w:rsid w:val="009B0EE7"/>
    <w:rsid w:val="009B1E88"/>
    <w:rsid w:val="009B295C"/>
    <w:rsid w:val="009B2965"/>
    <w:rsid w:val="009B3749"/>
    <w:rsid w:val="009B3C2A"/>
    <w:rsid w:val="009B4745"/>
    <w:rsid w:val="009B4C7D"/>
    <w:rsid w:val="009B5A4D"/>
    <w:rsid w:val="009B75E9"/>
    <w:rsid w:val="009B791B"/>
    <w:rsid w:val="009C0C4E"/>
    <w:rsid w:val="009C3A05"/>
    <w:rsid w:val="009C4273"/>
    <w:rsid w:val="009C4A9E"/>
    <w:rsid w:val="009C6B80"/>
    <w:rsid w:val="009C7CDB"/>
    <w:rsid w:val="009D0A53"/>
    <w:rsid w:val="009D1879"/>
    <w:rsid w:val="009D211A"/>
    <w:rsid w:val="009D3787"/>
    <w:rsid w:val="009D480C"/>
    <w:rsid w:val="009D533D"/>
    <w:rsid w:val="009D537B"/>
    <w:rsid w:val="009D65E6"/>
    <w:rsid w:val="009D70BF"/>
    <w:rsid w:val="009E0DD3"/>
    <w:rsid w:val="009E2BCB"/>
    <w:rsid w:val="009E3D82"/>
    <w:rsid w:val="009E3DC4"/>
    <w:rsid w:val="009E48D5"/>
    <w:rsid w:val="009E49EF"/>
    <w:rsid w:val="009E4CB3"/>
    <w:rsid w:val="009E51A5"/>
    <w:rsid w:val="009E668C"/>
    <w:rsid w:val="009F001D"/>
    <w:rsid w:val="009F18CD"/>
    <w:rsid w:val="009F1A75"/>
    <w:rsid w:val="009F33EE"/>
    <w:rsid w:val="009F37A7"/>
    <w:rsid w:val="009F4F56"/>
    <w:rsid w:val="009F52E4"/>
    <w:rsid w:val="009F58E9"/>
    <w:rsid w:val="00A01556"/>
    <w:rsid w:val="00A018FC"/>
    <w:rsid w:val="00A01D14"/>
    <w:rsid w:val="00A02A67"/>
    <w:rsid w:val="00A03926"/>
    <w:rsid w:val="00A0791A"/>
    <w:rsid w:val="00A10AA3"/>
    <w:rsid w:val="00A11C92"/>
    <w:rsid w:val="00A12D9C"/>
    <w:rsid w:val="00A13B29"/>
    <w:rsid w:val="00A15573"/>
    <w:rsid w:val="00A15884"/>
    <w:rsid w:val="00A162A8"/>
    <w:rsid w:val="00A1671F"/>
    <w:rsid w:val="00A20383"/>
    <w:rsid w:val="00A24874"/>
    <w:rsid w:val="00A25862"/>
    <w:rsid w:val="00A26891"/>
    <w:rsid w:val="00A26F08"/>
    <w:rsid w:val="00A27381"/>
    <w:rsid w:val="00A277CF"/>
    <w:rsid w:val="00A27AE5"/>
    <w:rsid w:val="00A30641"/>
    <w:rsid w:val="00A3320D"/>
    <w:rsid w:val="00A33501"/>
    <w:rsid w:val="00A345CE"/>
    <w:rsid w:val="00A3498F"/>
    <w:rsid w:val="00A370A5"/>
    <w:rsid w:val="00A40A43"/>
    <w:rsid w:val="00A412A9"/>
    <w:rsid w:val="00A41FD6"/>
    <w:rsid w:val="00A420CF"/>
    <w:rsid w:val="00A42867"/>
    <w:rsid w:val="00A43944"/>
    <w:rsid w:val="00A4547B"/>
    <w:rsid w:val="00A457F4"/>
    <w:rsid w:val="00A4772C"/>
    <w:rsid w:val="00A4778A"/>
    <w:rsid w:val="00A47A86"/>
    <w:rsid w:val="00A53609"/>
    <w:rsid w:val="00A54E31"/>
    <w:rsid w:val="00A55373"/>
    <w:rsid w:val="00A615CE"/>
    <w:rsid w:val="00A62199"/>
    <w:rsid w:val="00A6290B"/>
    <w:rsid w:val="00A64D2D"/>
    <w:rsid w:val="00A651DD"/>
    <w:rsid w:val="00A656DB"/>
    <w:rsid w:val="00A70A24"/>
    <w:rsid w:val="00A70B4B"/>
    <w:rsid w:val="00A71B57"/>
    <w:rsid w:val="00A71DF1"/>
    <w:rsid w:val="00A728D5"/>
    <w:rsid w:val="00A73736"/>
    <w:rsid w:val="00A74B08"/>
    <w:rsid w:val="00A800D0"/>
    <w:rsid w:val="00A827A4"/>
    <w:rsid w:val="00A829F7"/>
    <w:rsid w:val="00A839BF"/>
    <w:rsid w:val="00A842C2"/>
    <w:rsid w:val="00A84558"/>
    <w:rsid w:val="00A85424"/>
    <w:rsid w:val="00A87F43"/>
    <w:rsid w:val="00A90D45"/>
    <w:rsid w:val="00A9191B"/>
    <w:rsid w:val="00A91DBD"/>
    <w:rsid w:val="00A924E5"/>
    <w:rsid w:val="00A933BC"/>
    <w:rsid w:val="00A933F0"/>
    <w:rsid w:val="00A963A5"/>
    <w:rsid w:val="00A96776"/>
    <w:rsid w:val="00A9755C"/>
    <w:rsid w:val="00AA2CD0"/>
    <w:rsid w:val="00AA33B3"/>
    <w:rsid w:val="00AA424C"/>
    <w:rsid w:val="00AA6C49"/>
    <w:rsid w:val="00AB0542"/>
    <w:rsid w:val="00AB063C"/>
    <w:rsid w:val="00AB1D60"/>
    <w:rsid w:val="00AB30D9"/>
    <w:rsid w:val="00AB3255"/>
    <w:rsid w:val="00AB3663"/>
    <w:rsid w:val="00AC045D"/>
    <w:rsid w:val="00AC0ED4"/>
    <w:rsid w:val="00AC14CD"/>
    <w:rsid w:val="00AC41C8"/>
    <w:rsid w:val="00AC5EAA"/>
    <w:rsid w:val="00AD0B18"/>
    <w:rsid w:val="00AD1740"/>
    <w:rsid w:val="00AD1D9C"/>
    <w:rsid w:val="00AD3119"/>
    <w:rsid w:val="00AD49B5"/>
    <w:rsid w:val="00AD6383"/>
    <w:rsid w:val="00AD6EB2"/>
    <w:rsid w:val="00AE0E12"/>
    <w:rsid w:val="00AE15BE"/>
    <w:rsid w:val="00AE1632"/>
    <w:rsid w:val="00AE40A7"/>
    <w:rsid w:val="00AE745E"/>
    <w:rsid w:val="00AF0F0A"/>
    <w:rsid w:val="00AF1264"/>
    <w:rsid w:val="00AF1A79"/>
    <w:rsid w:val="00AF2D90"/>
    <w:rsid w:val="00AF30D7"/>
    <w:rsid w:val="00AF3A5D"/>
    <w:rsid w:val="00AF3A82"/>
    <w:rsid w:val="00AF52D3"/>
    <w:rsid w:val="00AF5CA9"/>
    <w:rsid w:val="00AF6371"/>
    <w:rsid w:val="00AF654A"/>
    <w:rsid w:val="00AF681A"/>
    <w:rsid w:val="00AF6E02"/>
    <w:rsid w:val="00B01669"/>
    <w:rsid w:val="00B0277B"/>
    <w:rsid w:val="00B0315C"/>
    <w:rsid w:val="00B03728"/>
    <w:rsid w:val="00B03E98"/>
    <w:rsid w:val="00B04438"/>
    <w:rsid w:val="00B049DF"/>
    <w:rsid w:val="00B04B6B"/>
    <w:rsid w:val="00B07537"/>
    <w:rsid w:val="00B0783B"/>
    <w:rsid w:val="00B113F3"/>
    <w:rsid w:val="00B1311C"/>
    <w:rsid w:val="00B13D68"/>
    <w:rsid w:val="00B1481F"/>
    <w:rsid w:val="00B14CCF"/>
    <w:rsid w:val="00B155DE"/>
    <w:rsid w:val="00B15AEA"/>
    <w:rsid w:val="00B161FC"/>
    <w:rsid w:val="00B169FA"/>
    <w:rsid w:val="00B17BB2"/>
    <w:rsid w:val="00B20DC6"/>
    <w:rsid w:val="00B21199"/>
    <w:rsid w:val="00B23022"/>
    <w:rsid w:val="00B23DDC"/>
    <w:rsid w:val="00B249DE"/>
    <w:rsid w:val="00B26292"/>
    <w:rsid w:val="00B2676A"/>
    <w:rsid w:val="00B31CC3"/>
    <w:rsid w:val="00B325A8"/>
    <w:rsid w:val="00B32BB4"/>
    <w:rsid w:val="00B3480E"/>
    <w:rsid w:val="00B34F2D"/>
    <w:rsid w:val="00B34F53"/>
    <w:rsid w:val="00B3544E"/>
    <w:rsid w:val="00B35899"/>
    <w:rsid w:val="00B36773"/>
    <w:rsid w:val="00B3685C"/>
    <w:rsid w:val="00B3794C"/>
    <w:rsid w:val="00B41FAB"/>
    <w:rsid w:val="00B4362C"/>
    <w:rsid w:val="00B44AA7"/>
    <w:rsid w:val="00B44B5A"/>
    <w:rsid w:val="00B4707F"/>
    <w:rsid w:val="00B47AF7"/>
    <w:rsid w:val="00B50566"/>
    <w:rsid w:val="00B540C9"/>
    <w:rsid w:val="00B55566"/>
    <w:rsid w:val="00B563A6"/>
    <w:rsid w:val="00B563E0"/>
    <w:rsid w:val="00B56DAA"/>
    <w:rsid w:val="00B574A2"/>
    <w:rsid w:val="00B613B8"/>
    <w:rsid w:val="00B62EC3"/>
    <w:rsid w:val="00B6318A"/>
    <w:rsid w:val="00B65175"/>
    <w:rsid w:val="00B65ABC"/>
    <w:rsid w:val="00B65CDC"/>
    <w:rsid w:val="00B66565"/>
    <w:rsid w:val="00B67DCA"/>
    <w:rsid w:val="00B7027C"/>
    <w:rsid w:val="00B711DF"/>
    <w:rsid w:val="00B727C5"/>
    <w:rsid w:val="00B729B5"/>
    <w:rsid w:val="00B738B6"/>
    <w:rsid w:val="00B76BB8"/>
    <w:rsid w:val="00B77491"/>
    <w:rsid w:val="00B7780C"/>
    <w:rsid w:val="00B77AE4"/>
    <w:rsid w:val="00B77EE3"/>
    <w:rsid w:val="00B80EC0"/>
    <w:rsid w:val="00B80F17"/>
    <w:rsid w:val="00B81DF0"/>
    <w:rsid w:val="00B82C14"/>
    <w:rsid w:val="00B84A5A"/>
    <w:rsid w:val="00B85470"/>
    <w:rsid w:val="00B87CFA"/>
    <w:rsid w:val="00B919E4"/>
    <w:rsid w:val="00B93BF8"/>
    <w:rsid w:val="00B93D53"/>
    <w:rsid w:val="00B94F97"/>
    <w:rsid w:val="00B95B21"/>
    <w:rsid w:val="00B95C7D"/>
    <w:rsid w:val="00B96056"/>
    <w:rsid w:val="00B97244"/>
    <w:rsid w:val="00B973FD"/>
    <w:rsid w:val="00BA04EC"/>
    <w:rsid w:val="00BA0523"/>
    <w:rsid w:val="00BA139E"/>
    <w:rsid w:val="00BA1C8E"/>
    <w:rsid w:val="00BA2005"/>
    <w:rsid w:val="00BA2B19"/>
    <w:rsid w:val="00BA3192"/>
    <w:rsid w:val="00BA3C6A"/>
    <w:rsid w:val="00BA4792"/>
    <w:rsid w:val="00BA5124"/>
    <w:rsid w:val="00BA69FB"/>
    <w:rsid w:val="00BA79B8"/>
    <w:rsid w:val="00BB06D3"/>
    <w:rsid w:val="00BB146D"/>
    <w:rsid w:val="00BB29C2"/>
    <w:rsid w:val="00BB44F6"/>
    <w:rsid w:val="00BB5475"/>
    <w:rsid w:val="00BB67B6"/>
    <w:rsid w:val="00BC0812"/>
    <w:rsid w:val="00BC0E3B"/>
    <w:rsid w:val="00BC1DE3"/>
    <w:rsid w:val="00BC3847"/>
    <w:rsid w:val="00BC3A17"/>
    <w:rsid w:val="00BC40BC"/>
    <w:rsid w:val="00BC429E"/>
    <w:rsid w:val="00BC4461"/>
    <w:rsid w:val="00BC74BA"/>
    <w:rsid w:val="00BC76F9"/>
    <w:rsid w:val="00BD0587"/>
    <w:rsid w:val="00BD084E"/>
    <w:rsid w:val="00BD3CD5"/>
    <w:rsid w:val="00BD4B80"/>
    <w:rsid w:val="00BD4CF4"/>
    <w:rsid w:val="00BD52D9"/>
    <w:rsid w:val="00BD55C5"/>
    <w:rsid w:val="00BD5A2D"/>
    <w:rsid w:val="00BD7152"/>
    <w:rsid w:val="00BD7245"/>
    <w:rsid w:val="00BD7993"/>
    <w:rsid w:val="00BE2B8F"/>
    <w:rsid w:val="00BE41DE"/>
    <w:rsid w:val="00BE5C6B"/>
    <w:rsid w:val="00BE72F8"/>
    <w:rsid w:val="00BF03E3"/>
    <w:rsid w:val="00BF075E"/>
    <w:rsid w:val="00BF0F14"/>
    <w:rsid w:val="00BF13E3"/>
    <w:rsid w:val="00BF1574"/>
    <w:rsid w:val="00BF1FE1"/>
    <w:rsid w:val="00BF2EFB"/>
    <w:rsid w:val="00BF33F4"/>
    <w:rsid w:val="00BF4A62"/>
    <w:rsid w:val="00BF554F"/>
    <w:rsid w:val="00BF73C1"/>
    <w:rsid w:val="00C00CE0"/>
    <w:rsid w:val="00C01F44"/>
    <w:rsid w:val="00C02C7E"/>
    <w:rsid w:val="00C02D39"/>
    <w:rsid w:val="00C04D82"/>
    <w:rsid w:val="00C04DAE"/>
    <w:rsid w:val="00C07770"/>
    <w:rsid w:val="00C12164"/>
    <w:rsid w:val="00C13C3A"/>
    <w:rsid w:val="00C14743"/>
    <w:rsid w:val="00C14BC9"/>
    <w:rsid w:val="00C15617"/>
    <w:rsid w:val="00C16AA9"/>
    <w:rsid w:val="00C16DF2"/>
    <w:rsid w:val="00C174CD"/>
    <w:rsid w:val="00C17E08"/>
    <w:rsid w:val="00C200F8"/>
    <w:rsid w:val="00C20FA1"/>
    <w:rsid w:val="00C21FC7"/>
    <w:rsid w:val="00C23FB2"/>
    <w:rsid w:val="00C2421C"/>
    <w:rsid w:val="00C242FE"/>
    <w:rsid w:val="00C24837"/>
    <w:rsid w:val="00C2533E"/>
    <w:rsid w:val="00C26C4A"/>
    <w:rsid w:val="00C26F28"/>
    <w:rsid w:val="00C301CB"/>
    <w:rsid w:val="00C3045F"/>
    <w:rsid w:val="00C31730"/>
    <w:rsid w:val="00C32085"/>
    <w:rsid w:val="00C3233A"/>
    <w:rsid w:val="00C3304D"/>
    <w:rsid w:val="00C34AEE"/>
    <w:rsid w:val="00C36482"/>
    <w:rsid w:val="00C37740"/>
    <w:rsid w:val="00C4085C"/>
    <w:rsid w:val="00C40C13"/>
    <w:rsid w:val="00C4276F"/>
    <w:rsid w:val="00C43D67"/>
    <w:rsid w:val="00C441CF"/>
    <w:rsid w:val="00C45411"/>
    <w:rsid w:val="00C457A6"/>
    <w:rsid w:val="00C458FA"/>
    <w:rsid w:val="00C45F88"/>
    <w:rsid w:val="00C465F7"/>
    <w:rsid w:val="00C46D9A"/>
    <w:rsid w:val="00C47014"/>
    <w:rsid w:val="00C507D0"/>
    <w:rsid w:val="00C52135"/>
    <w:rsid w:val="00C52609"/>
    <w:rsid w:val="00C52628"/>
    <w:rsid w:val="00C52ED6"/>
    <w:rsid w:val="00C550B9"/>
    <w:rsid w:val="00C55609"/>
    <w:rsid w:val="00C557C4"/>
    <w:rsid w:val="00C577A3"/>
    <w:rsid w:val="00C6099F"/>
    <w:rsid w:val="00C622E1"/>
    <w:rsid w:val="00C62DDA"/>
    <w:rsid w:val="00C64B5B"/>
    <w:rsid w:val="00C653C9"/>
    <w:rsid w:val="00C65776"/>
    <w:rsid w:val="00C65A4E"/>
    <w:rsid w:val="00C6738F"/>
    <w:rsid w:val="00C679B8"/>
    <w:rsid w:val="00C71ACA"/>
    <w:rsid w:val="00C71C3C"/>
    <w:rsid w:val="00C730A9"/>
    <w:rsid w:val="00C733C7"/>
    <w:rsid w:val="00C74989"/>
    <w:rsid w:val="00C75647"/>
    <w:rsid w:val="00C75C2F"/>
    <w:rsid w:val="00C75DA9"/>
    <w:rsid w:val="00C760A7"/>
    <w:rsid w:val="00C7669D"/>
    <w:rsid w:val="00C81C5F"/>
    <w:rsid w:val="00C85B95"/>
    <w:rsid w:val="00C85E2F"/>
    <w:rsid w:val="00C87054"/>
    <w:rsid w:val="00C871AA"/>
    <w:rsid w:val="00C9070C"/>
    <w:rsid w:val="00C91331"/>
    <w:rsid w:val="00C922FD"/>
    <w:rsid w:val="00C9360D"/>
    <w:rsid w:val="00C94CB3"/>
    <w:rsid w:val="00C9649C"/>
    <w:rsid w:val="00C979E2"/>
    <w:rsid w:val="00CA1A70"/>
    <w:rsid w:val="00CA2164"/>
    <w:rsid w:val="00CA3DE4"/>
    <w:rsid w:val="00CA43FE"/>
    <w:rsid w:val="00CA49A9"/>
    <w:rsid w:val="00CA7960"/>
    <w:rsid w:val="00CB103D"/>
    <w:rsid w:val="00CB1BC9"/>
    <w:rsid w:val="00CB41C2"/>
    <w:rsid w:val="00CB6AA3"/>
    <w:rsid w:val="00CB7BE3"/>
    <w:rsid w:val="00CC3B28"/>
    <w:rsid w:val="00CC3B8E"/>
    <w:rsid w:val="00CC3EBC"/>
    <w:rsid w:val="00CC3EDB"/>
    <w:rsid w:val="00CC4647"/>
    <w:rsid w:val="00CC4F94"/>
    <w:rsid w:val="00CC57E9"/>
    <w:rsid w:val="00CC70E0"/>
    <w:rsid w:val="00CC7845"/>
    <w:rsid w:val="00CC7E77"/>
    <w:rsid w:val="00CD0A8C"/>
    <w:rsid w:val="00CD1599"/>
    <w:rsid w:val="00CD191F"/>
    <w:rsid w:val="00CD1D46"/>
    <w:rsid w:val="00CD30C3"/>
    <w:rsid w:val="00CD3444"/>
    <w:rsid w:val="00CD536B"/>
    <w:rsid w:val="00CD5CEA"/>
    <w:rsid w:val="00CD7D47"/>
    <w:rsid w:val="00CD7EA2"/>
    <w:rsid w:val="00CE0CAE"/>
    <w:rsid w:val="00CE0DC1"/>
    <w:rsid w:val="00CE1F66"/>
    <w:rsid w:val="00CE3BFA"/>
    <w:rsid w:val="00CE4A74"/>
    <w:rsid w:val="00CE535F"/>
    <w:rsid w:val="00CF07D9"/>
    <w:rsid w:val="00CF0909"/>
    <w:rsid w:val="00CF1D04"/>
    <w:rsid w:val="00CF1FDD"/>
    <w:rsid w:val="00CF224E"/>
    <w:rsid w:val="00CF2F3B"/>
    <w:rsid w:val="00CF3542"/>
    <w:rsid w:val="00CF3811"/>
    <w:rsid w:val="00CF3976"/>
    <w:rsid w:val="00CF3B65"/>
    <w:rsid w:val="00CF43B5"/>
    <w:rsid w:val="00CF4FF7"/>
    <w:rsid w:val="00CF5245"/>
    <w:rsid w:val="00CF6C3C"/>
    <w:rsid w:val="00D005B2"/>
    <w:rsid w:val="00D00AF5"/>
    <w:rsid w:val="00D02C76"/>
    <w:rsid w:val="00D03D6E"/>
    <w:rsid w:val="00D06BBA"/>
    <w:rsid w:val="00D118A7"/>
    <w:rsid w:val="00D11F92"/>
    <w:rsid w:val="00D123D1"/>
    <w:rsid w:val="00D12928"/>
    <w:rsid w:val="00D15222"/>
    <w:rsid w:val="00D17C64"/>
    <w:rsid w:val="00D20096"/>
    <w:rsid w:val="00D21AE7"/>
    <w:rsid w:val="00D234FE"/>
    <w:rsid w:val="00D24EA9"/>
    <w:rsid w:val="00D25379"/>
    <w:rsid w:val="00D2538A"/>
    <w:rsid w:val="00D26198"/>
    <w:rsid w:val="00D2647D"/>
    <w:rsid w:val="00D3009E"/>
    <w:rsid w:val="00D304EC"/>
    <w:rsid w:val="00D30FF4"/>
    <w:rsid w:val="00D31026"/>
    <w:rsid w:val="00D317BC"/>
    <w:rsid w:val="00D325B7"/>
    <w:rsid w:val="00D33D7E"/>
    <w:rsid w:val="00D34F17"/>
    <w:rsid w:val="00D37079"/>
    <w:rsid w:val="00D406ED"/>
    <w:rsid w:val="00D41050"/>
    <w:rsid w:val="00D41062"/>
    <w:rsid w:val="00D428EC"/>
    <w:rsid w:val="00D429CE"/>
    <w:rsid w:val="00D4392E"/>
    <w:rsid w:val="00D44384"/>
    <w:rsid w:val="00D44726"/>
    <w:rsid w:val="00D45F40"/>
    <w:rsid w:val="00D45F53"/>
    <w:rsid w:val="00D46A86"/>
    <w:rsid w:val="00D46C8D"/>
    <w:rsid w:val="00D514C2"/>
    <w:rsid w:val="00D514F6"/>
    <w:rsid w:val="00D51CAE"/>
    <w:rsid w:val="00D5217B"/>
    <w:rsid w:val="00D53672"/>
    <w:rsid w:val="00D53A5B"/>
    <w:rsid w:val="00D547CB"/>
    <w:rsid w:val="00D54F20"/>
    <w:rsid w:val="00D5536E"/>
    <w:rsid w:val="00D55553"/>
    <w:rsid w:val="00D56488"/>
    <w:rsid w:val="00D5695C"/>
    <w:rsid w:val="00D61008"/>
    <w:rsid w:val="00D62383"/>
    <w:rsid w:val="00D66A31"/>
    <w:rsid w:val="00D670D4"/>
    <w:rsid w:val="00D70A24"/>
    <w:rsid w:val="00D71087"/>
    <w:rsid w:val="00D71833"/>
    <w:rsid w:val="00D725A3"/>
    <w:rsid w:val="00D72EB7"/>
    <w:rsid w:val="00D74CC4"/>
    <w:rsid w:val="00D7695F"/>
    <w:rsid w:val="00D775DE"/>
    <w:rsid w:val="00D77AD3"/>
    <w:rsid w:val="00D83946"/>
    <w:rsid w:val="00D83EB3"/>
    <w:rsid w:val="00D85269"/>
    <w:rsid w:val="00D85843"/>
    <w:rsid w:val="00D85876"/>
    <w:rsid w:val="00D85EC5"/>
    <w:rsid w:val="00D902C8"/>
    <w:rsid w:val="00D909FA"/>
    <w:rsid w:val="00D92AD9"/>
    <w:rsid w:val="00D945D6"/>
    <w:rsid w:val="00D95772"/>
    <w:rsid w:val="00D9722F"/>
    <w:rsid w:val="00DA338C"/>
    <w:rsid w:val="00DA6B45"/>
    <w:rsid w:val="00DA6C8B"/>
    <w:rsid w:val="00DA71DF"/>
    <w:rsid w:val="00DB1337"/>
    <w:rsid w:val="00DB24E8"/>
    <w:rsid w:val="00DB2D9F"/>
    <w:rsid w:val="00DC0198"/>
    <w:rsid w:val="00DC1136"/>
    <w:rsid w:val="00DC3B8E"/>
    <w:rsid w:val="00DC4244"/>
    <w:rsid w:val="00DC67E7"/>
    <w:rsid w:val="00DC7834"/>
    <w:rsid w:val="00DD0965"/>
    <w:rsid w:val="00DD0B23"/>
    <w:rsid w:val="00DD1BF2"/>
    <w:rsid w:val="00DD2141"/>
    <w:rsid w:val="00DD2330"/>
    <w:rsid w:val="00DD30C1"/>
    <w:rsid w:val="00DD4A8F"/>
    <w:rsid w:val="00DD5D90"/>
    <w:rsid w:val="00DD6BCF"/>
    <w:rsid w:val="00DD747D"/>
    <w:rsid w:val="00DE04CD"/>
    <w:rsid w:val="00DE251B"/>
    <w:rsid w:val="00DE2C64"/>
    <w:rsid w:val="00DE466F"/>
    <w:rsid w:val="00DE4C27"/>
    <w:rsid w:val="00DE5ABF"/>
    <w:rsid w:val="00DE5BB6"/>
    <w:rsid w:val="00DE62CA"/>
    <w:rsid w:val="00DE75AF"/>
    <w:rsid w:val="00DE7809"/>
    <w:rsid w:val="00DE7AD0"/>
    <w:rsid w:val="00DF01F2"/>
    <w:rsid w:val="00DF1502"/>
    <w:rsid w:val="00DF35C1"/>
    <w:rsid w:val="00DF3EEB"/>
    <w:rsid w:val="00DF3F35"/>
    <w:rsid w:val="00DF531E"/>
    <w:rsid w:val="00DF6E9C"/>
    <w:rsid w:val="00DF6FB8"/>
    <w:rsid w:val="00DF7205"/>
    <w:rsid w:val="00E00E41"/>
    <w:rsid w:val="00E01454"/>
    <w:rsid w:val="00E02C38"/>
    <w:rsid w:val="00E048DD"/>
    <w:rsid w:val="00E0582E"/>
    <w:rsid w:val="00E06631"/>
    <w:rsid w:val="00E069A2"/>
    <w:rsid w:val="00E0756E"/>
    <w:rsid w:val="00E075A6"/>
    <w:rsid w:val="00E10990"/>
    <w:rsid w:val="00E12024"/>
    <w:rsid w:val="00E135B7"/>
    <w:rsid w:val="00E13607"/>
    <w:rsid w:val="00E1360E"/>
    <w:rsid w:val="00E13E2E"/>
    <w:rsid w:val="00E14338"/>
    <w:rsid w:val="00E1467E"/>
    <w:rsid w:val="00E14E28"/>
    <w:rsid w:val="00E203FF"/>
    <w:rsid w:val="00E2196C"/>
    <w:rsid w:val="00E21997"/>
    <w:rsid w:val="00E21AE5"/>
    <w:rsid w:val="00E21C70"/>
    <w:rsid w:val="00E22B11"/>
    <w:rsid w:val="00E23285"/>
    <w:rsid w:val="00E2387A"/>
    <w:rsid w:val="00E25452"/>
    <w:rsid w:val="00E26613"/>
    <w:rsid w:val="00E2671B"/>
    <w:rsid w:val="00E26C55"/>
    <w:rsid w:val="00E313E3"/>
    <w:rsid w:val="00E32D9A"/>
    <w:rsid w:val="00E361C0"/>
    <w:rsid w:val="00E3698D"/>
    <w:rsid w:val="00E3749D"/>
    <w:rsid w:val="00E414FD"/>
    <w:rsid w:val="00E41686"/>
    <w:rsid w:val="00E4279F"/>
    <w:rsid w:val="00E4394C"/>
    <w:rsid w:val="00E43E09"/>
    <w:rsid w:val="00E47683"/>
    <w:rsid w:val="00E47828"/>
    <w:rsid w:val="00E50028"/>
    <w:rsid w:val="00E50896"/>
    <w:rsid w:val="00E5181A"/>
    <w:rsid w:val="00E51DDF"/>
    <w:rsid w:val="00E520B7"/>
    <w:rsid w:val="00E540D2"/>
    <w:rsid w:val="00E555F6"/>
    <w:rsid w:val="00E5619D"/>
    <w:rsid w:val="00E62F25"/>
    <w:rsid w:val="00E63C6A"/>
    <w:rsid w:val="00E653EA"/>
    <w:rsid w:val="00E66ADC"/>
    <w:rsid w:val="00E67F9C"/>
    <w:rsid w:val="00E70BCA"/>
    <w:rsid w:val="00E7166B"/>
    <w:rsid w:val="00E72472"/>
    <w:rsid w:val="00E72D78"/>
    <w:rsid w:val="00E7384F"/>
    <w:rsid w:val="00E73C53"/>
    <w:rsid w:val="00E742C4"/>
    <w:rsid w:val="00E75053"/>
    <w:rsid w:val="00E76916"/>
    <w:rsid w:val="00E81222"/>
    <w:rsid w:val="00E82B5E"/>
    <w:rsid w:val="00E83AE3"/>
    <w:rsid w:val="00E85F8D"/>
    <w:rsid w:val="00E90383"/>
    <w:rsid w:val="00E90EBF"/>
    <w:rsid w:val="00E91E0D"/>
    <w:rsid w:val="00E91E53"/>
    <w:rsid w:val="00E92763"/>
    <w:rsid w:val="00E9341D"/>
    <w:rsid w:val="00E937B9"/>
    <w:rsid w:val="00E95830"/>
    <w:rsid w:val="00E9597D"/>
    <w:rsid w:val="00E96BDE"/>
    <w:rsid w:val="00E96EBF"/>
    <w:rsid w:val="00EA0E7B"/>
    <w:rsid w:val="00EA68F9"/>
    <w:rsid w:val="00EA70D4"/>
    <w:rsid w:val="00EA7388"/>
    <w:rsid w:val="00EB0446"/>
    <w:rsid w:val="00EB0713"/>
    <w:rsid w:val="00EB0832"/>
    <w:rsid w:val="00EB1B8D"/>
    <w:rsid w:val="00EB1F5E"/>
    <w:rsid w:val="00EB38D7"/>
    <w:rsid w:val="00EB43FA"/>
    <w:rsid w:val="00EB5262"/>
    <w:rsid w:val="00EB5DB8"/>
    <w:rsid w:val="00EB770A"/>
    <w:rsid w:val="00EB7A6B"/>
    <w:rsid w:val="00EB7FF8"/>
    <w:rsid w:val="00EC3315"/>
    <w:rsid w:val="00EC4CEA"/>
    <w:rsid w:val="00EC56B5"/>
    <w:rsid w:val="00EC7E9B"/>
    <w:rsid w:val="00ED010F"/>
    <w:rsid w:val="00ED0527"/>
    <w:rsid w:val="00ED0F42"/>
    <w:rsid w:val="00ED195D"/>
    <w:rsid w:val="00ED2BEC"/>
    <w:rsid w:val="00ED3C5E"/>
    <w:rsid w:val="00ED3CA3"/>
    <w:rsid w:val="00ED4398"/>
    <w:rsid w:val="00EE009B"/>
    <w:rsid w:val="00EE0EAB"/>
    <w:rsid w:val="00EE1A62"/>
    <w:rsid w:val="00EE41EE"/>
    <w:rsid w:val="00EE4541"/>
    <w:rsid w:val="00EE503C"/>
    <w:rsid w:val="00EE63E4"/>
    <w:rsid w:val="00EE65A8"/>
    <w:rsid w:val="00EE7239"/>
    <w:rsid w:val="00EE7F10"/>
    <w:rsid w:val="00EF0AEB"/>
    <w:rsid w:val="00EF269F"/>
    <w:rsid w:val="00EF312B"/>
    <w:rsid w:val="00EF362B"/>
    <w:rsid w:val="00EF410B"/>
    <w:rsid w:val="00EF4FDA"/>
    <w:rsid w:val="00EF5A01"/>
    <w:rsid w:val="00EF5B3B"/>
    <w:rsid w:val="00F00023"/>
    <w:rsid w:val="00F00136"/>
    <w:rsid w:val="00F014CB"/>
    <w:rsid w:val="00F0294E"/>
    <w:rsid w:val="00F0382A"/>
    <w:rsid w:val="00F03CCD"/>
    <w:rsid w:val="00F05D3A"/>
    <w:rsid w:val="00F0621F"/>
    <w:rsid w:val="00F07295"/>
    <w:rsid w:val="00F073C9"/>
    <w:rsid w:val="00F10BB7"/>
    <w:rsid w:val="00F129F5"/>
    <w:rsid w:val="00F15E78"/>
    <w:rsid w:val="00F20697"/>
    <w:rsid w:val="00F21433"/>
    <w:rsid w:val="00F22739"/>
    <w:rsid w:val="00F25D92"/>
    <w:rsid w:val="00F30815"/>
    <w:rsid w:val="00F30F2F"/>
    <w:rsid w:val="00F3206C"/>
    <w:rsid w:val="00F3233C"/>
    <w:rsid w:val="00F3290C"/>
    <w:rsid w:val="00F3559D"/>
    <w:rsid w:val="00F35608"/>
    <w:rsid w:val="00F35F3B"/>
    <w:rsid w:val="00F370C6"/>
    <w:rsid w:val="00F37842"/>
    <w:rsid w:val="00F37F24"/>
    <w:rsid w:val="00F400D1"/>
    <w:rsid w:val="00F40219"/>
    <w:rsid w:val="00F41958"/>
    <w:rsid w:val="00F42C49"/>
    <w:rsid w:val="00F438AB"/>
    <w:rsid w:val="00F44457"/>
    <w:rsid w:val="00F4478A"/>
    <w:rsid w:val="00F51EA8"/>
    <w:rsid w:val="00F52135"/>
    <w:rsid w:val="00F5226D"/>
    <w:rsid w:val="00F537A7"/>
    <w:rsid w:val="00F53CB9"/>
    <w:rsid w:val="00F54025"/>
    <w:rsid w:val="00F54ED4"/>
    <w:rsid w:val="00F57D5E"/>
    <w:rsid w:val="00F57D8C"/>
    <w:rsid w:val="00F6069E"/>
    <w:rsid w:val="00F61AD4"/>
    <w:rsid w:val="00F62DC1"/>
    <w:rsid w:val="00F63933"/>
    <w:rsid w:val="00F63BE6"/>
    <w:rsid w:val="00F645FE"/>
    <w:rsid w:val="00F65141"/>
    <w:rsid w:val="00F658F5"/>
    <w:rsid w:val="00F701DA"/>
    <w:rsid w:val="00F707D9"/>
    <w:rsid w:val="00F71FE9"/>
    <w:rsid w:val="00F72AA3"/>
    <w:rsid w:val="00F74863"/>
    <w:rsid w:val="00F750D4"/>
    <w:rsid w:val="00F75B32"/>
    <w:rsid w:val="00F75EED"/>
    <w:rsid w:val="00F77107"/>
    <w:rsid w:val="00F77776"/>
    <w:rsid w:val="00F80367"/>
    <w:rsid w:val="00F829F5"/>
    <w:rsid w:val="00F83FF3"/>
    <w:rsid w:val="00F84923"/>
    <w:rsid w:val="00F86B98"/>
    <w:rsid w:val="00F8783D"/>
    <w:rsid w:val="00F87ABB"/>
    <w:rsid w:val="00F92C99"/>
    <w:rsid w:val="00F93F45"/>
    <w:rsid w:val="00F970A5"/>
    <w:rsid w:val="00FA10FF"/>
    <w:rsid w:val="00FA209A"/>
    <w:rsid w:val="00FA2511"/>
    <w:rsid w:val="00FA27E6"/>
    <w:rsid w:val="00FA2E1A"/>
    <w:rsid w:val="00FA3834"/>
    <w:rsid w:val="00FB32B6"/>
    <w:rsid w:val="00FB3D3B"/>
    <w:rsid w:val="00FB500E"/>
    <w:rsid w:val="00FB511D"/>
    <w:rsid w:val="00FB6FC9"/>
    <w:rsid w:val="00FB715A"/>
    <w:rsid w:val="00FB719D"/>
    <w:rsid w:val="00FC0387"/>
    <w:rsid w:val="00FC0B76"/>
    <w:rsid w:val="00FC1F3D"/>
    <w:rsid w:val="00FC2F21"/>
    <w:rsid w:val="00FC308C"/>
    <w:rsid w:val="00FC331B"/>
    <w:rsid w:val="00FC34B5"/>
    <w:rsid w:val="00FC49A6"/>
    <w:rsid w:val="00FC585F"/>
    <w:rsid w:val="00FC6502"/>
    <w:rsid w:val="00FC6F6F"/>
    <w:rsid w:val="00FC70CA"/>
    <w:rsid w:val="00FC782F"/>
    <w:rsid w:val="00FD16B1"/>
    <w:rsid w:val="00FD1876"/>
    <w:rsid w:val="00FD44DB"/>
    <w:rsid w:val="00FD506A"/>
    <w:rsid w:val="00FD77F0"/>
    <w:rsid w:val="00FE096B"/>
    <w:rsid w:val="00FE1BB5"/>
    <w:rsid w:val="00FE3B7B"/>
    <w:rsid w:val="00FE493E"/>
    <w:rsid w:val="00FE4AA0"/>
    <w:rsid w:val="00FE5FE2"/>
    <w:rsid w:val="00FE75B8"/>
    <w:rsid w:val="00FF0017"/>
    <w:rsid w:val="00FF4D39"/>
    <w:rsid w:val="00FF4F8F"/>
    <w:rsid w:val="00FF76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617B1-B657-4049-84A1-DF4EF355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uiPriority w:val="9"/>
    <w:qFormat/>
    <w:rsid w:val="00C26C4A"/>
    <w:pPr>
      <w:keepNext/>
      <w:spacing w:after="0" w:line="312" w:lineRule="auto"/>
      <w:jc w:val="center"/>
      <w:outlineLvl w:val="8"/>
    </w:pPr>
    <w:rPr>
      <w:rFonts w:ascii="Cambria" w:eastAsia="Times New Roman" w:hAnsi="Cambri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1CC3"/>
    <w:pPr>
      <w:ind w:left="720"/>
      <w:contextualSpacing/>
    </w:pPr>
  </w:style>
  <w:style w:type="paragraph" w:styleId="Header">
    <w:name w:val="header"/>
    <w:basedOn w:val="Normal"/>
    <w:link w:val="HeaderChar"/>
    <w:uiPriority w:val="99"/>
    <w:unhideWhenUsed/>
    <w:rsid w:val="006D3DAF"/>
    <w:pPr>
      <w:tabs>
        <w:tab w:val="center" w:pos="4513"/>
        <w:tab w:val="right" w:pos="9026"/>
      </w:tabs>
      <w:spacing w:after="0"/>
    </w:pPr>
  </w:style>
  <w:style w:type="character" w:customStyle="1" w:styleId="HeaderChar">
    <w:name w:val="Header Char"/>
    <w:basedOn w:val="DefaultParagraphFont"/>
    <w:link w:val="Header"/>
    <w:uiPriority w:val="99"/>
    <w:rsid w:val="006D3DAF"/>
  </w:style>
  <w:style w:type="paragraph" w:styleId="Footer">
    <w:name w:val="footer"/>
    <w:basedOn w:val="Normal"/>
    <w:link w:val="FooterChar"/>
    <w:uiPriority w:val="99"/>
    <w:unhideWhenUsed/>
    <w:rsid w:val="006D3DAF"/>
    <w:pPr>
      <w:tabs>
        <w:tab w:val="center" w:pos="4513"/>
        <w:tab w:val="right" w:pos="9026"/>
      </w:tabs>
      <w:spacing w:after="0"/>
    </w:pPr>
  </w:style>
  <w:style w:type="character" w:customStyle="1" w:styleId="FooterChar">
    <w:name w:val="Footer Char"/>
    <w:basedOn w:val="DefaultParagraphFont"/>
    <w:link w:val="Footer"/>
    <w:uiPriority w:val="99"/>
    <w:rsid w:val="006D3DAF"/>
  </w:style>
  <w:style w:type="character" w:styleId="Hyperlink">
    <w:name w:val="Hyperlink"/>
    <w:basedOn w:val="DefaultParagraphFont"/>
    <w:uiPriority w:val="99"/>
    <w:unhideWhenUsed/>
    <w:rsid w:val="008C2563"/>
    <w:rPr>
      <w:color w:val="0000FF"/>
      <w:u w:val="single"/>
    </w:rPr>
  </w:style>
  <w:style w:type="table" w:styleId="TableGrid">
    <w:name w:val="Table Grid"/>
    <w:basedOn w:val="TableNormal"/>
    <w:rsid w:val="00D02C76"/>
    <w:pPr>
      <w:spacing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C26C4A"/>
    <w:rPr>
      <w:rFonts w:ascii="Cambria" w:eastAsia="Times New Roman" w:hAnsi="Cambria" w:cs="Times New Roman"/>
      <w:sz w:val="20"/>
      <w:szCs w:val="20"/>
      <w:lang w:val="en-US"/>
    </w:rPr>
  </w:style>
  <w:style w:type="paragraph" w:styleId="FootnoteText">
    <w:name w:val="footnote text"/>
    <w:basedOn w:val="Normal"/>
    <w:link w:val="FootnoteTextChar"/>
    <w:uiPriority w:val="99"/>
    <w:rsid w:val="00C26C4A"/>
    <w:pPr>
      <w:spacing w:after="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C26C4A"/>
    <w:rPr>
      <w:rFonts w:ascii="Times New Roman" w:eastAsia="Times New Roman" w:hAnsi="Times New Roman" w:cs="Times New Roman"/>
      <w:sz w:val="20"/>
      <w:szCs w:val="20"/>
      <w:lang w:val="en-US"/>
    </w:rPr>
  </w:style>
  <w:style w:type="character" w:styleId="FootnoteReference">
    <w:name w:val="footnote reference"/>
    <w:uiPriority w:val="99"/>
    <w:rsid w:val="00C26C4A"/>
    <w:rPr>
      <w:rFonts w:ascii="Times New Roman" w:hAnsi="Times New Roman" w:cs="Times New Roman"/>
      <w:vertAlign w:val="superscript"/>
    </w:rPr>
  </w:style>
  <w:style w:type="paragraph" w:styleId="BodyText2">
    <w:name w:val="Body Text 2"/>
    <w:basedOn w:val="Normal"/>
    <w:link w:val="BodyText2Char"/>
    <w:uiPriority w:val="99"/>
    <w:rsid w:val="00C26C4A"/>
    <w:pPr>
      <w:spacing w:after="140" w:line="264"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C26C4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C26C4A"/>
    <w:pPr>
      <w:spacing w:after="0"/>
      <w:ind w:left="360" w:firstLine="576"/>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C26C4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C5BB2-FAB1-4C54-B40D-547C1213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7335</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NUNU</dc:creator>
  <cp:lastModifiedBy>ASUS</cp:lastModifiedBy>
  <cp:revision>2</cp:revision>
  <dcterms:created xsi:type="dcterms:W3CDTF">2018-09-19T04:57:00Z</dcterms:created>
  <dcterms:modified xsi:type="dcterms:W3CDTF">2018-09-19T04:57:00Z</dcterms:modified>
</cp:coreProperties>
</file>