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35293" w:rsidRDefault="00135293" w:rsidP="006E65CD">
      <w:pPr>
        <w:spacing w:after="0" w:line="240" w:lineRule="auto"/>
        <w:jc w:val="center"/>
        <w:rPr>
          <w:rFonts w:asciiTheme="majorHAnsi" w:hAnsiTheme="majorHAnsi" w:cs="Times New Roman"/>
          <w:b/>
          <w:color w:val="000000" w:themeColor="text1"/>
          <w:sz w:val="28"/>
          <w:szCs w:val="28"/>
        </w:rPr>
      </w:pPr>
      <w:r>
        <w:rPr>
          <w:rFonts w:asciiTheme="majorHAnsi" w:hAnsiTheme="majorHAnsi" w:cs="Times New Roman"/>
          <w:b/>
          <w:color w:val="000000" w:themeColor="text1"/>
          <w:sz w:val="28"/>
          <w:szCs w:val="28"/>
        </w:rPr>
        <w:t>MENUMBUH</w:t>
      </w:r>
      <w:r w:rsidR="006E65CD">
        <w:rPr>
          <w:rFonts w:asciiTheme="majorHAnsi" w:hAnsiTheme="majorHAnsi" w:cs="Times New Roman"/>
          <w:b/>
          <w:color w:val="000000" w:themeColor="text1"/>
          <w:sz w:val="28"/>
          <w:szCs w:val="28"/>
        </w:rPr>
        <w:t xml:space="preserve">KAN BUDAYA MENELITI PADA </w:t>
      </w:r>
      <w:r>
        <w:rPr>
          <w:rFonts w:asciiTheme="majorHAnsi" w:hAnsiTheme="majorHAnsi" w:cs="Times New Roman"/>
          <w:b/>
          <w:color w:val="000000" w:themeColor="text1"/>
          <w:sz w:val="28"/>
          <w:szCs w:val="28"/>
        </w:rPr>
        <w:t>SISWA MADRASAH</w:t>
      </w:r>
    </w:p>
    <w:p w:rsidR="00425CC1" w:rsidRDefault="00135293" w:rsidP="00AF0A72">
      <w:pPr>
        <w:spacing w:after="0" w:line="240" w:lineRule="auto"/>
        <w:rPr>
          <w:rFonts w:asciiTheme="majorHAnsi" w:hAnsiTheme="majorHAnsi" w:cs="Times New Roman"/>
          <w:b/>
          <w:i/>
          <w:color w:val="000000" w:themeColor="text1"/>
          <w:sz w:val="28"/>
          <w:szCs w:val="28"/>
        </w:rPr>
      </w:pPr>
      <w:r w:rsidRPr="00B33AE1">
        <w:rPr>
          <w:rFonts w:asciiTheme="majorHAnsi" w:hAnsiTheme="majorHAnsi" w:cs="Times New Roman"/>
          <w:b/>
          <w:color w:val="000000" w:themeColor="text1"/>
          <w:sz w:val="28"/>
          <w:szCs w:val="28"/>
        </w:rPr>
        <w:t xml:space="preserve"> </w:t>
      </w:r>
      <w:r w:rsidR="00AF0A72" w:rsidRPr="00B33AE1">
        <w:rPr>
          <w:rFonts w:asciiTheme="majorHAnsi" w:hAnsiTheme="majorHAnsi" w:cs="Times New Roman"/>
          <w:b/>
          <w:color w:val="000000" w:themeColor="text1"/>
          <w:sz w:val="28"/>
          <w:szCs w:val="28"/>
        </w:rPr>
        <w:t>(</w:t>
      </w:r>
      <w:r w:rsidR="008902BC" w:rsidRPr="00B33AE1">
        <w:rPr>
          <w:rFonts w:asciiTheme="majorHAnsi" w:hAnsiTheme="majorHAnsi" w:cs="Times New Roman"/>
          <w:b/>
          <w:color w:val="000000" w:themeColor="text1"/>
          <w:sz w:val="28"/>
          <w:szCs w:val="28"/>
        </w:rPr>
        <w:t xml:space="preserve">EVALUASI </w:t>
      </w:r>
      <w:r w:rsidR="00E561B3" w:rsidRPr="00B33AE1">
        <w:rPr>
          <w:rFonts w:asciiTheme="majorHAnsi" w:hAnsiTheme="majorHAnsi" w:cs="Times New Roman"/>
          <w:b/>
          <w:color w:val="000000" w:themeColor="text1"/>
          <w:sz w:val="28"/>
          <w:szCs w:val="28"/>
        </w:rPr>
        <w:t xml:space="preserve">PROGRAM </w:t>
      </w:r>
      <w:r w:rsidR="008902BC" w:rsidRPr="00B33AE1">
        <w:rPr>
          <w:rFonts w:asciiTheme="majorHAnsi" w:hAnsiTheme="majorHAnsi" w:cs="Times New Roman"/>
          <w:b/>
          <w:i/>
          <w:color w:val="000000" w:themeColor="text1"/>
          <w:sz w:val="28"/>
          <w:szCs w:val="28"/>
        </w:rPr>
        <w:t>MADRASAH YOUNG RESEARCHERS SUPER CAMP</w:t>
      </w:r>
      <w:r w:rsidR="00AF0A72" w:rsidRPr="00B33AE1">
        <w:rPr>
          <w:rFonts w:asciiTheme="majorHAnsi" w:hAnsiTheme="majorHAnsi" w:cs="Times New Roman"/>
          <w:b/>
          <w:i/>
          <w:color w:val="000000" w:themeColor="text1"/>
          <w:sz w:val="28"/>
          <w:szCs w:val="28"/>
        </w:rPr>
        <w:t>)</w:t>
      </w:r>
    </w:p>
    <w:p w:rsidR="00CF4A20" w:rsidRPr="00CF4A20" w:rsidRDefault="00CF4A20" w:rsidP="00AF0A72">
      <w:pPr>
        <w:spacing w:after="0" w:line="240" w:lineRule="auto"/>
        <w:rPr>
          <w:rFonts w:asciiTheme="majorHAnsi" w:hAnsiTheme="majorHAnsi" w:cs="Times New Roman"/>
          <w:b/>
          <w:i/>
          <w:color w:val="000000" w:themeColor="text1"/>
          <w:sz w:val="28"/>
          <w:szCs w:val="28"/>
        </w:rPr>
      </w:pPr>
    </w:p>
    <w:p w:rsidR="00215E0C" w:rsidRPr="00425CC1" w:rsidRDefault="00425CC1" w:rsidP="00215E0C">
      <w:pPr>
        <w:spacing w:after="0" w:line="240" w:lineRule="auto"/>
        <w:jc w:val="center"/>
        <w:rPr>
          <w:rFonts w:ascii="Times New Roman" w:hAnsi="Times New Roman" w:cs="Times New Roman"/>
          <w:b/>
          <w:i/>
          <w:color w:val="000000" w:themeColor="text1"/>
          <w:sz w:val="24"/>
          <w:szCs w:val="24"/>
        </w:rPr>
      </w:pPr>
      <w:r w:rsidRPr="00425CC1">
        <w:rPr>
          <w:rFonts w:ascii="Times New Roman" w:hAnsi="Times New Roman" w:cs="Times New Roman"/>
          <w:b/>
          <w:i/>
          <w:color w:val="000000" w:themeColor="text1"/>
          <w:sz w:val="24"/>
          <w:szCs w:val="24"/>
        </w:rPr>
        <w:t>FOSTERING A RESEARCH CULTURE ON MADRASA STUDENT</w:t>
      </w:r>
    </w:p>
    <w:p w:rsidR="00425CC1" w:rsidRPr="00425CC1" w:rsidRDefault="00425CC1" w:rsidP="00215E0C">
      <w:pPr>
        <w:spacing w:after="0" w:line="240" w:lineRule="auto"/>
        <w:jc w:val="center"/>
        <w:rPr>
          <w:rFonts w:ascii="Times New Roman" w:hAnsi="Times New Roman" w:cs="Times New Roman"/>
          <w:b/>
          <w:i/>
          <w:color w:val="000000" w:themeColor="text1"/>
          <w:sz w:val="24"/>
          <w:szCs w:val="24"/>
        </w:rPr>
      </w:pPr>
      <w:r w:rsidRPr="00425CC1">
        <w:rPr>
          <w:rFonts w:ascii="Times New Roman" w:hAnsi="Times New Roman" w:cs="Times New Roman"/>
          <w:b/>
          <w:i/>
          <w:color w:val="000000" w:themeColor="text1"/>
          <w:sz w:val="24"/>
          <w:szCs w:val="24"/>
        </w:rPr>
        <w:t>(PROGRAM EVALUATION OF MADRASAH YOUNG RESEARCHERS SUPER CAMP)</w:t>
      </w:r>
    </w:p>
    <w:p w:rsidR="0072186E" w:rsidRPr="00425CC1" w:rsidRDefault="0072186E" w:rsidP="005C6E68">
      <w:pPr>
        <w:spacing w:after="0" w:line="240" w:lineRule="auto"/>
        <w:jc w:val="center"/>
        <w:rPr>
          <w:rFonts w:ascii="Times New Roman" w:hAnsi="Times New Roman" w:cs="Times New Roman"/>
          <w:b/>
          <w:i/>
          <w:color w:val="000000" w:themeColor="text1"/>
          <w:sz w:val="24"/>
          <w:szCs w:val="24"/>
        </w:rPr>
      </w:pPr>
    </w:p>
    <w:p w:rsidR="0037181E" w:rsidRPr="00B33AE1" w:rsidRDefault="0037181E" w:rsidP="005C6E68">
      <w:pPr>
        <w:spacing w:after="0" w:line="240" w:lineRule="auto"/>
        <w:jc w:val="center"/>
        <w:rPr>
          <w:rFonts w:ascii="Times New Roman" w:hAnsi="Times New Roman" w:cs="Times New Roman"/>
          <w:b/>
          <w:color w:val="000000" w:themeColor="text1"/>
          <w:sz w:val="24"/>
          <w:szCs w:val="24"/>
        </w:rPr>
      </w:pPr>
      <w:r w:rsidRPr="00B33AE1">
        <w:rPr>
          <w:rFonts w:ascii="Times New Roman" w:hAnsi="Times New Roman" w:cs="Times New Roman"/>
          <w:b/>
          <w:color w:val="000000" w:themeColor="text1"/>
          <w:sz w:val="24"/>
          <w:szCs w:val="24"/>
        </w:rPr>
        <w:t>Saimroh</w:t>
      </w:r>
      <w:r w:rsidR="00A012EB">
        <w:rPr>
          <w:rFonts w:ascii="Times New Roman" w:hAnsi="Times New Roman" w:cs="Times New Roman"/>
          <w:b/>
          <w:color w:val="000000" w:themeColor="text1"/>
          <w:sz w:val="24"/>
          <w:szCs w:val="24"/>
        </w:rPr>
        <w:t xml:space="preserve"> </w:t>
      </w:r>
      <w:r w:rsidR="000324E3">
        <w:rPr>
          <w:rFonts w:ascii="Times New Roman" w:hAnsi="Times New Roman" w:cs="Times New Roman"/>
          <w:b/>
          <w:color w:val="000000" w:themeColor="text1"/>
          <w:sz w:val="24"/>
          <w:szCs w:val="24"/>
        </w:rPr>
        <w:t>dan Abdul Basid</w:t>
      </w:r>
    </w:p>
    <w:p w:rsidR="0037181E" w:rsidRPr="00CF1517" w:rsidRDefault="0037181E" w:rsidP="005C6E68">
      <w:pPr>
        <w:spacing w:after="0" w:line="240" w:lineRule="auto"/>
        <w:jc w:val="center"/>
        <w:rPr>
          <w:rFonts w:ascii="Times New Roman" w:hAnsi="Times New Roman" w:cs="Times New Roman"/>
          <w:i/>
          <w:color w:val="000000" w:themeColor="text1"/>
          <w:sz w:val="24"/>
          <w:szCs w:val="24"/>
        </w:rPr>
      </w:pPr>
      <w:r w:rsidRPr="00CF1517">
        <w:rPr>
          <w:rFonts w:ascii="Times New Roman" w:hAnsi="Times New Roman" w:cs="Times New Roman"/>
          <w:i/>
          <w:color w:val="000000" w:themeColor="text1"/>
          <w:sz w:val="24"/>
          <w:szCs w:val="24"/>
        </w:rPr>
        <w:t>Balai Penelitian dan Pengembangan Agama Jakarta</w:t>
      </w:r>
    </w:p>
    <w:p w:rsidR="0037181E" w:rsidRPr="00CF1517" w:rsidRDefault="0037181E" w:rsidP="005C6E68">
      <w:pPr>
        <w:spacing w:after="0" w:line="240" w:lineRule="auto"/>
        <w:jc w:val="center"/>
        <w:rPr>
          <w:rFonts w:ascii="Times New Roman" w:hAnsi="Times New Roman" w:cs="Times New Roman"/>
          <w:i/>
          <w:color w:val="000000" w:themeColor="text1"/>
          <w:sz w:val="24"/>
          <w:szCs w:val="24"/>
        </w:rPr>
      </w:pPr>
      <w:r w:rsidRPr="00CF1517">
        <w:rPr>
          <w:rFonts w:ascii="Times New Roman" w:hAnsi="Times New Roman" w:cs="Times New Roman"/>
          <w:i/>
          <w:color w:val="000000" w:themeColor="text1"/>
          <w:sz w:val="24"/>
          <w:szCs w:val="24"/>
        </w:rPr>
        <w:t>Jalan Rawa Kuning No.6 Pulogebang, Cakung, Jakarta Timur 13950</w:t>
      </w:r>
    </w:p>
    <w:p w:rsidR="0037181E" w:rsidRPr="00CF1517" w:rsidRDefault="0037181E" w:rsidP="005C6E68">
      <w:pPr>
        <w:spacing w:after="0" w:line="240" w:lineRule="auto"/>
        <w:jc w:val="center"/>
        <w:rPr>
          <w:rFonts w:ascii="Times New Roman" w:hAnsi="Times New Roman" w:cs="Times New Roman"/>
          <w:i/>
          <w:color w:val="000000" w:themeColor="text1"/>
          <w:sz w:val="24"/>
          <w:szCs w:val="24"/>
        </w:rPr>
      </w:pPr>
      <w:r w:rsidRPr="00CF1517">
        <w:rPr>
          <w:rFonts w:ascii="Times New Roman" w:hAnsi="Times New Roman" w:cs="Times New Roman"/>
          <w:i/>
          <w:color w:val="000000" w:themeColor="text1"/>
          <w:sz w:val="24"/>
          <w:szCs w:val="24"/>
        </w:rPr>
        <w:t>Telp</w:t>
      </w:r>
      <w:proofErr w:type="gramStart"/>
      <w:r w:rsidRPr="00CF1517">
        <w:rPr>
          <w:rFonts w:ascii="Times New Roman" w:hAnsi="Times New Roman" w:cs="Times New Roman"/>
          <w:i/>
          <w:color w:val="000000" w:themeColor="text1"/>
          <w:sz w:val="24"/>
          <w:szCs w:val="24"/>
        </w:rPr>
        <w:t>.(</w:t>
      </w:r>
      <w:proofErr w:type="gramEnd"/>
      <w:r w:rsidRPr="00CF1517">
        <w:rPr>
          <w:rFonts w:ascii="Times New Roman" w:hAnsi="Times New Roman" w:cs="Times New Roman"/>
          <w:i/>
          <w:color w:val="000000" w:themeColor="text1"/>
          <w:sz w:val="24"/>
          <w:szCs w:val="24"/>
        </w:rPr>
        <w:t>021) 4800725, Fax.(021) 4800712</w:t>
      </w:r>
    </w:p>
    <w:p w:rsidR="0037181E" w:rsidRPr="00CF1517" w:rsidRDefault="00CF1517" w:rsidP="005C6E68">
      <w:pPr>
        <w:spacing w:after="0" w:line="240" w:lineRule="auto"/>
        <w:jc w:val="center"/>
        <w:rPr>
          <w:rFonts w:ascii="Times New Roman" w:hAnsi="Times New Roman" w:cs="Times New Roman"/>
          <w:sz w:val="24"/>
          <w:szCs w:val="24"/>
        </w:rPr>
      </w:pPr>
      <w:proofErr w:type="gramStart"/>
      <w:r w:rsidRPr="00CF1517">
        <w:rPr>
          <w:rFonts w:ascii="Times New Roman" w:hAnsi="Times New Roman" w:cs="Times New Roman"/>
          <w:i/>
          <w:color w:val="000000" w:themeColor="text1"/>
          <w:sz w:val="24"/>
          <w:szCs w:val="24"/>
        </w:rPr>
        <w:t>e</w:t>
      </w:r>
      <w:r w:rsidR="0037181E" w:rsidRPr="00CF1517">
        <w:rPr>
          <w:rFonts w:ascii="Times New Roman" w:hAnsi="Times New Roman" w:cs="Times New Roman"/>
          <w:i/>
          <w:color w:val="000000" w:themeColor="text1"/>
          <w:sz w:val="24"/>
          <w:szCs w:val="24"/>
        </w:rPr>
        <w:t>mail</w:t>
      </w:r>
      <w:proofErr w:type="gramEnd"/>
      <w:r w:rsidR="0037181E" w:rsidRPr="00CF1517">
        <w:rPr>
          <w:rFonts w:ascii="Times New Roman" w:hAnsi="Times New Roman" w:cs="Times New Roman"/>
          <w:i/>
          <w:color w:val="000000" w:themeColor="text1"/>
          <w:sz w:val="24"/>
          <w:szCs w:val="24"/>
        </w:rPr>
        <w:t xml:space="preserve">: </w:t>
      </w:r>
      <w:hyperlink r:id="rId8" w:history="1">
        <w:r w:rsidR="009A7AC3" w:rsidRPr="00CF1517">
          <w:rPr>
            <w:rStyle w:val="Hyperlink"/>
            <w:rFonts w:ascii="Times New Roman" w:hAnsi="Times New Roman" w:cs="Times New Roman"/>
            <w:color w:val="auto"/>
            <w:sz w:val="24"/>
            <w:szCs w:val="24"/>
            <w:u w:val="none"/>
          </w:rPr>
          <w:t>saimroh@gmail.com</w:t>
        </w:r>
      </w:hyperlink>
      <w:r w:rsidR="009A7AC3" w:rsidRPr="00CF1517">
        <w:rPr>
          <w:rFonts w:ascii="Times New Roman" w:hAnsi="Times New Roman" w:cs="Times New Roman"/>
          <w:sz w:val="24"/>
          <w:szCs w:val="24"/>
        </w:rPr>
        <w:t xml:space="preserve"> </w:t>
      </w:r>
    </w:p>
    <w:p w:rsidR="00215E0C" w:rsidRPr="00B33AE1" w:rsidRDefault="00215E0C" w:rsidP="00CF1517">
      <w:pPr>
        <w:spacing w:after="0" w:line="240" w:lineRule="auto"/>
        <w:jc w:val="center"/>
        <w:rPr>
          <w:rFonts w:ascii="Times New Roman" w:hAnsi="Times New Roman" w:cs="Times New Roman"/>
          <w:b/>
          <w:color w:val="000000" w:themeColor="text1"/>
          <w:sz w:val="24"/>
          <w:szCs w:val="24"/>
        </w:rPr>
      </w:pPr>
    </w:p>
    <w:p w:rsidR="00841A4F" w:rsidRPr="00CF4A20" w:rsidRDefault="000A053D" w:rsidP="00CF4A20">
      <w:pPr>
        <w:spacing w:after="0" w:line="240" w:lineRule="auto"/>
        <w:jc w:val="center"/>
        <w:rPr>
          <w:rFonts w:ascii="Times New Roman" w:hAnsi="Times New Roman" w:cs="Times New Roman"/>
          <w:b/>
          <w:i/>
          <w:color w:val="000000" w:themeColor="text1"/>
          <w:sz w:val="24"/>
          <w:szCs w:val="24"/>
        </w:rPr>
      </w:pPr>
      <w:r w:rsidRPr="009650BA">
        <w:rPr>
          <w:rFonts w:ascii="Times New Roman" w:hAnsi="Times New Roman" w:cs="Times New Roman"/>
          <w:b/>
          <w:i/>
          <w:color w:val="000000" w:themeColor="text1"/>
          <w:sz w:val="24"/>
          <w:szCs w:val="24"/>
        </w:rPr>
        <w:t>Abstract</w:t>
      </w:r>
    </w:p>
    <w:p w:rsidR="000A053D" w:rsidRPr="00CF1517" w:rsidRDefault="009650BA" w:rsidP="005C6E68">
      <w:pPr>
        <w:spacing w:after="0" w:line="240" w:lineRule="auto"/>
        <w:jc w:val="both"/>
        <w:rPr>
          <w:rFonts w:ascii="Times New Roman" w:hAnsi="Times New Roman" w:cs="Times New Roman"/>
          <w:i/>
          <w:color w:val="000000" w:themeColor="text1"/>
          <w:sz w:val="24"/>
          <w:szCs w:val="24"/>
        </w:rPr>
      </w:pPr>
      <w:r w:rsidRPr="00CF1517">
        <w:rPr>
          <w:rFonts w:ascii="Times New Roman" w:hAnsi="Times New Roman" w:cs="Times New Roman"/>
          <w:i/>
          <w:sz w:val="24"/>
          <w:szCs w:val="24"/>
        </w:rPr>
        <w:t xml:space="preserve">This paper </w:t>
      </w:r>
      <w:r w:rsidR="00D57E04" w:rsidRPr="00CF1517">
        <w:rPr>
          <w:rFonts w:ascii="Times New Roman" w:hAnsi="Times New Roman" w:cs="Times New Roman"/>
          <w:i/>
          <w:color w:val="000000" w:themeColor="text1"/>
          <w:sz w:val="24"/>
          <w:szCs w:val="24"/>
        </w:rPr>
        <w:t>is based on program evaluation of M</w:t>
      </w:r>
      <w:r w:rsidRPr="00CF1517">
        <w:rPr>
          <w:rFonts w:ascii="Times New Roman" w:hAnsi="Times New Roman" w:cs="Times New Roman"/>
          <w:i/>
          <w:color w:val="000000" w:themeColor="text1"/>
          <w:sz w:val="24"/>
          <w:szCs w:val="24"/>
        </w:rPr>
        <w:t>adrasah Young Researchers Super Camp (</w:t>
      </w:r>
      <w:r w:rsidR="00364298" w:rsidRPr="00CF1517">
        <w:rPr>
          <w:rFonts w:ascii="Times New Roman" w:hAnsi="Times New Roman" w:cs="Times New Roman"/>
          <w:i/>
          <w:color w:val="000000" w:themeColor="text1"/>
          <w:sz w:val="24"/>
          <w:szCs w:val="24"/>
        </w:rPr>
        <w:t>MYRES</w:t>
      </w:r>
      <w:r w:rsidRPr="00CF1517">
        <w:rPr>
          <w:rFonts w:ascii="Times New Roman" w:hAnsi="Times New Roman" w:cs="Times New Roman"/>
          <w:i/>
          <w:color w:val="000000" w:themeColor="text1"/>
          <w:sz w:val="24"/>
          <w:szCs w:val="24"/>
        </w:rPr>
        <w:t xml:space="preserve">). </w:t>
      </w:r>
      <w:r w:rsidR="00364298" w:rsidRPr="00CF1517">
        <w:rPr>
          <w:rFonts w:ascii="Times New Roman" w:hAnsi="Times New Roman" w:cs="Times New Roman"/>
          <w:i/>
          <w:color w:val="000000" w:themeColor="text1"/>
          <w:sz w:val="24"/>
          <w:szCs w:val="24"/>
        </w:rPr>
        <w:t>MYRES</w:t>
      </w:r>
      <w:r w:rsidR="00D57E04" w:rsidRPr="00CF1517">
        <w:rPr>
          <w:rFonts w:ascii="Times New Roman" w:hAnsi="Times New Roman" w:cs="Times New Roman"/>
          <w:i/>
          <w:color w:val="000000" w:themeColor="text1"/>
          <w:sz w:val="24"/>
          <w:szCs w:val="24"/>
        </w:rPr>
        <w:t xml:space="preserve"> is a superior program from </w:t>
      </w:r>
      <w:r w:rsidRPr="00CF1517">
        <w:rPr>
          <w:rFonts w:ascii="Times New Roman" w:hAnsi="Times New Roman" w:cs="Times New Roman"/>
          <w:i/>
          <w:color w:val="000000" w:themeColor="text1"/>
          <w:sz w:val="24"/>
          <w:szCs w:val="24"/>
        </w:rPr>
        <w:t xml:space="preserve">directorate of Islamic education, </w:t>
      </w:r>
      <w:r w:rsidR="00D57E04" w:rsidRPr="00CF1517">
        <w:rPr>
          <w:rFonts w:ascii="Times New Roman" w:hAnsi="Times New Roman" w:cs="Times New Roman"/>
          <w:i/>
          <w:color w:val="000000" w:themeColor="text1"/>
          <w:sz w:val="24"/>
          <w:szCs w:val="24"/>
        </w:rPr>
        <w:t>Ministry of Religion Affairs since 2018. The evaluation aims to view program effectiveness for the past 2 years and giving feedback for improvement in the future.  This research uses CIPP as evaluating tool. Data had been collected from September 2019 using observation, interviews, quest</w:t>
      </w:r>
      <w:r w:rsidRPr="00CF1517">
        <w:rPr>
          <w:rFonts w:ascii="Times New Roman" w:hAnsi="Times New Roman" w:cs="Times New Roman"/>
          <w:i/>
          <w:color w:val="000000" w:themeColor="text1"/>
          <w:sz w:val="24"/>
          <w:szCs w:val="24"/>
        </w:rPr>
        <w:t xml:space="preserve">ionnaire and document analysis. </w:t>
      </w:r>
      <w:r w:rsidR="00D57E04" w:rsidRPr="00CF1517">
        <w:rPr>
          <w:rFonts w:ascii="Times New Roman" w:hAnsi="Times New Roman" w:cs="Times New Roman"/>
          <w:i/>
          <w:color w:val="000000" w:themeColor="text1"/>
          <w:sz w:val="24"/>
          <w:szCs w:val="24"/>
        </w:rPr>
        <w:t xml:space="preserve">By contextual analysis, the evaluation result shows that </w:t>
      </w:r>
      <w:r w:rsidR="00364298" w:rsidRPr="00CF1517">
        <w:rPr>
          <w:rFonts w:ascii="Times New Roman" w:hAnsi="Times New Roman" w:cs="Times New Roman"/>
          <w:i/>
          <w:color w:val="000000" w:themeColor="text1"/>
          <w:sz w:val="24"/>
          <w:szCs w:val="24"/>
        </w:rPr>
        <w:t>MYRES</w:t>
      </w:r>
      <w:r w:rsidR="00D57E04" w:rsidRPr="00CF1517">
        <w:rPr>
          <w:rFonts w:ascii="Times New Roman" w:hAnsi="Times New Roman" w:cs="Times New Roman"/>
          <w:i/>
          <w:color w:val="000000" w:themeColor="text1"/>
          <w:sz w:val="24"/>
          <w:szCs w:val="24"/>
        </w:rPr>
        <w:t xml:space="preserve"> is aligned with regulation and people’s need. Input Evaluation shows that in general, input goals is in good category with some improvement notes on user guidance, Grand Final Committee, research funding, and winner’s development. Process evaluation shows that all stages executed in </w:t>
      </w:r>
      <w:r w:rsidR="00364298" w:rsidRPr="00CF1517">
        <w:rPr>
          <w:rFonts w:ascii="Times New Roman" w:hAnsi="Times New Roman" w:cs="Times New Roman"/>
          <w:i/>
          <w:color w:val="000000" w:themeColor="text1"/>
          <w:sz w:val="24"/>
          <w:szCs w:val="24"/>
        </w:rPr>
        <w:t>MYRES</w:t>
      </w:r>
      <w:r w:rsidR="00D57E04" w:rsidRPr="00CF1517">
        <w:rPr>
          <w:rFonts w:ascii="Times New Roman" w:hAnsi="Times New Roman" w:cs="Times New Roman"/>
          <w:i/>
          <w:color w:val="000000" w:themeColor="text1"/>
          <w:sz w:val="24"/>
          <w:szCs w:val="24"/>
        </w:rPr>
        <w:t xml:space="preserve"> are generally well with some improvement notes on socializing stage, exhibition location, and presentation exam. Product evaluation shows that in general, </w:t>
      </w:r>
      <w:r w:rsidR="00364298" w:rsidRPr="00CF1517">
        <w:rPr>
          <w:rFonts w:ascii="Times New Roman" w:hAnsi="Times New Roman" w:cs="Times New Roman"/>
          <w:i/>
          <w:color w:val="000000" w:themeColor="text1"/>
          <w:sz w:val="24"/>
          <w:szCs w:val="24"/>
        </w:rPr>
        <w:t>MYRES</w:t>
      </w:r>
      <w:r w:rsidR="00D57E04" w:rsidRPr="00CF1517">
        <w:rPr>
          <w:rFonts w:ascii="Times New Roman" w:hAnsi="Times New Roman" w:cs="Times New Roman"/>
          <w:i/>
          <w:color w:val="000000" w:themeColor="text1"/>
          <w:sz w:val="24"/>
          <w:szCs w:val="24"/>
        </w:rPr>
        <w:t xml:space="preserve"> goal to develop research culture in Madrasah Student is well accomplished. This evaluation recommends </w:t>
      </w:r>
      <w:r w:rsidR="00364298" w:rsidRPr="00CF1517">
        <w:rPr>
          <w:rFonts w:ascii="Times New Roman" w:hAnsi="Times New Roman" w:cs="Times New Roman"/>
          <w:i/>
          <w:color w:val="000000" w:themeColor="text1"/>
          <w:sz w:val="24"/>
          <w:szCs w:val="24"/>
        </w:rPr>
        <w:t>MYRES</w:t>
      </w:r>
      <w:r w:rsidR="00D57E04" w:rsidRPr="00CF1517">
        <w:rPr>
          <w:rFonts w:ascii="Times New Roman" w:hAnsi="Times New Roman" w:cs="Times New Roman"/>
          <w:i/>
          <w:color w:val="000000" w:themeColor="text1"/>
          <w:sz w:val="24"/>
          <w:szCs w:val="24"/>
        </w:rPr>
        <w:t xml:space="preserve"> to be continued on with improvement as Indonesia Ministry </w:t>
      </w:r>
      <w:proofErr w:type="gramStart"/>
      <w:r w:rsidR="00D57E04" w:rsidRPr="00CF1517">
        <w:rPr>
          <w:rFonts w:ascii="Times New Roman" w:hAnsi="Times New Roman" w:cs="Times New Roman"/>
          <w:i/>
          <w:color w:val="000000" w:themeColor="text1"/>
          <w:sz w:val="24"/>
          <w:szCs w:val="24"/>
        </w:rPr>
        <w:t>Of</w:t>
      </w:r>
      <w:proofErr w:type="gramEnd"/>
      <w:r w:rsidR="00D57E04" w:rsidRPr="00CF1517">
        <w:rPr>
          <w:rFonts w:ascii="Times New Roman" w:hAnsi="Times New Roman" w:cs="Times New Roman"/>
          <w:i/>
          <w:color w:val="000000" w:themeColor="text1"/>
          <w:sz w:val="24"/>
          <w:szCs w:val="24"/>
        </w:rPr>
        <w:t xml:space="preserve"> Religion Affair’s superior program</w:t>
      </w:r>
      <w:r w:rsidRPr="00CF1517">
        <w:rPr>
          <w:rFonts w:ascii="Times New Roman" w:hAnsi="Times New Roman" w:cs="Times New Roman"/>
          <w:i/>
          <w:color w:val="000000" w:themeColor="text1"/>
          <w:sz w:val="24"/>
          <w:szCs w:val="24"/>
        </w:rPr>
        <w:t>.</w:t>
      </w:r>
    </w:p>
    <w:p w:rsidR="000A053D" w:rsidRPr="00CF1517" w:rsidRDefault="000A053D" w:rsidP="005C6E68">
      <w:pPr>
        <w:spacing w:after="0" w:line="240" w:lineRule="auto"/>
        <w:jc w:val="both"/>
        <w:rPr>
          <w:rFonts w:ascii="Times New Roman" w:hAnsi="Times New Roman" w:cs="Times New Roman"/>
          <w:b/>
          <w:i/>
          <w:color w:val="000000" w:themeColor="text1"/>
        </w:rPr>
      </w:pPr>
      <w:proofErr w:type="gramStart"/>
      <w:r w:rsidRPr="00CF1517">
        <w:rPr>
          <w:rFonts w:ascii="Times New Roman" w:hAnsi="Times New Roman" w:cs="Times New Roman"/>
          <w:b/>
          <w:i/>
          <w:color w:val="000000" w:themeColor="text1"/>
          <w:sz w:val="24"/>
          <w:szCs w:val="24"/>
        </w:rPr>
        <w:t>Keywords :</w:t>
      </w:r>
      <w:proofErr w:type="gramEnd"/>
      <w:r w:rsidR="009650BA" w:rsidRPr="00CF1517">
        <w:rPr>
          <w:rFonts w:ascii="Times New Roman" w:hAnsi="Times New Roman" w:cs="Times New Roman"/>
          <w:b/>
          <w:i/>
          <w:color w:val="000000" w:themeColor="text1"/>
          <w:sz w:val="24"/>
          <w:szCs w:val="24"/>
        </w:rPr>
        <w:t xml:space="preserve"> </w:t>
      </w:r>
      <w:r w:rsidR="009650BA" w:rsidRPr="00CF1517">
        <w:rPr>
          <w:rFonts w:ascii="Times New Roman" w:hAnsi="Times New Roman" w:cs="Times New Roman"/>
          <w:i/>
          <w:sz w:val="24"/>
          <w:szCs w:val="24"/>
        </w:rPr>
        <w:t>Evaluation</w:t>
      </w:r>
      <w:r w:rsidR="009650BA" w:rsidRPr="00CF1517">
        <w:rPr>
          <w:rFonts w:ascii="Times New Roman" w:hAnsi="Times New Roman" w:cs="Times New Roman"/>
          <w:b/>
          <w:i/>
          <w:color w:val="000000" w:themeColor="text1"/>
          <w:sz w:val="24"/>
          <w:szCs w:val="24"/>
        </w:rPr>
        <w:t xml:space="preserve">; </w:t>
      </w:r>
      <w:r w:rsidR="009650BA" w:rsidRPr="00CF1517">
        <w:rPr>
          <w:rFonts w:ascii="Times New Roman" w:hAnsi="Times New Roman" w:cs="Times New Roman"/>
          <w:i/>
          <w:sz w:val="24"/>
          <w:szCs w:val="24"/>
        </w:rPr>
        <w:t xml:space="preserve">CIPP; madrasah young researchers; </w:t>
      </w:r>
      <w:r w:rsidR="00364298" w:rsidRPr="00CF1517">
        <w:rPr>
          <w:rFonts w:ascii="Times New Roman" w:hAnsi="Times New Roman" w:cs="Times New Roman"/>
          <w:i/>
          <w:sz w:val="24"/>
          <w:szCs w:val="24"/>
        </w:rPr>
        <w:t>MYRES</w:t>
      </w:r>
    </w:p>
    <w:p w:rsidR="000A053D" w:rsidRPr="00B33AE1" w:rsidRDefault="000A053D" w:rsidP="005C6E68">
      <w:pPr>
        <w:spacing w:after="0" w:line="240" w:lineRule="auto"/>
        <w:jc w:val="both"/>
        <w:rPr>
          <w:b/>
          <w:i/>
          <w:color w:val="000000" w:themeColor="text1"/>
        </w:rPr>
      </w:pPr>
    </w:p>
    <w:p w:rsidR="000A053D" w:rsidRPr="00B33AE1" w:rsidRDefault="000A053D" w:rsidP="005C6E68">
      <w:pPr>
        <w:spacing w:after="0" w:line="240" w:lineRule="auto"/>
        <w:jc w:val="both"/>
        <w:rPr>
          <w:b/>
          <w:i/>
          <w:color w:val="000000" w:themeColor="text1"/>
        </w:rPr>
      </w:pPr>
    </w:p>
    <w:p w:rsidR="000A053D" w:rsidRPr="009650BA" w:rsidRDefault="000A053D" w:rsidP="009650BA">
      <w:pPr>
        <w:spacing w:after="0" w:line="240" w:lineRule="auto"/>
        <w:jc w:val="center"/>
        <w:rPr>
          <w:rFonts w:ascii="Times New Roman" w:hAnsi="Times New Roman" w:cs="Times New Roman"/>
          <w:b/>
          <w:color w:val="000000" w:themeColor="text1"/>
          <w:sz w:val="24"/>
          <w:szCs w:val="24"/>
        </w:rPr>
      </w:pPr>
      <w:r w:rsidRPr="009650BA">
        <w:rPr>
          <w:rFonts w:ascii="Times New Roman" w:hAnsi="Times New Roman" w:cs="Times New Roman"/>
          <w:b/>
          <w:color w:val="000000" w:themeColor="text1"/>
          <w:sz w:val="24"/>
          <w:szCs w:val="24"/>
        </w:rPr>
        <w:t>Abstrak</w:t>
      </w:r>
    </w:p>
    <w:p w:rsidR="00925173" w:rsidRPr="00925173" w:rsidRDefault="00AB200B" w:rsidP="004917A2">
      <w:pPr>
        <w:spacing w:after="0" w:line="240" w:lineRule="auto"/>
        <w:jc w:val="both"/>
        <w:rPr>
          <w:rFonts w:ascii="Times New Roman" w:hAnsi="Times New Roman" w:cs="Times New Roman"/>
          <w:sz w:val="24"/>
          <w:szCs w:val="24"/>
        </w:rPr>
      </w:pPr>
      <w:r w:rsidRPr="00925173">
        <w:rPr>
          <w:rFonts w:ascii="Times New Roman" w:hAnsi="Times New Roman" w:cs="Times New Roman"/>
          <w:color w:val="000000" w:themeColor="text1"/>
          <w:sz w:val="24"/>
          <w:szCs w:val="24"/>
        </w:rPr>
        <w:t xml:space="preserve">Tulisan ini merupakan </w:t>
      </w:r>
      <w:r w:rsidR="009916CD" w:rsidRPr="00925173">
        <w:rPr>
          <w:rFonts w:ascii="Times New Roman" w:hAnsi="Times New Roman" w:cs="Times New Roman"/>
          <w:color w:val="000000" w:themeColor="text1"/>
          <w:sz w:val="24"/>
          <w:szCs w:val="24"/>
        </w:rPr>
        <w:t xml:space="preserve">hasil penelitian evaluasi program </w:t>
      </w:r>
      <w:r w:rsidR="009916CD" w:rsidRPr="00925173">
        <w:rPr>
          <w:rFonts w:ascii="Times New Roman" w:hAnsi="Times New Roman" w:cs="Times New Roman"/>
          <w:i/>
          <w:iCs/>
          <w:sz w:val="24"/>
          <w:szCs w:val="24"/>
        </w:rPr>
        <w:t>Madrasah Young Researchers Super Camp (</w:t>
      </w:r>
      <w:r w:rsidR="00364298" w:rsidRPr="00364298">
        <w:rPr>
          <w:rFonts w:ascii="Times New Roman" w:hAnsi="Times New Roman" w:cs="Times New Roman"/>
          <w:i/>
          <w:iCs/>
          <w:sz w:val="24"/>
          <w:szCs w:val="24"/>
        </w:rPr>
        <w:t>MYRES</w:t>
      </w:r>
      <w:r w:rsidR="00874D4A">
        <w:rPr>
          <w:rFonts w:ascii="Times New Roman" w:hAnsi="Times New Roman" w:cs="Times New Roman"/>
          <w:sz w:val="24"/>
          <w:szCs w:val="24"/>
        </w:rPr>
        <w:t xml:space="preserve">). </w:t>
      </w:r>
      <w:r w:rsidR="009916CD" w:rsidRPr="00925173">
        <w:rPr>
          <w:rFonts w:ascii="Times New Roman" w:hAnsi="Times New Roman" w:cs="Times New Roman"/>
          <w:sz w:val="24"/>
          <w:szCs w:val="24"/>
        </w:rPr>
        <w:t xml:space="preserve">Program ini </w:t>
      </w:r>
      <w:r w:rsidR="004838E5" w:rsidRPr="00925173">
        <w:rPr>
          <w:rFonts w:ascii="Times New Roman" w:hAnsi="Times New Roman" w:cs="Times New Roman"/>
          <w:sz w:val="24"/>
          <w:szCs w:val="24"/>
        </w:rPr>
        <w:t xml:space="preserve">merupakan program unggulan dari </w:t>
      </w:r>
      <w:r w:rsidR="004838E5" w:rsidRPr="00925173">
        <w:rPr>
          <w:rStyle w:val="Emphasis"/>
          <w:rFonts w:ascii="Times New Roman" w:hAnsi="Times New Roman" w:cs="Times New Roman"/>
          <w:bCs/>
          <w:i w:val="0"/>
          <w:iCs w:val="0"/>
          <w:color w:val="000000" w:themeColor="text1"/>
          <w:sz w:val="24"/>
          <w:szCs w:val="24"/>
          <w:shd w:val="clear" w:color="auto" w:fill="FFFFFF"/>
        </w:rPr>
        <w:t>Direktorat</w:t>
      </w:r>
      <w:r w:rsidR="004838E5" w:rsidRPr="00925173">
        <w:rPr>
          <w:rFonts w:ascii="Times New Roman" w:hAnsi="Times New Roman" w:cs="Times New Roman"/>
          <w:color w:val="000000" w:themeColor="text1"/>
          <w:sz w:val="24"/>
          <w:szCs w:val="24"/>
          <w:shd w:val="clear" w:color="auto" w:fill="FFFFFF"/>
        </w:rPr>
        <w:t> Kurikulum, Sarana, Kelembagaan dan Kesiswaan (</w:t>
      </w:r>
      <w:r w:rsidR="004838E5" w:rsidRPr="00925173">
        <w:rPr>
          <w:rStyle w:val="Emphasis"/>
          <w:rFonts w:ascii="Times New Roman" w:hAnsi="Times New Roman" w:cs="Times New Roman"/>
          <w:bCs/>
          <w:i w:val="0"/>
          <w:iCs w:val="0"/>
          <w:color w:val="000000" w:themeColor="text1"/>
          <w:sz w:val="24"/>
          <w:szCs w:val="24"/>
          <w:shd w:val="clear" w:color="auto" w:fill="FFFFFF"/>
        </w:rPr>
        <w:t>KSKK</w:t>
      </w:r>
      <w:r w:rsidR="004838E5" w:rsidRPr="00925173">
        <w:rPr>
          <w:rFonts w:ascii="Times New Roman" w:hAnsi="Times New Roman" w:cs="Times New Roman"/>
          <w:color w:val="000000" w:themeColor="text1"/>
          <w:sz w:val="24"/>
          <w:szCs w:val="24"/>
          <w:shd w:val="clear" w:color="auto" w:fill="FFFFFF"/>
        </w:rPr>
        <w:t>)</w:t>
      </w:r>
      <w:r w:rsidR="00874D4A">
        <w:rPr>
          <w:rFonts w:ascii="Times New Roman" w:hAnsi="Times New Roman" w:cs="Times New Roman"/>
          <w:color w:val="000000" w:themeColor="text1"/>
          <w:sz w:val="24"/>
          <w:szCs w:val="24"/>
          <w:shd w:val="clear" w:color="auto" w:fill="FFFFFF"/>
        </w:rPr>
        <w:t xml:space="preserve"> </w:t>
      </w:r>
      <w:r w:rsidR="004838E5" w:rsidRPr="00925173">
        <w:rPr>
          <w:rStyle w:val="Emphasis"/>
          <w:rFonts w:ascii="Times New Roman" w:hAnsi="Times New Roman" w:cs="Times New Roman"/>
          <w:bCs/>
          <w:i w:val="0"/>
          <w:iCs w:val="0"/>
          <w:color w:val="000000" w:themeColor="text1"/>
          <w:sz w:val="24"/>
          <w:szCs w:val="24"/>
          <w:shd w:val="clear" w:color="auto" w:fill="FFFFFF"/>
        </w:rPr>
        <w:t xml:space="preserve">Madrasah, </w:t>
      </w:r>
      <w:r w:rsidR="004838E5" w:rsidRPr="00925173">
        <w:rPr>
          <w:rFonts w:ascii="Times New Roman" w:eastAsia="Times New Roman" w:hAnsi="Times New Roman" w:cs="Times New Roman"/>
          <w:color w:val="000000" w:themeColor="text1"/>
          <w:sz w:val="24"/>
          <w:szCs w:val="24"/>
          <w:bdr w:val="none" w:sz="0" w:space="0" w:color="auto" w:frame="1"/>
        </w:rPr>
        <w:t xml:space="preserve">Direktorat Jenderal Pendidikan Islam, Kementerian Agama yang digelar sejak tahun 2018. </w:t>
      </w:r>
      <w:r w:rsidR="00832D06" w:rsidRPr="00925173">
        <w:rPr>
          <w:rFonts w:ascii="Times New Roman" w:eastAsia="Times New Roman" w:hAnsi="Times New Roman" w:cs="Times New Roman"/>
          <w:color w:val="000000" w:themeColor="text1"/>
          <w:sz w:val="24"/>
          <w:szCs w:val="24"/>
          <w:bdr w:val="none" w:sz="0" w:space="0" w:color="auto" w:frame="1"/>
        </w:rPr>
        <w:t xml:space="preserve">Evaluasi ini </w:t>
      </w:r>
      <w:r w:rsidR="00426E34" w:rsidRPr="00925173">
        <w:rPr>
          <w:rFonts w:ascii="Times New Roman" w:eastAsia="Times New Roman" w:hAnsi="Times New Roman" w:cs="Times New Roman"/>
          <w:color w:val="000000" w:themeColor="text1"/>
          <w:sz w:val="24"/>
          <w:szCs w:val="24"/>
          <w:bdr w:val="none" w:sz="0" w:space="0" w:color="auto" w:frame="1"/>
        </w:rPr>
        <w:t xml:space="preserve">bertujuan untuk melihat efektifitas program yang sudah berjalan 2 tahun guna memberikan masukan untuk perbaikan program yang </w:t>
      </w:r>
      <w:proofErr w:type="gramStart"/>
      <w:r w:rsidR="00426E34" w:rsidRPr="00925173">
        <w:rPr>
          <w:rFonts w:ascii="Times New Roman" w:eastAsia="Times New Roman" w:hAnsi="Times New Roman" w:cs="Times New Roman"/>
          <w:color w:val="000000" w:themeColor="text1"/>
          <w:sz w:val="24"/>
          <w:szCs w:val="24"/>
          <w:bdr w:val="none" w:sz="0" w:space="0" w:color="auto" w:frame="1"/>
        </w:rPr>
        <w:t>akan</w:t>
      </w:r>
      <w:proofErr w:type="gramEnd"/>
      <w:r w:rsidR="00426E34" w:rsidRPr="00925173">
        <w:rPr>
          <w:rFonts w:ascii="Times New Roman" w:eastAsia="Times New Roman" w:hAnsi="Times New Roman" w:cs="Times New Roman"/>
          <w:color w:val="000000" w:themeColor="text1"/>
          <w:sz w:val="24"/>
          <w:szCs w:val="24"/>
          <w:bdr w:val="none" w:sz="0" w:space="0" w:color="auto" w:frame="1"/>
        </w:rPr>
        <w:t xml:space="preserve"> datang.</w:t>
      </w:r>
      <w:r w:rsidR="00EC082C" w:rsidRPr="00925173">
        <w:rPr>
          <w:rFonts w:ascii="Times New Roman" w:eastAsia="Times New Roman" w:hAnsi="Times New Roman" w:cs="Times New Roman"/>
          <w:color w:val="000000" w:themeColor="text1"/>
          <w:sz w:val="24"/>
          <w:szCs w:val="24"/>
          <w:bdr w:val="none" w:sz="0" w:space="0" w:color="auto" w:frame="1"/>
        </w:rPr>
        <w:t xml:space="preserve"> Penelitian menggunakan metode </w:t>
      </w:r>
      <w:r w:rsidR="00426E34" w:rsidRPr="00925173">
        <w:rPr>
          <w:rFonts w:ascii="Times New Roman" w:eastAsia="Times New Roman" w:hAnsi="Times New Roman" w:cs="Times New Roman"/>
          <w:color w:val="000000" w:themeColor="text1"/>
          <w:sz w:val="24"/>
          <w:szCs w:val="24"/>
          <w:bdr w:val="none" w:sz="0" w:space="0" w:color="auto" w:frame="1"/>
        </w:rPr>
        <w:t xml:space="preserve">evaluasi </w:t>
      </w:r>
      <w:r w:rsidR="00426E34" w:rsidRPr="00925173">
        <w:rPr>
          <w:rFonts w:ascii="Times New Roman" w:eastAsia="Times New Roman" w:hAnsi="Times New Roman" w:cs="Times New Roman"/>
          <w:i/>
          <w:color w:val="000000" w:themeColor="text1"/>
          <w:sz w:val="24"/>
          <w:szCs w:val="24"/>
          <w:bdr w:val="none" w:sz="0" w:space="0" w:color="auto" w:frame="1"/>
        </w:rPr>
        <w:t>CIPP (</w:t>
      </w:r>
      <w:r w:rsidR="00426E34" w:rsidRPr="00925173">
        <w:rPr>
          <w:rFonts w:ascii="Times New Roman" w:hAnsi="Times New Roman" w:cs="Times New Roman"/>
          <w:i/>
          <w:iCs/>
          <w:sz w:val="24"/>
          <w:szCs w:val="24"/>
        </w:rPr>
        <w:t>contex, input, process, product</w:t>
      </w:r>
      <w:r w:rsidR="001A25B6" w:rsidRPr="00925173">
        <w:rPr>
          <w:rFonts w:ascii="Times New Roman" w:hAnsi="Times New Roman" w:cs="Times New Roman"/>
          <w:i/>
          <w:iCs/>
          <w:sz w:val="24"/>
          <w:szCs w:val="24"/>
        </w:rPr>
        <w:t xml:space="preserve">). </w:t>
      </w:r>
      <w:r w:rsidRPr="00925173">
        <w:rPr>
          <w:rFonts w:ascii="Times New Roman" w:hAnsi="Times New Roman" w:cs="Times New Roman"/>
          <w:sz w:val="24"/>
          <w:szCs w:val="24"/>
        </w:rPr>
        <w:t xml:space="preserve">Pengumpulan data dilakukan pada bulan September 2019 dengan teknik observasi, wawancara, angket dan studi dokumen. Hasil evaluasi kontek menunjukkan bahwa pelaksanaan </w:t>
      </w:r>
      <w:r w:rsidR="004917A2" w:rsidRPr="00925173">
        <w:rPr>
          <w:rFonts w:ascii="Times New Roman" w:hAnsi="Times New Roman" w:cs="Times New Roman"/>
          <w:sz w:val="24"/>
          <w:szCs w:val="24"/>
        </w:rPr>
        <w:t xml:space="preserve">program </w:t>
      </w:r>
      <w:r w:rsidR="00364298" w:rsidRPr="00364298">
        <w:rPr>
          <w:rFonts w:ascii="Times New Roman" w:hAnsi="Times New Roman" w:cs="Times New Roman"/>
          <w:i/>
          <w:iCs/>
          <w:sz w:val="24"/>
          <w:szCs w:val="24"/>
        </w:rPr>
        <w:t>MYRES</w:t>
      </w:r>
      <w:r w:rsidRPr="00925173">
        <w:rPr>
          <w:rFonts w:ascii="Times New Roman" w:hAnsi="Times New Roman" w:cs="Times New Roman"/>
          <w:i/>
          <w:iCs/>
          <w:sz w:val="24"/>
          <w:szCs w:val="24"/>
        </w:rPr>
        <w:t xml:space="preserve"> </w:t>
      </w:r>
      <w:r w:rsidRPr="00925173">
        <w:rPr>
          <w:rFonts w:ascii="Times New Roman" w:hAnsi="Times New Roman" w:cs="Times New Roman"/>
          <w:sz w:val="24"/>
          <w:szCs w:val="24"/>
        </w:rPr>
        <w:t xml:space="preserve">sudah sesuai dengan </w:t>
      </w:r>
      <w:r w:rsidR="004917A2" w:rsidRPr="00925173">
        <w:rPr>
          <w:rFonts w:ascii="Times New Roman" w:hAnsi="Times New Roman" w:cs="Times New Roman"/>
          <w:sz w:val="24"/>
          <w:szCs w:val="24"/>
        </w:rPr>
        <w:t xml:space="preserve">regulasi </w:t>
      </w:r>
      <w:r w:rsidRPr="00925173">
        <w:rPr>
          <w:rFonts w:ascii="Times New Roman" w:hAnsi="Times New Roman" w:cs="Times New Roman"/>
          <w:sz w:val="24"/>
          <w:szCs w:val="24"/>
        </w:rPr>
        <w:t xml:space="preserve">Undang-undang nomor 20 tahun 2003 dan Permendiknas nomor 39 tahun 2008 serta kebutuhan masyarakat. Evaluasi input memperlihatkan </w:t>
      </w:r>
      <w:r w:rsidR="004917A2" w:rsidRPr="00925173">
        <w:rPr>
          <w:rFonts w:ascii="Times New Roman" w:hAnsi="Times New Roman" w:cs="Times New Roman"/>
          <w:sz w:val="24"/>
          <w:szCs w:val="24"/>
        </w:rPr>
        <w:t xml:space="preserve">secara umum ketercapaian input berada pada kategori baik dengan masukan perbaikan </w:t>
      </w:r>
      <w:r w:rsidRPr="00925173">
        <w:rPr>
          <w:rFonts w:ascii="Times New Roman" w:hAnsi="Times New Roman" w:cs="Times New Roman"/>
          <w:sz w:val="24"/>
          <w:szCs w:val="24"/>
        </w:rPr>
        <w:t xml:space="preserve">pada juknis, panitia penyelenggara </w:t>
      </w:r>
      <w:r w:rsidR="00874D4A">
        <w:rPr>
          <w:rFonts w:ascii="Times New Roman" w:hAnsi="Times New Roman" w:cs="Times New Roman"/>
          <w:sz w:val="24"/>
          <w:szCs w:val="24"/>
        </w:rPr>
        <w:t xml:space="preserve">pada </w:t>
      </w:r>
      <w:r w:rsidR="003F49ED" w:rsidRPr="003F49ED">
        <w:rPr>
          <w:rFonts w:ascii="Times New Roman" w:hAnsi="Times New Roman" w:cs="Times New Roman"/>
          <w:i/>
          <w:iCs/>
          <w:sz w:val="24"/>
          <w:szCs w:val="24"/>
        </w:rPr>
        <w:t>Grand Final</w:t>
      </w:r>
      <w:r w:rsidRPr="00925173">
        <w:rPr>
          <w:rFonts w:ascii="Times New Roman" w:hAnsi="Times New Roman" w:cs="Times New Roman"/>
          <w:sz w:val="24"/>
          <w:szCs w:val="24"/>
        </w:rPr>
        <w:t xml:space="preserve">, </w:t>
      </w:r>
      <w:r w:rsidR="00874D4A">
        <w:rPr>
          <w:rFonts w:ascii="Times New Roman" w:hAnsi="Times New Roman" w:cs="Times New Roman"/>
          <w:sz w:val="24"/>
          <w:szCs w:val="24"/>
        </w:rPr>
        <w:t>pembiayaan</w:t>
      </w:r>
      <w:r w:rsidRPr="00925173">
        <w:rPr>
          <w:rFonts w:ascii="Times New Roman" w:hAnsi="Times New Roman" w:cs="Times New Roman"/>
          <w:sz w:val="24"/>
          <w:szCs w:val="24"/>
        </w:rPr>
        <w:t xml:space="preserve"> penelitian dan pembinaan untuk pemenang. Evaluasi proses menunjukkan bahwa pelaksanaan </w:t>
      </w:r>
      <w:r w:rsidR="00874D4A">
        <w:rPr>
          <w:rFonts w:ascii="Times New Roman" w:hAnsi="Times New Roman" w:cs="Times New Roman"/>
          <w:sz w:val="24"/>
          <w:szCs w:val="24"/>
        </w:rPr>
        <w:t xml:space="preserve">semua tahapan kegiatan </w:t>
      </w:r>
      <w:r w:rsidR="00364298" w:rsidRPr="00364298">
        <w:rPr>
          <w:rFonts w:ascii="Times New Roman" w:hAnsi="Times New Roman" w:cs="Times New Roman"/>
          <w:i/>
          <w:sz w:val="24"/>
          <w:szCs w:val="24"/>
        </w:rPr>
        <w:t>MYRES</w:t>
      </w:r>
      <w:r w:rsidR="00874D4A">
        <w:rPr>
          <w:rFonts w:ascii="Times New Roman" w:hAnsi="Times New Roman" w:cs="Times New Roman"/>
          <w:sz w:val="24"/>
          <w:szCs w:val="24"/>
        </w:rPr>
        <w:t xml:space="preserve"> </w:t>
      </w:r>
      <w:r w:rsidR="00DC16C6" w:rsidRPr="00925173">
        <w:rPr>
          <w:rFonts w:ascii="Times New Roman" w:hAnsi="Times New Roman" w:cs="Times New Roman"/>
          <w:sz w:val="24"/>
          <w:szCs w:val="24"/>
        </w:rPr>
        <w:t xml:space="preserve">secara umum </w:t>
      </w:r>
      <w:r w:rsidRPr="00925173">
        <w:rPr>
          <w:rFonts w:ascii="Times New Roman" w:hAnsi="Times New Roman" w:cs="Times New Roman"/>
          <w:sz w:val="24"/>
          <w:szCs w:val="24"/>
        </w:rPr>
        <w:t>berjalan baik dengan perbaikan pada tahapan sosialisasi, lokasi pameran, dan ujian presentasi. Evaluasi produk membuktikan bahwa</w:t>
      </w:r>
      <w:r w:rsidR="00DC16C6" w:rsidRPr="00925173">
        <w:rPr>
          <w:rFonts w:ascii="Times New Roman" w:hAnsi="Times New Roman" w:cs="Times New Roman"/>
          <w:sz w:val="24"/>
          <w:szCs w:val="24"/>
        </w:rPr>
        <w:t xml:space="preserve"> secara umum tujuan </w:t>
      </w:r>
      <w:r w:rsidR="00364298" w:rsidRPr="00364298">
        <w:rPr>
          <w:rFonts w:ascii="Times New Roman" w:hAnsi="Times New Roman" w:cs="Times New Roman"/>
          <w:i/>
          <w:sz w:val="24"/>
          <w:szCs w:val="24"/>
        </w:rPr>
        <w:t>MYRES</w:t>
      </w:r>
      <w:r w:rsidR="00DC16C6" w:rsidRPr="00925173">
        <w:rPr>
          <w:rFonts w:ascii="Times New Roman" w:hAnsi="Times New Roman" w:cs="Times New Roman"/>
          <w:sz w:val="24"/>
          <w:szCs w:val="24"/>
        </w:rPr>
        <w:t xml:space="preserve"> untuk menumbuhkembangkan budaya meneliti di kalangan siswa madrasah</w:t>
      </w:r>
      <w:r w:rsidR="00925173" w:rsidRPr="00925173">
        <w:rPr>
          <w:rFonts w:ascii="Times New Roman" w:hAnsi="Times New Roman" w:cs="Times New Roman"/>
          <w:sz w:val="24"/>
          <w:szCs w:val="24"/>
        </w:rPr>
        <w:t xml:space="preserve"> sudah tercapai dengan baik. </w:t>
      </w:r>
      <w:r w:rsidRPr="00925173">
        <w:rPr>
          <w:rFonts w:ascii="Times New Roman" w:hAnsi="Times New Roman" w:cs="Times New Roman"/>
          <w:sz w:val="24"/>
          <w:szCs w:val="24"/>
        </w:rPr>
        <w:t xml:space="preserve">Hasil evaluasi ini merekomendasikan agar program </w:t>
      </w:r>
      <w:r w:rsidR="00364298" w:rsidRPr="00364298">
        <w:rPr>
          <w:rFonts w:ascii="Times New Roman" w:hAnsi="Times New Roman" w:cs="Times New Roman"/>
          <w:i/>
          <w:iCs/>
          <w:sz w:val="24"/>
          <w:szCs w:val="24"/>
        </w:rPr>
        <w:t>MYRES</w:t>
      </w:r>
      <w:r w:rsidRPr="00925173">
        <w:rPr>
          <w:rFonts w:ascii="Times New Roman" w:hAnsi="Times New Roman" w:cs="Times New Roman"/>
          <w:i/>
          <w:iCs/>
          <w:sz w:val="24"/>
          <w:szCs w:val="24"/>
        </w:rPr>
        <w:t xml:space="preserve"> </w:t>
      </w:r>
      <w:r w:rsidRPr="00925173">
        <w:rPr>
          <w:rFonts w:ascii="Times New Roman" w:hAnsi="Times New Roman" w:cs="Times New Roman"/>
          <w:sz w:val="24"/>
          <w:szCs w:val="24"/>
        </w:rPr>
        <w:t xml:space="preserve">dapat dilanjutkan </w:t>
      </w:r>
      <w:r w:rsidR="00925173" w:rsidRPr="00925173">
        <w:rPr>
          <w:rFonts w:ascii="Times New Roman" w:hAnsi="Times New Roman" w:cs="Times New Roman"/>
          <w:sz w:val="24"/>
          <w:szCs w:val="24"/>
        </w:rPr>
        <w:t>dengan perbaikan sebagai pro</w:t>
      </w:r>
      <w:r w:rsidR="00293F62">
        <w:rPr>
          <w:rFonts w:ascii="Times New Roman" w:hAnsi="Times New Roman" w:cs="Times New Roman"/>
          <w:sz w:val="24"/>
          <w:szCs w:val="24"/>
        </w:rPr>
        <w:t>gram unggulan Kementerian Agama.</w:t>
      </w:r>
    </w:p>
    <w:p w:rsidR="006E65CD" w:rsidRPr="00CF4A20" w:rsidRDefault="000D3C94" w:rsidP="005C6E68">
      <w:pPr>
        <w:spacing w:after="0" w:line="240" w:lineRule="auto"/>
        <w:jc w:val="both"/>
        <w:rPr>
          <w:rFonts w:ascii="Times New Roman" w:hAnsi="Times New Roman" w:cs="Times New Roman"/>
          <w:sz w:val="24"/>
          <w:szCs w:val="24"/>
        </w:rPr>
      </w:pPr>
      <w:r w:rsidRPr="000D3C94">
        <w:rPr>
          <w:rFonts w:ascii="Times New Roman" w:hAnsi="Times New Roman" w:cs="Times New Roman"/>
          <w:b/>
          <w:sz w:val="24"/>
          <w:szCs w:val="24"/>
        </w:rPr>
        <w:t>Kata Kunci</w:t>
      </w:r>
      <w:r w:rsidR="00AB200B" w:rsidRPr="00925173">
        <w:rPr>
          <w:rFonts w:ascii="Times New Roman" w:hAnsi="Times New Roman" w:cs="Times New Roman"/>
          <w:sz w:val="24"/>
          <w:szCs w:val="24"/>
        </w:rPr>
        <w:t xml:space="preserve">: </w:t>
      </w:r>
      <w:r w:rsidR="00925173" w:rsidRPr="00925173">
        <w:rPr>
          <w:rFonts w:ascii="Times New Roman" w:hAnsi="Times New Roman" w:cs="Times New Roman"/>
          <w:sz w:val="24"/>
          <w:szCs w:val="24"/>
        </w:rPr>
        <w:t>Evaluasi</w:t>
      </w:r>
      <w:r w:rsidR="00925173">
        <w:rPr>
          <w:rFonts w:ascii="Times New Roman" w:hAnsi="Times New Roman" w:cs="Times New Roman"/>
          <w:b/>
          <w:color w:val="000000" w:themeColor="text1"/>
          <w:sz w:val="24"/>
          <w:szCs w:val="24"/>
        </w:rPr>
        <w:t xml:space="preserve">; </w:t>
      </w:r>
      <w:r w:rsidR="00925173">
        <w:rPr>
          <w:rFonts w:ascii="Times New Roman" w:hAnsi="Times New Roman" w:cs="Times New Roman"/>
          <w:sz w:val="24"/>
          <w:szCs w:val="24"/>
        </w:rPr>
        <w:t>CIPP;</w:t>
      </w:r>
      <w:r w:rsidR="00AB200B" w:rsidRPr="00925173">
        <w:rPr>
          <w:rFonts w:ascii="Times New Roman" w:hAnsi="Times New Roman" w:cs="Times New Roman"/>
          <w:sz w:val="24"/>
          <w:szCs w:val="24"/>
        </w:rPr>
        <w:t xml:space="preserve"> </w:t>
      </w:r>
      <w:r w:rsidR="00AB200B" w:rsidRPr="00925173">
        <w:rPr>
          <w:rFonts w:ascii="Times New Roman" w:hAnsi="Times New Roman" w:cs="Times New Roman"/>
          <w:i/>
          <w:sz w:val="24"/>
          <w:szCs w:val="24"/>
        </w:rPr>
        <w:t>madrasah young researchers</w:t>
      </w:r>
      <w:r w:rsidR="00925173">
        <w:rPr>
          <w:rFonts w:ascii="Times New Roman" w:hAnsi="Times New Roman" w:cs="Times New Roman"/>
          <w:sz w:val="24"/>
          <w:szCs w:val="24"/>
        </w:rPr>
        <w:t xml:space="preserve">; </w:t>
      </w:r>
      <w:r w:rsidR="00364298" w:rsidRPr="00364298">
        <w:rPr>
          <w:rFonts w:ascii="Times New Roman" w:hAnsi="Times New Roman" w:cs="Times New Roman"/>
          <w:i/>
          <w:sz w:val="24"/>
          <w:szCs w:val="24"/>
        </w:rPr>
        <w:t>MYRES</w:t>
      </w:r>
      <w:r w:rsidR="00AB200B" w:rsidRPr="00925173">
        <w:rPr>
          <w:rFonts w:ascii="Times New Roman" w:hAnsi="Times New Roman" w:cs="Times New Roman"/>
          <w:sz w:val="24"/>
          <w:szCs w:val="24"/>
        </w:rPr>
        <w:t xml:space="preserve"> </w:t>
      </w:r>
    </w:p>
    <w:p w:rsidR="00DB234F" w:rsidRPr="00CF4A20" w:rsidRDefault="00777221" w:rsidP="00CF1517">
      <w:pPr>
        <w:spacing w:after="120" w:line="240" w:lineRule="auto"/>
        <w:jc w:val="both"/>
        <w:rPr>
          <w:rFonts w:ascii="Times New Roman" w:hAnsi="Times New Roman" w:cs="Times New Roman"/>
          <w:b/>
          <w:color w:val="000000" w:themeColor="text1"/>
          <w:sz w:val="24"/>
          <w:szCs w:val="24"/>
        </w:rPr>
      </w:pPr>
      <w:r w:rsidRPr="00CF4A20">
        <w:rPr>
          <w:rFonts w:ascii="Times New Roman" w:hAnsi="Times New Roman" w:cs="Times New Roman"/>
          <w:b/>
          <w:color w:val="000000" w:themeColor="text1"/>
          <w:sz w:val="24"/>
          <w:szCs w:val="24"/>
        </w:rPr>
        <w:lastRenderedPageBreak/>
        <w:t>PENDAHULUAN</w:t>
      </w:r>
      <w:r w:rsidRPr="00CF4A20">
        <w:rPr>
          <w:rFonts w:ascii="Times New Roman" w:hAnsi="Times New Roman" w:cs="Times New Roman"/>
          <w:color w:val="000000" w:themeColor="text1"/>
          <w:sz w:val="24"/>
          <w:szCs w:val="24"/>
          <w:shd w:val="clear" w:color="auto" w:fill="FFFFFF"/>
        </w:rPr>
        <w:t xml:space="preserve"> </w:t>
      </w:r>
    </w:p>
    <w:p w:rsidR="005B6488" w:rsidRPr="00B33AE1" w:rsidRDefault="00DF67FA" w:rsidP="00886A21">
      <w:pPr>
        <w:pStyle w:val="ListParagraph"/>
        <w:spacing w:after="0" w:line="240" w:lineRule="auto"/>
        <w:ind w:left="0" w:firstLine="567"/>
        <w:jc w:val="both"/>
        <w:rPr>
          <w:rFonts w:ascii="Times New Roman" w:hAnsi="Times New Roman" w:cs="Times New Roman"/>
          <w:color w:val="000000" w:themeColor="text1"/>
          <w:sz w:val="24"/>
          <w:szCs w:val="24"/>
          <w:shd w:val="clear" w:color="auto" w:fill="FFFFFF"/>
          <w:lang w:val="en-US"/>
        </w:rPr>
      </w:pPr>
      <w:r w:rsidRPr="00B33AE1">
        <w:rPr>
          <w:rFonts w:ascii="Times New Roman" w:hAnsi="Times New Roman" w:cs="Times New Roman"/>
          <w:color w:val="000000" w:themeColor="text1"/>
          <w:sz w:val="24"/>
          <w:szCs w:val="24"/>
        </w:rPr>
        <w:t>P</w:t>
      </w:r>
      <w:r w:rsidR="005D01FA" w:rsidRPr="00B33AE1">
        <w:rPr>
          <w:rFonts w:ascii="Times New Roman" w:hAnsi="Times New Roman" w:cs="Times New Roman"/>
          <w:color w:val="000000" w:themeColor="text1"/>
          <w:sz w:val="24"/>
          <w:szCs w:val="24"/>
        </w:rPr>
        <w:t xml:space="preserve">restasi siswa madrasah dalam </w:t>
      </w:r>
      <w:r w:rsidR="00597311" w:rsidRPr="00B33AE1">
        <w:rPr>
          <w:rFonts w:ascii="Times New Roman" w:hAnsi="Times New Roman" w:cs="Times New Roman"/>
          <w:color w:val="000000" w:themeColor="text1"/>
          <w:sz w:val="24"/>
          <w:szCs w:val="24"/>
        </w:rPr>
        <w:t>kompetisi bidang</w:t>
      </w:r>
      <w:r w:rsidR="00A14510" w:rsidRPr="00B33AE1">
        <w:rPr>
          <w:rFonts w:ascii="Times New Roman" w:hAnsi="Times New Roman" w:cs="Times New Roman"/>
          <w:color w:val="000000" w:themeColor="text1"/>
          <w:sz w:val="24"/>
          <w:szCs w:val="24"/>
        </w:rPr>
        <w:t xml:space="preserve"> riset </w:t>
      </w:r>
      <w:r w:rsidR="001A6A9C" w:rsidRPr="00B33AE1">
        <w:rPr>
          <w:rFonts w:ascii="Times New Roman" w:hAnsi="Times New Roman" w:cs="Times New Roman"/>
          <w:color w:val="000000" w:themeColor="text1"/>
          <w:sz w:val="24"/>
          <w:szCs w:val="24"/>
        </w:rPr>
        <w:t xml:space="preserve">nasional dan internasional </w:t>
      </w:r>
      <w:r w:rsidRPr="00B33AE1">
        <w:rPr>
          <w:rFonts w:ascii="Times New Roman" w:hAnsi="Times New Roman" w:cs="Times New Roman"/>
          <w:color w:val="000000" w:themeColor="text1"/>
          <w:sz w:val="24"/>
          <w:szCs w:val="24"/>
        </w:rPr>
        <w:t>semakin menonjol</w:t>
      </w:r>
      <w:r w:rsidR="001A6A9C" w:rsidRPr="00B33AE1">
        <w:rPr>
          <w:rFonts w:ascii="Times New Roman" w:hAnsi="Times New Roman" w:cs="Times New Roman"/>
          <w:color w:val="000000" w:themeColor="text1"/>
          <w:sz w:val="24"/>
          <w:szCs w:val="24"/>
        </w:rPr>
        <w:t>.</w:t>
      </w:r>
      <w:r w:rsidR="00200391" w:rsidRPr="00B33AE1">
        <w:rPr>
          <w:rFonts w:ascii="Times New Roman" w:hAnsi="Times New Roman" w:cs="Times New Roman"/>
          <w:color w:val="000000" w:themeColor="text1"/>
          <w:sz w:val="24"/>
          <w:szCs w:val="24"/>
        </w:rPr>
        <w:t xml:space="preserve"> </w:t>
      </w:r>
      <w:r w:rsidR="000F2E27" w:rsidRPr="00B33AE1">
        <w:rPr>
          <w:rFonts w:ascii="Times New Roman" w:hAnsi="Times New Roman" w:cs="Times New Roman"/>
          <w:color w:val="000000" w:themeColor="text1"/>
          <w:sz w:val="24"/>
          <w:szCs w:val="24"/>
        </w:rPr>
        <w:t xml:space="preserve">Beberapa siswa madrasah </w:t>
      </w:r>
      <w:r w:rsidR="005B6488" w:rsidRPr="00B33AE1">
        <w:rPr>
          <w:rFonts w:ascii="Times New Roman" w:hAnsi="Times New Roman" w:cs="Times New Roman"/>
          <w:color w:val="000000" w:themeColor="text1"/>
          <w:sz w:val="24"/>
          <w:szCs w:val="24"/>
        </w:rPr>
        <w:t xml:space="preserve">aliyah </w:t>
      </w:r>
      <w:r w:rsidR="00606641" w:rsidRPr="00B33AE1">
        <w:rPr>
          <w:rFonts w:ascii="Times New Roman" w:hAnsi="Times New Roman" w:cs="Times New Roman"/>
          <w:color w:val="000000" w:themeColor="text1"/>
          <w:sz w:val="24"/>
          <w:szCs w:val="24"/>
          <w:lang w:val="en-US"/>
        </w:rPr>
        <w:t xml:space="preserve">negeri </w:t>
      </w:r>
      <w:r w:rsidR="00422F58" w:rsidRPr="00B33AE1">
        <w:rPr>
          <w:rFonts w:ascii="Times New Roman" w:hAnsi="Times New Roman" w:cs="Times New Roman"/>
          <w:color w:val="000000" w:themeColor="text1"/>
          <w:sz w:val="24"/>
          <w:szCs w:val="24"/>
          <w:lang w:val="en-US"/>
        </w:rPr>
        <w:t>(</w:t>
      </w:r>
      <w:r w:rsidR="00606641" w:rsidRPr="00B33AE1">
        <w:rPr>
          <w:rFonts w:ascii="Times New Roman" w:hAnsi="Times New Roman" w:cs="Times New Roman"/>
          <w:color w:val="000000" w:themeColor="text1"/>
          <w:sz w:val="24"/>
          <w:szCs w:val="24"/>
          <w:lang w:val="en-US"/>
        </w:rPr>
        <w:t>MAN</w:t>
      </w:r>
      <w:r w:rsidR="00422F58" w:rsidRPr="00B33AE1">
        <w:rPr>
          <w:rFonts w:ascii="Times New Roman" w:hAnsi="Times New Roman" w:cs="Times New Roman"/>
          <w:color w:val="000000" w:themeColor="text1"/>
          <w:sz w:val="24"/>
          <w:szCs w:val="24"/>
          <w:lang w:val="en-US"/>
        </w:rPr>
        <w:t>)</w:t>
      </w:r>
      <w:r w:rsidR="00606641" w:rsidRPr="00B33AE1">
        <w:rPr>
          <w:rFonts w:ascii="Times New Roman" w:hAnsi="Times New Roman" w:cs="Times New Roman"/>
          <w:color w:val="000000" w:themeColor="text1"/>
          <w:sz w:val="24"/>
          <w:szCs w:val="24"/>
          <w:lang w:val="en-US"/>
        </w:rPr>
        <w:t xml:space="preserve"> 2 Sleman</w:t>
      </w:r>
      <w:r w:rsidR="000502ED" w:rsidRPr="00B33AE1">
        <w:rPr>
          <w:rFonts w:ascii="Times New Roman" w:hAnsi="Times New Roman" w:cs="Times New Roman"/>
          <w:color w:val="000000" w:themeColor="text1"/>
          <w:sz w:val="24"/>
          <w:szCs w:val="24"/>
          <w:lang w:val="en-US"/>
        </w:rPr>
        <w:t>, Yogyakarta</w:t>
      </w:r>
      <w:r w:rsidR="00606641" w:rsidRPr="00B33AE1">
        <w:rPr>
          <w:rFonts w:ascii="Times New Roman" w:hAnsi="Times New Roman" w:cs="Times New Roman"/>
          <w:color w:val="000000" w:themeColor="text1"/>
          <w:sz w:val="24"/>
          <w:szCs w:val="24"/>
          <w:lang w:val="en-US"/>
        </w:rPr>
        <w:t xml:space="preserve"> dan MAN 2 Pekanbaru</w:t>
      </w:r>
      <w:r w:rsidR="000502ED" w:rsidRPr="00B33AE1">
        <w:rPr>
          <w:rFonts w:ascii="Times New Roman" w:hAnsi="Times New Roman" w:cs="Times New Roman"/>
          <w:color w:val="000000" w:themeColor="text1"/>
          <w:sz w:val="24"/>
          <w:szCs w:val="24"/>
          <w:lang w:val="en-US"/>
        </w:rPr>
        <w:t xml:space="preserve">, Riau </w:t>
      </w:r>
      <w:r w:rsidR="00606641" w:rsidRPr="00B33AE1">
        <w:rPr>
          <w:rFonts w:ascii="Times New Roman" w:hAnsi="Times New Roman" w:cs="Times New Roman"/>
          <w:color w:val="000000" w:themeColor="text1"/>
          <w:sz w:val="24"/>
          <w:szCs w:val="24"/>
          <w:lang w:val="en-US"/>
        </w:rPr>
        <w:t xml:space="preserve"> </w:t>
      </w:r>
      <w:r w:rsidR="005F4BEB" w:rsidRPr="00B33AE1">
        <w:rPr>
          <w:rFonts w:ascii="Times New Roman" w:hAnsi="Times New Roman" w:cs="Times New Roman"/>
          <w:color w:val="000000" w:themeColor="text1"/>
          <w:sz w:val="24"/>
          <w:szCs w:val="24"/>
        </w:rPr>
        <w:t xml:space="preserve">berhasil </w:t>
      </w:r>
      <w:r w:rsidR="0056759C" w:rsidRPr="00B33AE1">
        <w:rPr>
          <w:rFonts w:ascii="Times New Roman" w:hAnsi="Times New Roman" w:cs="Times New Roman"/>
          <w:color w:val="000000" w:themeColor="text1"/>
          <w:sz w:val="24"/>
          <w:szCs w:val="24"/>
        </w:rPr>
        <w:t xml:space="preserve">meraih </w:t>
      </w:r>
      <w:r w:rsidR="005F4BEB" w:rsidRPr="00B33AE1">
        <w:rPr>
          <w:rFonts w:ascii="Times New Roman" w:hAnsi="Times New Roman" w:cs="Times New Roman"/>
          <w:color w:val="000000" w:themeColor="text1"/>
          <w:sz w:val="24"/>
          <w:szCs w:val="24"/>
        </w:rPr>
        <w:t xml:space="preserve">1 medali perak dan 3 medali perunggu pada </w:t>
      </w:r>
      <w:r w:rsidR="00422F58" w:rsidRPr="00B33AE1">
        <w:rPr>
          <w:rFonts w:ascii="Times New Roman" w:hAnsi="Times New Roman" w:cs="Times New Roman"/>
          <w:i/>
          <w:color w:val="000000" w:themeColor="text1"/>
          <w:sz w:val="24"/>
          <w:szCs w:val="24"/>
          <w:shd w:val="clear" w:color="auto" w:fill="FFFFFF"/>
        </w:rPr>
        <w:t>International Science Technology and Engineering Competition (ISTEC)</w:t>
      </w:r>
      <w:r w:rsidR="00422F58" w:rsidRPr="00B33AE1">
        <w:rPr>
          <w:rFonts w:ascii="Times New Roman" w:hAnsi="Times New Roman" w:cs="Times New Roman"/>
          <w:color w:val="000000" w:themeColor="text1"/>
          <w:sz w:val="24"/>
          <w:szCs w:val="24"/>
          <w:shd w:val="clear" w:color="auto" w:fill="FFFFFF"/>
          <w:lang w:val="en-US"/>
        </w:rPr>
        <w:t xml:space="preserve"> tahun 2020 yang diikuti oleh 13 negara</w:t>
      </w:r>
      <w:r w:rsidR="000502ED" w:rsidRPr="00B33AE1">
        <w:rPr>
          <w:rFonts w:ascii="Times New Roman" w:hAnsi="Times New Roman" w:cs="Times New Roman"/>
          <w:color w:val="000000" w:themeColor="text1"/>
          <w:sz w:val="24"/>
          <w:szCs w:val="24"/>
          <w:shd w:val="clear" w:color="auto" w:fill="FFFFFF"/>
          <w:lang w:val="en-US"/>
        </w:rPr>
        <w:t xml:space="preserve"> </w:t>
      </w:r>
      <w:r w:rsidR="005F4BEB" w:rsidRPr="00B33AE1">
        <w:rPr>
          <w:rFonts w:ascii="Times New Roman" w:hAnsi="Times New Roman" w:cs="Times New Roman"/>
          <w:color w:val="000000" w:themeColor="text1"/>
          <w:sz w:val="24"/>
          <w:szCs w:val="24"/>
          <w:shd w:val="clear" w:color="auto" w:fill="FFFFFF"/>
        </w:rPr>
        <w:t>(</w:t>
      </w:r>
      <w:r w:rsidR="00981118" w:rsidRPr="00B33AE1">
        <w:rPr>
          <w:rFonts w:ascii="Times New Roman" w:hAnsi="Times New Roman" w:cs="Times New Roman"/>
          <w:color w:val="000000" w:themeColor="text1"/>
          <w:sz w:val="24"/>
          <w:szCs w:val="24"/>
          <w:shd w:val="clear" w:color="auto" w:fill="FFFFFF"/>
          <w:lang w:val="en-US"/>
        </w:rPr>
        <w:t>Maarif</w:t>
      </w:r>
      <w:r w:rsidR="0056759C" w:rsidRPr="00B33AE1">
        <w:rPr>
          <w:rFonts w:ascii="Times New Roman" w:hAnsi="Times New Roman" w:cs="Times New Roman"/>
          <w:color w:val="000000" w:themeColor="text1"/>
          <w:sz w:val="24"/>
          <w:szCs w:val="24"/>
          <w:shd w:val="clear" w:color="auto" w:fill="FFFFFF"/>
        </w:rPr>
        <w:t xml:space="preserve">, </w:t>
      </w:r>
      <w:r w:rsidR="005B6488" w:rsidRPr="00B33AE1">
        <w:rPr>
          <w:rFonts w:ascii="Times New Roman" w:hAnsi="Times New Roman" w:cs="Times New Roman"/>
          <w:color w:val="000000" w:themeColor="text1"/>
          <w:sz w:val="24"/>
          <w:szCs w:val="24"/>
          <w:shd w:val="clear" w:color="auto" w:fill="FFFFFF"/>
        </w:rPr>
        <w:t>20</w:t>
      </w:r>
      <w:r w:rsidR="00981118" w:rsidRPr="00B33AE1">
        <w:rPr>
          <w:rFonts w:ascii="Times New Roman" w:hAnsi="Times New Roman" w:cs="Times New Roman"/>
          <w:color w:val="000000" w:themeColor="text1"/>
          <w:sz w:val="24"/>
          <w:szCs w:val="24"/>
          <w:shd w:val="clear" w:color="auto" w:fill="FFFFFF"/>
          <w:lang w:val="en-US"/>
        </w:rPr>
        <w:t>20</w:t>
      </w:r>
      <w:r w:rsidR="0056759C" w:rsidRPr="00B33AE1">
        <w:rPr>
          <w:rFonts w:ascii="Times New Roman" w:hAnsi="Times New Roman" w:cs="Times New Roman"/>
          <w:color w:val="000000" w:themeColor="text1"/>
          <w:sz w:val="24"/>
          <w:szCs w:val="24"/>
          <w:shd w:val="clear" w:color="auto" w:fill="FFFFFF"/>
        </w:rPr>
        <w:t xml:space="preserve">). </w:t>
      </w:r>
      <w:r w:rsidR="005B6488" w:rsidRPr="00B33AE1">
        <w:rPr>
          <w:rFonts w:ascii="Times New Roman" w:hAnsi="Times New Roman" w:cs="Times New Roman"/>
          <w:color w:val="000000" w:themeColor="text1"/>
          <w:sz w:val="24"/>
          <w:szCs w:val="24"/>
          <w:shd w:val="clear" w:color="auto" w:fill="FFFFFF"/>
        </w:rPr>
        <w:t xml:space="preserve">Tak kalah dengan siswa madrasah aliyah, beberapa siswa madrasah </w:t>
      </w:r>
      <w:r w:rsidR="00606641" w:rsidRPr="00B33AE1">
        <w:rPr>
          <w:rFonts w:ascii="Times New Roman" w:hAnsi="Times New Roman" w:cs="Times New Roman"/>
          <w:color w:val="000000" w:themeColor="text1"/>
          <w:sz w:val="24"/>
          <w:szCs w:val="24"/>
        </w:rPr>
        <w:t>Tsanawi</w:t>
      </w:r>
      <w:r w:rsidR="00606641" w:rsidRPr="00B33AE1">
        <w:rPr>
          <w:rFonts w:ascii="Times New Roman" w:hAnsi="Times New Roman" w:cs="Times New Roman"/>
          <w:color w:val="000000" w:themeColor="text1"/>
          <w:sz w:val="24"/>
          <w:szCs w:val="24"/>
          <w:lang w:val="en-US"/>
        </w:rPr>
        <w:t xml:space="preserve">yah </w:t>
      </w:r>
      <w:r w:rsidR="000502ED" w:rsidRPr="00B33AE1">
        <w:rPr>
          <w:rFonts w:ascii="Times New Roman" w:hAnsi="Times New Roman" w:cs="Times New Roman"/>
          <w:color w:val="000000" w:themeColor="text1"/>
          <w:sz w:val="24"/>
          <w:szCs w:val="24"/>
          <w:lang w:val="en-US"/>
        </w:rPr>
        <w:t xml:space="preserve">(MTS) </w:t>
      </w:r>
      <w:r w:rsidR="00606641" w:rsidRPr="00B33AE1">
        <w:rPr>
          <w:rFonts w:ascii="Times New Roman" w:hAnsi="Times New Roman" w:cs="Times New Roman"/>
          <w:color w:val="000000" w:themeColor="text1"/>
          <w:sz w:val="24"/>
          <w:szCs w:val="24"/>
          <w:shd w:val="clear" w:color="auto" w:fill="FFFFFF"/>
        </w:rPr>
        <w:t>Surya Buana</w:t>
      </w:r>
      <w:r w:rsidR="00606641" w:rsidRPr="00B33AE1">
        <w:rPr>
          <w:rFonts w:ascii="Times New Roman" w:hAnsi="Times New Roman" w:cs="Times New Roman"/>
          <w:color w:val="000000" w:themeColor="text1"/>
          <w:sz w:val="24"/>
          <w:szCs w:val="24"/>
          <w:shd w:val="clear" w:color="auto" w:fill="FFFFFF"/>
          <w:lang w:val="en-US"/>
        </w:rPr>
        <w:t xml:space="preserve">, </w:t>
      </w:r>
      <w:r w:rsidR="00606641" w:rsidRPr="00B33AE1">
        <w:rPr>
          <w:rFonts w:ascii="Times New Roman" w:hAnsi="Times New Roman" w:cs="Times New Roman"/>
          <w:color w:val="000000" w:themeColor="text1"/>
          <w:sz w:val="24"/>
          <w:szCs w:val="24"/>
          <w:shd w:val="clear" w:color="auto" w:fill="FFFFFF"/>
        </w:rPr>
        <w:t>Malang</w:t>
      </w:r>
      <w:r w:rsidR="000502ED" w:rsidRPr="00B33AE1">
        <w:rPr>
          <w:rFonts w:ascii="Times New Roman" w:hAnsi="Times New Roman" w:cs="Times New Roman"/>
          <w:color w:val="000000" w:themeColor="text1"/>
          <w:sz w:val="24"/>
          <w:szCs w:val="24"/>
          <w:shd w:val="clear" w:color="auto" w:fill="FFFFFF"/>
          <w:lang w:val="en-US"/>
        </w:rPr>
        <w:t>,</w:t>
      </w:r>
      <w:r w:rsidR="00606641" w:rsidRPr="00B33AE1">
        <w:rPr>
          <w:rFonts w:ascii="Times New Roman" w:hAnsi="Times New Roman" w:cs="Times New Roman"/>
          <w:color w:val="000000" w:themeColor="text1"/>
          <w:sz w:val="24"/>
          <w:szCs w:val="24"/>
          <w:shd w:val="clear" w:color="auto" w:fill="FFFFFF"/>
        </w:rPr>
        <w:t xml:space="preserve"> Jawa Timur </w:t>
      </w:r>
      <w:r w:rsidR="005B6488" w:rsidRPr="00B33AE1">
        <w:rPr>
          <w:rFonts w:ascii="Times New Roman" w:hAnsi="Times New Roman" w:cs="Times New Roman"/>
          <w:color w:val="000000" w:themeColor="text1"/>
          <w:sz w:val="24"/>
          <w:szCs w:val="24"/>
        </w:rPr>
        <w:t xml:space="preserve">juga telah menorehkan prestasi dalam kompetisi riset </w:t>
      </w:r>
      <w:r w:rsidR="005B6488" w:rsidRPr="00B33AE1">
        <w:rPr>
          <w:rFonts w:ascii="Times New Roman" w:hAnsi="Times New Roman" w:cs="Times New Roman"/>
          <w:i/>
          <w:color w:val="000000" w:themeColor="text1"/>
          <w:sz w:val="24"/>
          <w:szCs w:val="24"/>
        </w:rPr>
        <w:t xml:space="preserve">International Young Invention Award (IYIA) </w:t>
      </w:r>
      <w:r w:rsidR="005B6488" w:rsidRPr="00B33AE1">
        <w:rPr>
          <w:rFonts w:ascii="Times New Roman" w:hAnsi="Times New Roman" w:cs="Times New Roman"/>
          <w:color w:val="000000" w:themeColor="text1"/>
          <w:sz w:val="24"/>
          <w:szCs w:val="24"/>
        </w:rPr>
        <w:t>pada tahun 2017 (</w:t>
      </w:r>
      <w:r w:rsidR="00981118" w:rsidRPr="00B33AE1">
        <w:rPr>
          <w:rFonts w:ascii="Times New Roman" w:hAnsi="Times New Roman" w:cs="Times New Roman"/>
          <w:color w:val="000000" w:themeColor="text1"/>
          <w:sz w:val="24"/>
          <w:szCs w:val="24"/>
          <w:lang w:val="en-US"/>
        </w:rPr>
        <w:t xml:space="preserve">Farida, </w:t>
      </w:r>
      <w:r w:rsidR="00DB234F" w:rsidRPr="00B33AE1">
        <w:rPr>
          <w:rFonts w:ascii="Times New Roman" w:eastAsia="Times New Roman" w:hAnsi="Times New Roman" w:cs="Times New Roman"/>
          <w:color w:val="000000" w:themeColor="text1"/>
          <w:sz w:val="24"/>
          <w:szCs w:val="24"/>
        </w:rPr>
        <w:t xml:space="preserve">2017). </w:t>
      </w:r>
      <w:r w:rsidR="00606641" w:rsidRPr="00B33AE1">
        <w:rPr>
          <w:rFonts w:ascii="Times New Roman" w:hAnsi="Times New Roman" w:cs="Times New Roman"/>
          <w:color w:val="000000" w:themeColor="text1"/>
          <w:sz w:val="24"/>
          <w:szCs w:val="24"/>
          <w:shd w:val="clear" w:color="auto" w:fill="FFFFFF"/>
        </w:rPr>
        <w:t>Sisw</w:t>
      </w:r>
      <w:r w:rsidR="00606641" w:rsidRPr="00B33AE1">
        <w:rPr>
          <w:rFonts w:ascii="Times New Roman" w:hAnsi="Times New Roman" w:cs="Times New Roman"/>
          <w:color w:val="000000" w:themeColor="text1"/>
          <w:sz w:val="24"/>
          <w:szCs w:val="24"/>
          <w:shd w:val="clear" w:color="auto" w:fill="FFFFFF"/>
          <w:lang w:val="en-US"/>
        </w:rPr>
        <w:t>a</w:t>
      </w:r>
      <w:r w:rsidR="00606641" w:rsidRPr="00B33AE1">
        <w:rPr>
          <w:rFonts w:ascii="Times New Roman" w:hAnsi="Times New Roman" w:cs="Times New Roman"/>
          <w:color w:val="000000" w:themeColor="text1"/>
          <w:sz w:val="24"/>
          <w:szCs w:val="24"/>
          <w:shd w:val="clear" w:color="auto" w:fill="FFFFFF"/>
        </w:rPr>
        <w:t xml:space="preserve"> </w:t>
      </w:r>
      <w:r w:rsidR="000502ED" w:rsidRPr="00B33AE1">
        <w:rPr>
          <w:rFonts w:ascii="Times New Roman" w:hAnsi="Times New Roman" w:cs="Times New Roman"/>
          <w:color w:val="000000" w:themeColor="text1"/>
          <w:sz w:val="24"/>
          <w:szCs w:val="24"/>
          <w:shd w:val="clear" w:color="auto" w:fill="FFFFFF"/>
          <w:lang w:val="en-US"/>
        </w:rPr>
        <w:t>MTS Negeri</w:t>
      </w:r>
      <w:r w:rsidR="00606641" w:rsidRPr="00B33AE1">
        <w:rPr>
          <w:rFonts w:ascii="Times New Roman" w:hAnsi="Times New Roman" w:cs="Times New Roman"/>
          <w:color w:val="000000" w:themeColor="text1"/>
          <w:sz w:val="24"/>
          <w:szCs w:val="24"/>
          <w:shd w:val="clear" w:color="auto" w:fill="FFFFFF"/>
        </w:rPr>
        <w:t xml:space="preserve"> 2 Kota Kediri mendapatkan penghargaan untuk mengikuti program </w:t>
      </w:r>
      <w:r w:rsidR="00606641" w:rsidRPr="00B33AE1">
        <w:rPr>
          <w:rFonts w:ascii="Times New Roman" w:hAnsi="Times New Roman" w:cs="Times New Roman"/>
          <w:i/>
          <w:color w:val="000000" w:themeColor="text1"/>
          <w:sz w:val="24"/>
          <w:szCs w:val="24"/>
          <w:shd w:val="clear" w:color="auto" w:fill="FFFFFF"/>
        </w:rPr>
        <w:t>Broadcom Master International Program di Phoenix</w:t>
      </w:r>
      <w:r w:rsidR="00606641" w:rsidRPr="00B33AE1">
        <w:rPr>
          <w:rFonts w:ascii="Times New Roman" w:hAnsi="Times New Roman" w:cs="Times New Roman"/>
          <w:color w:val="000000" w:themeColor="text1"/>
          <w:sz w:val="24"/>
          <w:szCs w:val="24"/>
          <w:shd w:val="clear" w:color="auto" w:fill="FFFFFF"/>
        </w:rPr>
        <w:t xml:space="preserve"> di Arizona, Amerika Serikat karena  berhasil menjadi finalis dalam Lomba Karya Ilmiah Remaja (LKIR) yang digelar Lembaga Ilmu Pengetahuan Indonesia (LIPI) pada tahun 2019</w:t>
      </w:r>
      <w:r w:rsidR="00E00A24" w:rsidRPr="00B33AE1">
        <w:rPr>
          <w:rFonts w:ascii="Times New Roman" w:hAnsi="Times New Roman" w:cs="Times New Roman"/>
          <w:color w:val="000000" w:themeColor="text1"/>
          <w:sz w:val="24"/>
          <w:szCs w:val="24"/>
          <w:shd w:val="clear" w:color="auto" w:fill="FFFFFF"/>
          <w:lang w:val="en-US"/>
        </w:rPr>
        <w:t xml:space="preserve"> (Intan</w:t>
      </w:r>
      <w:r w:rsidR="00E00A24" w:rsidRPr="00B33AE1">
        <w:rPr>
          <w:rFonts w:ascii="Times New Roman" w:hAnsi="Times New Roman" w:cs="Times New Roman"/>
          <w:color w:val="000000" w:themeColor="text1"/>
          <w:sz w:val="24"/>
          <w:szCs w:val="24"/>
          <w:lang w:val="en-US"/>
        </w:rPr>
        <w:t xml:space="preserve">, </w:t>
      </w:r>
      <w:r w:rsidR="00606641" w:rsidRPr="00B33AE1">
        <w:rPr>
          <w:rFonts w:ascii="Times New Roman" w:hAnsi="Times New Roman" w:cs="Times New Roman"/>
          <w:color w:val="000000" w:themeColor="text1"/>
          <w:sz w:val="24"/>
          <w:szCs w:val="24"/>
          <w:shd w:val="clear" w:color="auto" w:fill="FFFFFF"/>
        </w:rPr>
        <w:t>2019</w:t>
      </w:r>
      <w:r w:rsidR="00606641" w:rsidRPr="00B33AE1">
        <w:rPr>
          <w:rFonts w:ascii="Times New Roman" w:hAnsi="Times New Roman" w:cs="Times New Roman"/>
          <w:color w:val="000000" w:themeColor="text1"/>
          <w:sz w:val="24"/>
          <w:szCs w:val="24"/>
          <w:shd w:val="clear" w:color="auto" w:fill="FFFFFF"/>
          <w:lang w:val="en-US"/>
        </w:rPr>
        <w:t>).</w:t>
      </w:r>
    </w:p>
    <w:p w:rsidR="00AF0A72" w:rsidRPr="00B33AE1" w:rsidRDefault="003C1227" w:rsidP="00CF1517">
      <w:pPr>
        <w:spacing w:after="0" w:line="240" w:lineRule="auto"/>
        <w:ind w:firstLine="567"/>
        <w:jc w:val="both"/>
        <w:rPr>
          <w:rFonts w:ascii="Times New Roman" w:hAnsi="Times New Roman" w:cs="Times New Roman"/>
          <w:color w:val="000000" w:themeColor="text1"/>
          <w:sz w:val="24"/>
          <w:szCs w:val="24"/>
          <w:shd w:val="clear" w:color="auto" w:fill="FFFFFF"/>
        </w:rPr>
      </w:pPr>
      <w:r w:rsidRPr="00B33AE1">
        <w:rPr>
          <w:rFonts w:ascii="Times New Roman" w:hAnsi="Times New Roman" w:cs="Times New Roman"/>
          <w:color w:val="000000" w:themeColor="text1"/>
          <w:sz w:val="24"/>
          <w:szCs w:val="24"/>
          <w:shd w:val="clear" w:color="auto" w:fill="FFFFFF"/>
        </w:rPr>
        <w:t xml:space="preserve">Pada ajang kompetisi riset tingkat nasional, </w:t>
      </w:r>
      <w:r w:rsidRPr="00B33AE1">
        <w:rPr>
          <w:rFonts w:ascii="Times New Roman" w:hAnsi="Times New Roman" w:cs="Times New Roman"/>
          <w:color w:val="000000" w:themeColor="text1"/>
          <w:sz w:val="24"/>
          <w:szCs w:val="24"/>
        </w:rPr>
        <w:t xml:space="preserve">siswa Madrasah Aliyah Negeri (MAN) 2 Kota Malang, MAN 1  Kudus, MAN Insan Cendikia Aceh, MAN 2 Kota Kediri menjadi juara dalam </w:t>
      </w:r>
      <w:r w:rsidR="00597311" w:rsidRPr="00B33AE1">
        <w:rPr>
          <w:rFonts w:ascii="Times New Roman" w:hAnsi="Times New Roman" w:cs="Times New Roman"/>
          <w:bCs/>
          <w:color w:val="000000" w:themeColor="text1"/>
          <w:sz w:val="24"/>
          <w:szCs w:val="24"/>
        </w:rPr>
        <w:t xml:space="preserve">LKIR ke-51 </w:t>
      </w:r>
      <w:r w:rsidRPr="00B33AE1">
        <w:rPr>
          <w:rFonts w:ascii="Times New Roman" w:hAnsi="Times New Roman" w:cs="Times New Roman"/>
          <w:color w:val="000000" w:themeColor="text1"/>
          <w:sz w:val="24"/>
          <w:szCs w:val="24"/>
          <w:shd w:val="clear" w:color="auto" w:fill="FFFFFF"/>
        </w:rPr>
        <w:t>tahun 2019</w:t>
      </w:r>
      <w:r w:rsidR="00606641" w:rsidRPr="00B33AE1">
        <w:rPr>
          <w:rFonts w:ascii="Times New Roman" w:hAnsi="Times New Roman" w:cs="Times New Roman"/>
          <w:color w:val="000000" w:themeColor="text1"/>
          <w:sz w:val="24"/>
          <w:szCs w:val="24"/>
          <w:shd w:val="clear" w:color="auto" w:fill="FFFFFF"/>
        </w:rPr>
        <w:t xml:space="preserve"> (</w:t>
      </w:r>
      <w:r w:rsidR="00AD76B7" w:rsidRPr="00B33AE1">
        <w:rPr>
          <w:rFonts w:ascii="Times New Roman" w:hAnsi="Times New Roman" w:cs="Times New Roman"/>
          <w:color w:val="000000" w:themeColor="text1"/>
          <w:sz w:val="24"/>
          <w:szCs w:val="24"/>
        </w:rPr>
        <w:t xml:space="preserve">Handoko, </w:t>
      </w:r>
      <w:r w:rsidR="00606641" w:rsidRPr="00B33AE1">
        <w:rPr>
          <w:rFonts w:ascii="Times New Roman" w:hAnsi="Times New Roman" w:cs="Times New Roman"/>
          <w:color w:val="000000" w:themeColor="text1"/>
          <w:sz w:val="24"/>
          <w:szCs w:val="24"/>
        </w:rPr>
        <w:t xml:space="preserve">2019). </w:t>
      </w:r>
      <w:r w:rsidRPr="00B33AE1">
        <w:rPr>
          <w:rFonts w:ascii="Times New Roman" w:hAnsi="Times New Roman" w:cs="Times New Roman"/>
          <w:color w:val="000000" w:themeColor="text1"/>
          <w:sz w:val="24"/>
          <w:szCs w:val="24"/>
          <w:shd w:val="clear" w:color="auto" w:fill="FFFFFF"/>
        </w:rPr>
        <w:t>Siswa MAN 2 Kota Malang berhasil menyabet</w:t>
      </w:r>
      <w:r w:rsidR="00597311" w:rsidRPr="00B33AE1">
        <w:rPr>
          <w:rFonts w:ascii="Times New Roman" w:hAnsi="Times New Roman" w:cs="Times New Roman"/>
          <w:color w:val="000000" w:themeColor="text1"/>
          <w:sz w:val="24"/>
          <w:szCs w:val="24"/>
          <w:shd w:val="clear" w:color="auto" w:fill="FFFFFF"/>
        </w:rPr>
        <w:t xml:space="preserve"> medali emas dan perunggu pada Olimpiade Penelitian S</w:t>
      </w:r>
      <w:r w:rsidRPr="00B33AE1">
        <w:rPr>
          <w:rFonts w:ascii="Times New Roman" w:hAnsi="Times New Roman" w:cs="Times New Roman"/>
          <w:color w:val="000000" w:themeColor="text1"/>
          <w:sz w:val="24"/>
          <w:szCs w:val="24"/>
          <w:shd w:val="clear" w:color="auto" w:fill="FFFFFF"/>
        </w:rPr>
        <w:t>iswa Indonesia (OPSI) tahun 2019 yang diselenggarakan oleh Kementerian Pendidikan dan Kebudayaan (</w:t>
      </w:r>
      <w:r w:rsidR="00AD76B7" w:rsidRPr="00B33AE1">
        <w:rPr>
          <w:rFonts w:ascii="Times New Roman" w:hAnsi="Times New Roman" w:cs="Times New Roman"/>
          <w:color w:val="000000" w:themeColor="text1"/>
          <w:sz w:val="24"/>
          <w:szCs w:val="24"/>
        </w:rPr>
        <w:t>Wisnubro</w:t>
      </w:r>
      <w:r w:rsidR="00AD76B7" w:rsidRPr="00B33AE1">
        <w:rPr>
          <w:rFonts w:ascii="Times New Roman" w:hAnsi="Times New Roman" w:cs="Times New Roman"/>
          <w:color w:val="000000" w:themeColor="text1"/>
          <w:sz w:val="24"/>
          <w:szCs w:val="24"/>
          <w:shd w:val="clear" w:color="auto" w:fill="FFFFFF"/>
        </w:rPr>
        <w:t xml:space="preserve">, </w:t>
      </w:r>
      <w:r w:rsidR="00606641" w:rsidRPr="00B33AE1">
        <w:rPr>
          <w:rFonts w:ascii="Times New Roman" w:hAnsi="Times New Roman" w:cs="Times New Roman"/>
          <w:color w:val="000000" w:themeColor="text1"/>
          <w:sz w:val="24"/>
          <w:szCs w:val="24"/>
          <w:shd w:val="clear" w:color="auto" w:fill="FFFFFF"/>
        </w:rPr>
        <w:t xml:space="preserve">2019). </w:t>
      </w:r>
      <w:r w:rsidR="0096686C" w:rsidRPr="00B33AE1">
        <w:rPr>
          <w:rFonts w:ascii="Times New Roman" w:hAnsi="Times New Roman" w:cs="Times New Roman"/>
          <w:color w:val="000000" w:themeColor="text1"/>
          <w:sz w:val="24"/>
          <w:szCs w:val="24"/>
          <w:shd w:val="clear" w:color="auto" w:fill="FFFFFF"/>
        </w:rPr>
        <w:t>Selain memenangkan ko</w:t>
      </w:r>
      <w:r w:rsidR="00A87E6B" w:rsidRPr="00B33AE1">
        <w:rPr>
          <w:rFonts w:ascii="Times New Roman" w:hAnsi="Times New Roman" w:cs="Times New Roman"/>
          <w:color w:val="000000" w:themeColor="text1"/>
          <w:sz w:val="24"/>
          <w:szCs w:val="24"/>
          <w:shd w:val="clear" w:color="auto" w:fill="FFFFFF"/>
        </w:rPr>
        <w:t>m</w:t>
      </w:r>
      <w:r w:rsidR="0096686C" w:rsidRPr="00B33AE1">
        <w:rPr>
          <w:rFonts w:ascii="Times New Roman" w:hAnsi="Times New Roman" w:cs="Times New Roman"/>
          <w:color w:val="000000" w:themeColor="text1"/>
          <w:sz w:val="24"/>
          <w:szCs w:val="24"/>
          <w:shd w:val="clear" w:color="auto" w:fill="FFFFFF"/>
        </w:rPr>
        <w:t>petisi riset nasional dan internasiona, hasil karya sembilan siswa MTS Negeri 2 Kediri telah tercatat memiliki hak cipta atau paten (</w:t>
      </w:r>
      <w:r w:rsidR="00110E31" w:rsidRPr="00B33AE1">
        <w:rPr>
          <w:rFonts w:ascii="Times New Roman" w:hAnsi="Times New Roman" w:cs="Times New Roman"/>
          <w:color w:val="000000" w:themeColor="text1"/>
          <w:sz w:val="24"/>
          <w:szCs w:val="24"/>
          <w:shd w:val="clear" w:color="auto" w:fill="FFFFFF"/>
        </w:rPr>
        <w:t>beritaekspres.com, 2015).</w:t>
      </w:r>
    </w:p>
    <w:p w:rsidR="002221B3" w:rsidRPr="00B33AE1" w:rsidRDefault="00AF0A72" w:rsidP="00CF1517">
      <w:pPr>
        <w:spacing w:after="0" w:line="240" w:lineRule="auto"/>
        <w:ind w:firstLine="567"/>
        <w:jc w:val="both"/>
        <w:rPr>
          <w:rFonts w:ascii="Times New Roman" w:eastAsia="Times New Roman" w:hAnsi="Times New Roman" w:cs="Times New Roman"/>
          <w:color w:val="000000" w:themeColor="text1"/>
          <w:sz w:val="24"/>
          <w:szCs w:val="24"/>
          <w:bdr w:val="none" w:sz="0" w:space="0" w:color="auto" w:frame="1"/>
        </w:rPr>
      </w:pPr>
      <w:r w:rsidRPr="00B33AE1">
        <w:rPr>
          <w:rFonts w:ascii="Times New Roman" w:hAnsi="Times New Roman" w:cs="Times New Roman"/>
          <w:color w:val="000000" w:themeColor="text1"/>
          <w:sz w:val="24"/>
          <w:szCs w:val="24"/>
          <w:shd w:val="clear" w:color="auto" w:fill="FFFFFF"/>
        </w:rPr>
        <w:t xml:space="preserve">Prestasi siswa madrasah dalam bidang riset tersebut telah tumbuh dan berkembang sejak Kementrian Agama melalui Direktorat Pendidikan Islam (Dirjen Pendis) meluncurkan program madrasah berbasis riset </w:t>
      </w:r>
      <w:r w:rsidR="002221B3" w:rsidRPr="00B33AE1">
        <w:rPr>
          <w:rFonts w:ascii="Times New Roman" w:hAnsi="Times New Roman" w:cs="Times New Roman"/>
          <w:color w:val="000000" w:themeColor="text1"/>
          <w:sz w:val="24"/>
          <w:szCs w:val="24"/>
          <w:shd w:val="clear" w:color="auto" w:fill="FFFFFF"/>
        </w:rPr>
        <w:t xml:space="preserve">nasional </w:t>
      </w:r>
      <w:r w:rsidRPr="00B33AE1">
        <w:rPr>
          <w:rFonts w:ascii="Times New Roman" w:hAnsi="Times New Roman" w:cs="Times New Roman"/>
          <w:color w:val="000000" w:themeColor="text1"/>
          <w:sz w:val="24"/>
          <w:szCs w:val="24"/>
          <w:shd w:val="clear" w:color="auto" w:fill="FFFFFF"/>
        </w:rPr>
        <w:t>(Promadrina) pada tahun 2013</w:t>
      </w:r>
      <w:r w:rsidR="002221B3" w:rsidRPr="00B33AE1">
        <w:rPr>
          <w:rFonts w:ascii="Times New Roman" w:hAnsi="Times New Roman" w:cs="Times New Roman"/>
          <w:color w:val="000000" w:themeColor="text1"/>
          <w:sz w:val="24"/>
          <w:szCs w:val="24"/>
          <w:shd w:val="clear" w:color="auto" w:fill="FFFFFF"/>
        </w:rPr>
        <w:t xml:space="preserve"> (Amrullah, 2013)</w:t>
      </w:r>
      <w:r w:rsidRPr="00B33AE1">
        <w:rPr>
          <w:rFonts w:ascii="Times New Roman" w:hAnsi="Times New Roman" w:cs="Times New Roman"/>
          <w:color w:val="000000" w:themeColor="text1"/>
          <w:sz w:val="24"/>
          <w:szCs w:val="24"/>
          <w:shd w:val="clear" w:color="auto" w:fill="FFFFFF"/>
        </w:rPr>
        <w:t xml:space="preserve">. Promadrina menjadi ujung tombak munculnya madrasah-madrasah berbasis riset </w:t>
      </w:r>
      <w:r w:rsidRPr="00B33AE1">
        <w:rPr>
          <w:rFonts w:ascii="Times New Roman" w:eastAsia="Times New Roman" w:hAnsi="Times New Roman" w:cs="Times New Roman"/>
          <w:color w:val="000000" w:themeColor="text1"/>
          <w:sz w:val="24"/>
          <w:szCs w:val="24"/>
          <w:bdr w:val="none" w:sz="0" w:space="0" w:color="auto" w:frame="1"/>
        </w:rPr>
        <w:t>seperti:: MTS N 2 Kediri, MTS N Kota Batu Malang, MTS N 6 Sleman, MAN 1 Yogyakarta, MAN 2 Kudus, dan MAN 1 Jembrana</w:t>
      </w:r>
      <w:r w:rsidR="002221B3" w:rsidRPr="00B33AE1">
        <w:rPr>
          <w:rFonts w:ascii="Times New Roman" w:eastAsia="Times New Roman" w:hAnsi="Times New Roman" w:cs="Times New Roman"/>
          <w:color w:val="000000" w:themeColor="text1"/>
          <w:sz w:val="24"/>
          <w:szCs w:val="24"/>
          <w:bdr w:val="none" w:sz="0" w:space="0" w:color="auto" w:frame="1"/>
        </w:rPr>
        <w:t>, Bali. Meskipun hingga saat ini Promadrina belum memiliki panduan atau petunjuk pelaksanaan (Juklak) dan masih b</w:t>
      </w:r>
      <w:r w:rsidR="009958D0">
        <w:rPr>
          <w:rFonts w:ascii="Times New Roman" w:eastAsia="Times New Roman" w:hAnsi="Times New Roman" w:cs="Times New Roman"/>
          <w:color w:val="000000" w:themeColor="text1"/>
          <w:sz w:val="24"/>
          <w:szCs w:val="24"/>
          <w:bdr w:val="none" w:sz="0" w:space="0" w:color="auto" w:frame="1"/>
        </w:rPr>
        <w:t>e</w:t>
      </w:r>
      <w:r w:rsidR="002221B3" w:rsidRPr="00B33AE1">
        <w:rPr>
          <w:rFonts w:ascii="Times New Roman" w:eastAsia="Times New Roman" w:hAnsi="Times New Roman" w:cs="Times New Roman"/>
          <w:color w:val="000000" w:themeColor="text1"/>
          <w:sz w:val="24"/>
          <w:szCs w:val="24"/>
          <w:bdr w:val="none" w:sz="0" w:space="0" w:color="auto" w:frame="1"/>
        </w:rPr>
        <w:t xml:space="preserve">lum maksimal karena keterbatasan anggaran riset madrasah, ruang khusus riset, dan tenaga pembimbing riset menjadi kendala dalam implementasi madrasah berbasis riset (Umul, 2019). Namun Promadrina telah mencetak peneliti-peneliti muda yang kompetitif di tingkat nasional dan internasional. </w:t>
      </w:r>
      <w:r w:rsidR="00BC42C7" w:rsidRPr="00B33AE1">
        <w:rPr>
          <w:rFonts w:ascii="Times New Roman" w:eastAsia="Times New Roman" w:hAnsi="Times New Roman" w:cs="Times New Roman"/>
          <w:color w:val="000000" w:themeColor="text1"/>
          <w:sz w:val="24"/>
          <w:szCs w:val="24"/>
          <w:bdr w:val="none" w:sz="0" w:space="0" w:color="auto" w:frame="1"/>
        </w:rPr>
        <w:t>Mayoritas siswa madrasah yang menjadi juara kompetisi bidang riset berasal dari madrasah berbasis riset.</w:t>
      </w:r>
    </w:p>
    <w:p w:rsidR="0073520D" w:rsidRPr="00B33AE1" w:rsidRDefault="0073520D" w:rsidP="004C38A0">
      <w:pPr>
        <w:spacing w:after="0" w:line="240" w:lineRule="auto"/>
        <w:ind w:firstLine="567"/>
        <w:jc w:val="both"/>
        <w:rPr>
          <w:rFonts w:ascii="Times New Roman" w:eastAsia="Times New Roman" w:hAnsi="Times New Roman" w:cs="Times New Roman"/>
          <w:color w:val="000000" w:themeColor="text1"/>
          <w:sz w:val="24"/>
          <w:szCs w:val="24"/>
          <w:bdr w:val="none" w:sz="0" w:space="0" w:color="auto" w:frame="1"/>
        </w:rPr>
      </w:pPr>
      <w:r w:rsidRPr="00B33AE1">
        <w:rPr>
          <w:rFonts w:ascii="Times New Roman" w:eastAsia="Times New Roman" w:hAnsi="Times New Roman" w:cs="Times New Roman"/>
          <w:color w:val="000000" w:themeColor="text1"/>
          <w:sz w:val="24"/>
          <w:szCs w:val="24"/>
          <w:bdr w:val="none" w:sz="0" w:space="0" w:color="auto" w:frame="1"/>
        </w:rPr>
        <w:t xml:space="preserve">Kementerian Agama juga menyelenggarakan Kompetisi Sains Madrasah (KSM) sejak tahun 2012 sebagai wahana untuk mengembangkan bakat dan minat siswa madrasah di bidang sains, </w:t>
      </w:r>
      <w:r w:rsidRPr="00B33AE1">
        <w:rPr>
          <w:rFonts w:ascii="Times New Roman" w:eastAsia="Times New Roman" w:hAnsi="Times New Roman" w:cs="Times New Roman"/>
          <w:color w:val="000000" w:themeColor="text1"/>
          <w:sz w:val="24"/>
          <w:szCs w:val="24"/>
        </w:rPr>
        <w:t xml:space="preserve">meningkatkan kemampuan intelektual, emosional, dan spiritual berdasarkan nilai-nilai agama, dan mengembangkan budaya kompetitif yang </w:t>
      </w:r>
      <w:r w:rsidRPr="00B33AE1">
        <w:rPr>
          <w:rFonts w:ascii="Times New Roman" w:eastAsia="Times New Roman" w:hAnsi="Times New Roman" w:cs="Times New Roman"/>
          <w:color w:val="000000" w:themeColor="text1"/>
          <w:sz w:val="24"/>
          <w:szCs w:val="24"/>
          <w:bdr w:val="none" w:sz="0" w:space="0" w:color="auto" w:frame="1"/>
        </w:rPr>
        <w:t xml:space="preserve">dipersiapkan untuk ajang kompetisi tingkat internasional (Pedoman Pelaksanaan KSM, 2019). Ajang KSM ini memiliki tiga target utama, pertama untuk </w:t>
      </w:r>
      <w:r w:rsidRPr="00B33AE1">
        <w:rPr>
          <w:rFonts w:ascii="Times New Roman" w:hAnsi="Times New Roman" w:cs="Times New Roman"/>
          <w:color w:val="000000" w:themeColor="text1"/>
          <w:sz w:val="24"/>
          <w:szCs w:val="24"/>
          <w:shd w:val="clear" w:color="auto" w:fill="FFFFFF"/>
        </w:rPr>
        <w:t>mengukur kualitas pembelajaran sains di Madrasah, kedua untuk menemukan bibit riset sains, dan ketiga untuk menemukan hasil riset yang dapat dikembangkan penelitian lanjutan (Sholeh, 2014). K</w:t>
      </w:r>
      <w:r w:rsidRPr="00B33AE1">
        <w:rPr>
          <w:rFonts w:ascii="Times New Roman" w:eastAsia="Times New Roman" w:hAnsi="Times New Roman" w:cs="Times New Roman"/>
          <w:color w:val="000000" w:themeColor="text1"/>
          <w:sz w:val="24"/>
          <w:szCs w:val="24"/>
          <w:bdr w:val="none" w:sz="0" w:space="0" w:color="auto" w:frame="1"/>
        </w:rPr>
        <w:t xml:space="preserve">edua program tersebut, baik Promadrina maupun KSM membuktikan komitmen Kementerian Agama untuk meningkatkan mutu dan daya saing madrasah melalui penguatan sains dan budaya riset. </w:t>
      </w:r>
    </w:p>
    <w:p w:rsidR="00331DA7" w:rsidRDefault="00331DA7" w:rsidP="004C38A0">
      <w:pPr>
        <w:widowControl w:val="0"/>
        <w:autoSpaceDE w:val="0"/>
        <w:autoSpaceDN w:val="0"/>
        <w:adjustRightInd w:val="0"/>
        <w:spacing w:after="0" w:line="240" w:lineRule="auto"/>
        <w:ind w:firstLine="709"/>
        <w:jc w:val="both"/>
        <w:rPr>
          <w:rFonts w:ascii="Times New Roman" w:hAnsi="Times New Roman" w:cs="Times New Roman"/>
          <w:color w:val="000000" w:themeColor="text1"/>
          <w:sz w:val="24"/>
          <w:szCs w:val="24"/>
        </w:rPr>
      </w:pPr>
      <w:r w:rsidRPr="00B33AE1">
        <w:rPr>
          <w:rFonts w:ascii="Times New Roman" w:eastAsia="Times New Roman" w:hAnsi="Times New Roman" w:cs="Times New Roman"/>
          <w:color w:val="000000" w:themeColor="text1"/>
          <w:sz w:val="24"/>
          <w:szCs w:val="24"/>
          <w:bdr w:val="none" w:sz="0" w:space="0" w:color="auto" w:frame="1"/>
        </w:rPr>
        <w:t xml:space="preserve">Untuk menjembatani kompetisi bidang riset bagi kalangan siswa madrasah, pada tahun 2018 Kementerian Agama melalui </w:t>
      </w:r>
      <w:r w:rsidR="004838E5" w:rsidRPr="004838E5">
        <w:rPr>
          <w:rStyle w:val="Emphasis"/>
          <w:rFonts w:ascii="Times New Roman" w:hAnsi="Times New Roman" w:cs="Times New Roman"/>
          <w:bCs/>
          <w:i w:val="0"/>
          <w:iCs w:val="0"/>
          <w:color w:val="000000" w:themeColor="text1"/>
          <w:sz w:val="24"/>
          <w:szCs w:val="24"/>
          <w:shd w:val="clear" w:color="auto" w:fill="FFFFFF"/>
        </w:rPr>
        <w:t>Direktorat</w:t>
      </w:r>
      <w:r w:rsidR="004838E5" w:rsidRPr="004838E5">
        <w:rPr>
          <w:rFonts w:ascii="Times New Roman" w:hAnsi="Times New Roman" w:cs="Times New Roman"/>
          <w:color w:val="000000" w:themeColor="text1"/>
          <w:sz w:val="24"/>
          <w:szCs w:val="24"/>
          <w:shd w:val="clear" w:color="auto" w:fill="FFFFFF"/>
        </w:rPr>
        <w:t> Kurikulum, Sarana, Kelembagaan dan Kesiswaan (</w:t>
      </w:r>
      <w:r w:rsidR="004838E5" w:rsidRPr="004838E5">
        <w:rPr>
          <w:rStyle w:val="Emphasis"/>
          <w:rFonts w:ascii="Times New Roman" w:hAnsi="Times New Roman" w:cs="Times New Roman"/>
          <w:bCs/>
          <w:i w:val="0"/>
          <w:iCs w:val="0"/>
          <w:color w:val="000000" w:themeColor="text1"/>
          <w:sz w:val="24"/>
          <w:szCs w:val="24"/>
          <w:shd w:val="clear" w:color="auto" w:fill="FFFFFF"/>
        </w:rPr>
        <w:t>KSKK</w:t>
      </w:r>
      <w:r w:rsidR="004838E5" w:rsidRPr="004838E5">
        <w:rPr>
          <w:rFonts w:ascii="Times New Roman" w:hAnsi="Times New Roman" w:cs="Times New Roman"/>
          <w:color w:val="000000" w:themeColor="text1"/>
          <w:sz w:val="24"/>
          <w:szCs w:val="24"/>
          <w:shd w:val="clear" w:color="auto" w:fill="FFFFFF"/>
        </w:rPr>
        <w:t>) </w:t>
      </w:r>
      <w:r w:rsidR="004838E5" w:rsidRPr="004838E5">
        <w:rPr>
          <w:rStyle w:val="Emphasis"/>
          <w:rFonts w:ascii="Times New Roman" w:hAnsi="Times New Roman" w:cs="Times New Roman"/>
          <w:bCs/>
          <w:i w:val="0"/>
          <w:iCs w:val="0"/>
          <w:color w:val="000000" w:themeColor="text1"/>
          <w:sz w:val="24"/>
          <w:szCs w:val="24"/>
          <w:shd w:val="clear" w:color="auto" w:fill="FFFFFF"/>
        </w:rPr>
        <w:t xml:space="preserve">Madrasah, </w:t>
      </w:r>
      <w:r w:rsidRPr="004838E5">
        <w:rPr>
          <w:rFonts w:ascii="Times New Roman" w:eastAsia="Times New Roman" w:hAnsi="Times New Roman" w:cs="Times New Roman"/>
          <w:color w:val="000000" w:themeColor="text1"/>
          <w:sz w:val="24"/>
          <w:szCs w:val="24"/>
          <w:bdr w:val="none" w:sz="0" w:space="0" w:color="auto" w:frame="1"/>
        </w:rPr>
        <w:t>Dirjen Pendis</w:t>
      </w:r>
      <w:r w:rsidRPr="00B33AE1">
        <w:rPr>
          <w:rFonts w:ascii="Times New Roman" w:eastAsia="Times New Roman" w:hAnsi="Times New Roman" w:cs="Times New Roman"/>
          <w:color w:val="000000" w:themeColor="text1"/>
          <w:sz w:val="24"/>
          <w:szCs w:val="24"/>
          <w:bdr w:val="none" w:sz="0" w:space="0" w:color="auto" w:frame="1"/>
        </w:rPr>
        <w:t xml:space="preserve"> menggelar program </w:t>
      </w:r>
      <w:r w:rsidRPr="00B33AE1">
        <w:rPr>
          <w:rFonts w:ascii="Times New Roman" w:hAnsi="Times New Roman" w:cs="Times New Roman"/>
          <w:i/>
          <w:color w:val="000000" w:themeColor="text1"/>
          <w:sz w:val="24"/>
          <w:szCs w:val="24"/>
        </w:rPr>
        <w:t>Madrasah Young Researchers Super Camp</w:t>
      </w:r>
      <w:r w:rsidRPr="00B33AE1">
        <w:rPr>
          <w:rFonts w:ascii="Times New Roman" w:eastAsia="Times New Roman" w:hAnsi="Times New Roman" w:cs="Times New Roman"/>
          <w:color w:val="000000" w:themeColor="text1"/>
          <w:sz w:val="24"/>
          <w:szCs w:val="24"/>
        </w:rPr>
        <w:t xml:space="preserve"> </w:t>
      </w:r>
      <w:r w:rsidRPr="00B33AE1">
        <w:rPr>
          <w:rFonts w:ascii="Times New Roman" w:eastAsia="Times New Roman" w:hAnsi="Times New Roman" w:cs="Times New Roman"/>
          <w:i/>
          <w:color w:val="000000" w:themeColor="text1"/>
          <w:sz w:val="24"/>
          <w:szCs w:val="24"/>
        </w:rPr>
        <w:t>(</w:t>
      </w:r>
      <w:r w:rsidR="00364298" w:rsidRPr="00364298">
        <w:rPr>
          <w:rFonts w:ascii="Times New Roman" w:eastAsia="Times New Roman" w:hAnsi="Times New Roman" w:cs="Times New Roman"/>
          <w:i/>
          <w:color w:val="000000" w:themeColor="text1"/>
          <w:sz w:val="24"/>
          <w:szCs w:val="24"/>
        </w:rPr>
        <w:t>MYRES</w:t>
      </w:r>
      <w:r w:rsidRPr="00B33AE1">
        <w:rPr>
          <w:rFonts w:ascii="Times New Roman" w:eastAsia="Times New Roman" w:hAnsi="Times New Roman" w:cs="Times New Roman"/>
          <w:i/>
          <w:color w:val="000000" w:themeColor="text1"/>
          <w:sz w:val="24"/>
          <w:szCs w:val="24"/>
        </w:rPr>
        <w:t xml:space="preserve">) </w:t>
      </w:r>
      <w:r w:rsidRPr="00B33AE1">
        <w:rPr>
          <w:rFonts w:ascii="Times New Roman" w:eastAsia="Times New Roman" w:hAnsi="Times New Roman" w:cs="Times New Roman"/>
          <w:color w:val="000000" w:themeColor="text1"/>
          <w:sz w:val="24"/>
          <w:szCs w:val="24"/>
        </w:rPr>
        <w:t xml:space="preserve">yang merupakan kompetisi penulisan karya ilmiah bagi siswa madrasah </w:t>
      </w:r>
      <w:r w:rsidRPr="00B33AE1">
        <w:rPr>
          <w:rFonts w:ascii="Times New Roman" w:hAnsi="Times New Roman" w:cs="Times New Roman"/>
          <w:color w:val="000000" w:themeColor="text1"/>
          <w:sz w:val="24"/>
          <w:szCs w:val="24"/>
          <w:shd w:val="clear" w:color="auto" w:fill="FFFFFF"/>
        </w:rPr>
        <w:t xml:space="preserve">dari tingkat </w:t>
      </w:r>
      <w:r w:rsidRPr="00B33AE1">
        <w:rPr>
          <w:rFonts w:ascii="Times New Roman" w:eastAsia="Times New Roman" w:hAnsi="Times New Roman" w:cs="Times New Roman"/>
          <w:color w:val="000000" w:themeColor="text1"/>
          <w:sz w:val="24"/>
          <w:szCs w:val="24"/>
        </w:rPr>
        <w:t xml:space="preserve">madrasah tsanawiyah (MTs) hingga madrasah aliyah (MA). </w:t>
      </w:r>
      <w:r w:rsidR="006A7D61" w:rsidRPr="00B33AE1">
        <w:rPr>
          <w:rFonts w:ascii="Times New Roman" w:eastAsia="Times New Roman" w:hAnsi="Times New Roman" w:cs="Times New Roman"/>
          <w:color w:val="000000" w:themeColor="text1"/>
          <w:sz w:val="24"/>
          <w:szCs w:val="24"/>
        </w:rPr>
        <w:t xml:space="preserve">Penyelenggaraan </w:t>
      </w:r>
      <w:r w:rsidR="003F49ED" w:rsidRPr="003F49ED">
        <w:rPr>
          <w:rFonts w:ascii="Times New Roman" w:eastAsia="Times New Roman" w:hAnsi="Times New Roman" w:cs="Times New Roman"/>
          <w:i/>
          <w:color w:val="000000" w:themeColor="text1"/>
          <w:sz w:val="24"/>
          <w:szCs w:val="24"/>
        </w:rPr>
        <w:t>Grand Final</w:t>
      </w:r>
      <w:r w:rsidRPr="00B33AE1">
        <w:rPr>
          <w:rFonts w:ascii="Times New Roman" w:eastAsia="Times New Roman" w:hAnsi="Times New Roman" w:cs="Times New Roman"/>
          <w:color w:val="000000" w:themeColor="text1"/>
          <w:sz w:val="24"/>
          <w:szCs w:val="24"/>
        </w:rPr>
        <w:t xml:space="preserve"> </w:t>
      </w:r>
      <w:r w:rsidR="00364298" w:rsidRPr="00364298">
        <w:rPr>
          <w:rFonts w:ascii="Times New Roman" w:eastAsia="Times New Roman" w:hAnsi="Times New Roman" w:cs="Times New Roman"/>
          <w:i/>
          <w:color w:val="000000" w:themeColor="text1"/>
          <w:sz w:val="24"/>
          <w:szCs w:val="24"/>
        </w:rPr>
        <w:t>MYRES</w:t>
      </w:r>
      <w:r w:rsidRPr="00B33AE1">
        <w:rPr>
          <w:rFonts w:ascii="Times New Roman" w:eastAsia="Times New Roman" w:hAnsi="Times New Roman" w:cs="Times New Roman"/>
          <w:color w:val="000000" w:themeColor="text1"/>
          <w:sz w:val="24"/>
          <w:szCs w:val="24"/>
        </w:rPr>
        <w:t xml:space="preserve"> me</w:t>
      </w:r>
      <w:r w:rsidR="00EF762B" w:rsidRPr="00B33AE1">
        <w:rPr>
          <w:rFonts w:ascii="Times New Roman" w:eastAsia="Times New Roman" w:hAnsi="Times New Roman" w:cs="Times New Roman"/>
          <w:color w:val="000000" w:themeColor="text1"/>
          <w:sz w:val="24"/>
          <w:szCs w:val="24"/>
        </w:rPr>
        <w:t>njadi</w:t>
      </w:r>
      <w:r w:rsidRPr="00B33AE1">
        <w:rPr>
          <w:rFonts w:ascii="Times New Roman" w:eastAsia="Times New Roman" w:hAnsi="Times New Roman" w:cs="Times New Roman"/>
          <w:color w:val="000000" w:themeColor="text1"/>
          <w:sz w:val="24"/>
          <w:szCs w:val="24"/>
        </w:rPr>
        <w:t xml:space="preserve"> </w:t>
      </w:r>
      <w:r w:rsidR="006A7D61" w:rsidRPr="00B33AE1">
        <w:rPr>
          <w:rFonts w:ascii="Times New Roman" w:eastAsia="Times New Roman" w:hAnsi="Times New Roman" w:cs="Times New Roman"/>
          <w:color w:val="000000" w:themeColor="text1"/>
          <w:sz w:val="24"/>
          <w:szCs w:val="24"/>
        </w:rPr>
        <w:t xml:space="preserve">satu </w:t>
      </w:r>
      <w:r w:rsidRPr="00B33AE1">
        <w:rPr>
          <w:rFonts w:ascii="Times New Roman" w:eastAsia="Times New Roman" w:hAnsi="Times New Roman" w:cs="Times New Roman"/>
          <w:color w:val="000000" w:themeColor="text1"/>
          <w:sz w:val="24"/>
          <w:szCs w:val="24"/>
        </w:rPr>
        <w:t xml:space="preserve">rangkaian kegiatan dalam KSM tingkat nasional. </w:t>
      </w:r>
      <w:r w:rsidR="003F49ED" w:rsidRPr="003F49ED">
        <w:rPr>
          <w:rFonts w:ascii="Times New Roman" w:eastAsia="Times New Roman" w:hAnsi="Times New Roman" w:cs="Times New Roman"/>
          <w:i/>
          <w:color w:val="000000" w:themeColor="text1"/>
          <w:sz w:val="24"/>
          <w:szCs w:val="24"/>
        </w:rPr>
        <w:t>Grand Final</w:t>
      </w:r>
      <w:r w:rsidRPr="00B33AE1">
        <w:rPr>
          <w:rFonts w:ascii="Times New Roman" w:eastAsia="Times New Roman" w:hAnsi="Times New Roman" w:cs="Times New Roman"/>
          <w:color w:val="000000" w:themeColor="text1"/>
          <w:sz w:val="24"/>
          <w:szCs w:val="24"/>
        </w:rPr>
        <w:t xml:space="preserve"> pertama </w:t>
      </w:r>
      <w:r w:rsidR="00364298" w:rsidRPr="00364298">
        <w:rPr>
          <w:rFonts w:ascii="Times New Roman" w:eastAsia="Times New Roman" w:hAnsi="Times New Roman" w:cs="Times New Roman"/>
          <w:i/>
          <w:color w:val="000000" w:themeColor="text1"/>
          <w:sz w:val="24"/>
          <w:szCs w:val="24"/>
        </w:rPr>
        <w:t>MYRES</w:t>
      </w:r>
      <w:r w:rsidRPr="00B33AE1">
        <w:rPr>
          <w:rFonts w:ascii="Times New Roman" w:eastAsia="Times New Roman" w:hAnsi="Times New Roman" w:cs="Times New Roman"/>
          <w:color w:val="000000" w:themeColor="text1"/>
          <w:sz w:val="24"/>
          <w:szCs w:val="24"/>
        </w:rPr>
        <w:t xml:space="preserve"> diadakan di </w:t>
      </w:r>
      <w:r w:rsidR="00EF762B" w:rsidRPr="00B33AE1">
        <w:rPr>
          <w:rFonts w:ascii="Times New Roman" w:eastAsia="Times New Roman" w:hAnsi="Times New Roman" w:cs="Times New Roman"/>
          <w:color w:val="000000" w:themeColor="text1"/>
          <w:sz w:val="24"/>
          <w:szCs w:val="24"/>
        </w:rPr>
        <w:t xml:space="preserve">Bengkulu bersamaan dengan KSM </w:t>
      </w:r>
      <w:r w:rsidR="004D19B7" w:rsidRPr="00B33AE1">
        <w:rPr>
          <w:rFonts w:ascii="Times New Roman" w:eastAsia="Times New Roman" w:hAnsi="Times New Roman" w:cs="Times New Roman"/>
          <w:color w:val="000000" w:themeColor="text1"/>
          <w:sz w:val="24"/>
          <w:szCs w:val="24"/>
        </w:rPr>
        <w:t>n</w:t>
      </w:r>
      <w:r w:rsidR="00EF762B" w:rsidRPr="00B33AE1">
        <w:rPr>
          <w:rFonts w:ascii="Times New Roman" w:eastAsia="Times New Roman" w:hAnsi="Times New Roman" w:cs="Times New Roman"/>
          <w:color w:val="000000" w:themeColor="text1"/>
          <w:sz w:val="24"/>
          <w:szCs w:val="24"/>
        </w:rPr>
        <w:t xml:space="preserve">asional ke-7 pada </w:t>
      </w:r>
      <w:r w:rsidR="004D19B7" w:rsidRPr="00B33AE1">
        <w:rPr>
          <w:rFonts w:ascii="Times New Roman" w:eastAsia="Times New Roman" w:hAnsi="Times New Roman" w:cs="Times New Roman"/>
          <w:color w:val="000000" w:themeColor="text1"/>
          <w:sz w:val="24"/>
          <w:szCs w:val="24"/>
        </w:rPr>
        <w:t>24-29 September 2018.</w:t>
      </w:r>
      <w:r w:rsidR="00ED1E72" w:rsidRPr="00B33AE1">
        <w:rPr>
          <w:rFonts w:ascii="Times New Roman" w:eastAsia="Times New Roman" w:hAnsi="Times New Roman" w:cs="Times New Roman"/>
          <w:color w:val="000000" w:themeColor="text1"/>
          <w:sz w:val="24"/>
          <w:szCs w:val="24"/>
        </w:rPr>
        <w:t xml:space="preserve"> </w:t>
      </w:r>
      <w:r w:rsidRPr="00B33AE1">
        <w:rPr>
          <w:rFonts w:ascii="Times New Roman" w:eastAsia="Times New Roman" w:hAnsi="Times New Roman" w:cs="Times New Roman"/>
          <w:color w:val="000000" w:themeColor="text1"/>
          <w:sz w:val="24"/>
          <w:szCs w:val="24"/>
        </w:rPr>
        <w:t xml:space="preserve">Tiga bidang karya ilmiah yang dilombakan </w:t>
      </w:r>
      <w:r w:rsidR="00364298" w:rsidRPr="00364298">
        <w:rPr>
          <w:rFonts w:ascii="Times New Roman" w:eastAsia="Times New Roman" w:hAnsi="Times New Roman" w:cs="Times New Roman"/>
          <w:i/>
          <w:color w:val="000000" w:themeColor="text1"/>
          <w:sz w:val="24"/>
          <w:szCs w:val="24"/>
        </w:rPr>
        <w:t>MYRES</w:t>
      </w:r>
      <w:r w:rsidRPr="00B33AE1">
        <w:rPr>
          <w:rFonts w:ascii="Times New Roman" w:eastAsia="Times New Roman" w:hAnsi="Times New Roman" w:cs="Times New Roman"/>
          <w:color w:val="000000" w:themeColor="text1"/>
          <w:sz w:val="24"/>
          <w:szCs w:val="24"/>
        </w:rPr>
        <w:t xml:space="preserve"> </w:t>
      </w:r>
      <w:proofErr w:type="gramStart"/>
      <w:r w:rsidRPr="00B33AE1">
        <w:rPr>
          <w:rFonts w:ascii="Times New Roman" w:eastAsia="Times New Roman" w:hAnsi="Times New Roman" w:cs="Times New Roman"/>
          <w:color w:val="000000" w:themeColor="text1"/>
          <w:sz w:val="24"/>
          <w:szCs w:val="24"/>
        </w:rPr>
        <w:t>meliputi :</w:t>
      </w:r>
      <w:proofErr w:type="gramEnd"/>
      <w:r w:rsidRPr="00B33AE1">
        <w:rPr>
          <w:rFonts w:ascii="Times New Roman" w:eastAsia="Times New Roman" w:hAnsi="Times New Roman" w:cs="Times New Roman"/>
          <w:color w:val="000000" w:themeColor="text1"/>
          <w:sz w:val="24"/>
          <w:szCs w:val="24"/>
        </w:rPr>
        <w:t xml:space="preserve"> </w:t>
      </w:r>
      <w:r w:rsidRPr="00B33AE1">
        <w:rPr>
          <w:rFonts w:ascii="Times New Roman" w:hAnsi="Times New Roman" w:cs="Times New Roman"/>
          <w:color w:val="000000" w:themeColor="text1"/>
          <w:sz w:val="24"/>
          <w:szCs w:val="24"/>
        </w:rPr>
        <w:t xml:space="preserve">Ilmu matematika, sains dan pengembangan teknologi, ilmu sosial dan humaniora, dan ilmu keagamaan (Petunjuk Teknis </w:t>
      </w:r>
      <w:r w:rsidR="00364298" w:rsidRPr="00364298">
        <w:rPr>
          <w:rFonts w:ascii="Times New Roman" w:hAnsi="Times New Roman" w:cs="Times New Roman"/>
          <w:i/>
          <w:color w:val="000000" w:themeColor="text1"/>
          <w:sz w:val="24"/>
          <w:szCs w:val="24"/>
        </w:rPr>
        <w:t>MYRES</w:t>
      </w:r>
      <w:r w:rsidRPr="00B33AE1">
        <w:rPr>
          <w:rFonts w:ascii="Times New Roman" w:hAnsi="Times New Roman" w:cs="Times New Roman"/>
          <w:color w:val="000000" w:themeColor="text1"/>
          <w:sz w:val="24"/>
          <w:szCs w:val="24"/>
        </w:rPr>
        <w:t xml:space="preserve">, 2019). Kompetisi </w:t>
      </w:r>
      <w:r w:rsidR="00364298" w:rsidRPr="00364298">
        <w:rPr>
          <w:rFonts w:ascii="Times New Roman" w:hAnsi="Times New Roman" w:cs="Times New Roman"/>
          <w:i/>
          <w:color w:val="000000" w:themeColor="text1"/>
          <w:sz w:val="24"/>
          <w:szCs w:val="24"/>
        </w:rPr>
        <w:t>MYRES</w:t>
      </w:r>
      <w:r w:rsidRPr="00B33AE1">
        <w:rPr>
          <w:rFonts w:ascii="Times New Roman" w:hAnsi="Times New Roman" w:cs="Times New Roman"/>
          <w:color w:val="000000" w:themeColor="text1"/>
          <w:sz w:val="24"/>
          <w:szCs w:val="24"/>
        </w:rPr>
        <w:t xml:space="preserve"> pertama kali ini </w:t>
      </w:r>
      <w:r w:rsidRPr="00B33AE1">
        <w:rPr>
          <w:rFonts w:ascii="Times New Roman" w:hAnsi="Times New Roman" w:cs="Times New Roman"/>
          <w:color w:val="000000" w:themeColor="text1"/>
          <w:sz w:val="24"/>
          <w:szCs w:val="24"/>
        </w:rPr>
        <w:lastRenderedPageBreak/>
        <w:t>dikuti oleh 664 proposal yang terdiri dari 378 proposal bidang matematika, sains, dan pengembangan teknologi, 203 proposal bidang sosial dan humaniora, dan 83 proposal bidang keagamaan (</w:t>
      </w:r>
      <w:r w:rsidR="00E23D70" w:rsidRPr="00B33AE1">
        <w:rPr>
          <w:rFonts w:ascii="Times New Roman" w:hAnsi="Times New Roman" w:cs="Times New Roman"/>
          <w:bCs/>
          <w:color w:val="000000" w:themeColor="text1"/>
          <w:sz w:val="24"/>
          <w:szCs w:val="24"/>
          <w:bdr w:val="none" w:sz="0" w:space="0" w:color="auto" w:frame="1"/>
          <w:shd w:val="clear" w:color="auto" w:fill="FFFFFF"/>
        </w:rPr>
        <w:t>Oebaidillah</w:t>
      </w:r>
      <w:r w:rsidRPr="00B33AE1">
        <w:rPr>
          <w:rFonts w:ascii="Times New Roman" w:hAnsi="Times New Roman" w:cs="Times New Roman"/>
          <w:color w:val="000000" w:themeColor="text1"/>
          <w:sz w:val="24"/>
          <w:szCs w:val="24"/>
        </w:rPr>
        <w:t>,</w:t>
      </w:r>
      <w:r w:rsidR="00E23D70" w:rsidRPr="00B33AE1">
        <w:rPr>
          <w:rFonts w:ascii="Times New Roman" w:hAnsi="Times New Roman" w:cs="Times New Roman"/>
          <w:color w:val="000000" w:themeColor="text1"/>
          <w:sz w:val="24"/>
          <w:szCs w:val="24"/>
        </w:rPr>
        <w:t xml:space="preserve"> </w:t>
      </w:r>
      <w:r w:rsidRPr="00B33AE1">
        <w:rPr>
          <w:rFonts w:ascii="Times New Roman" w:hAnsi="Times New Roman" w:cs="Times New Roman"/>
          <w:color w:val="000000" w:themeColor="text1"/>
          <w:sz w:val="24"/>
          <w:szCs w:val="24"/>
        </w:rPr>
        <w:t>2018).</w:t>
      </w:r>
      <w:r w:rsidR="00C82057">
        <w:rPr>
          <w:rFonts w:ascii="Times New Roman" w:hAnsi="Times New Roman" w:cs="Times New Roman"/>
          <w:color w:val="000000" w:themeColor="text1"/>
          <w:sz w:val="24"/>
          <w:szCs w:val="24"/>
        </w:rPr>
        <w:t xml:space="preserve"> </w:t>
      </w:r>
      <w:r w:rsidR="001A168A" w:rsidRPr="00B33AE1">
        <w:rPr>
          <w:rFonts w:ascii="Times New Roman" w:hAnsi="Times New Roman" w:cs="Times New Roman"/>
          <w:color w:val="000000" w:themeColor="text1"/>
          <w:sz w:val="24"/>
          <w:szCs w:val="24"/>
        </w:rPr>
        <w:t>K</w:t>
      </w:r>
      <w:r w:rsidR="00E23D70" w:rsidRPr="00B33AE1">
        <w:rPr>
          <w:rFonts w:ascii="Times New Roman" w:hAnsi="Times New Roman" w:cs="Times New Roman"/>
          <w:color w:val="000000" w:themeColor="text1"/>
          <w:sz w:val="24"/>
          <w:szCs w:val="24"/>
        </w:rPr>
        <w:t xml:space="preserve">ompetisi </w:t>
      </w:r>
      <w:r w:rsidR="00364298" w:rsidRPr="00364298">
        <w:rPr>
          <w:rFonts w:ascii="Times New Roman" w:hAnsi="Times New Roman" w:cs="Times New Roman"/>
          <w:i/>
          <w:color w:val="000000" w:themeColor="text1"/>
          <w:sz w:val="24"/>
          <w:szCs w:val="24"/>
        </w:rPr>
        <w:t>MYRES</w:t>
      </w:r>
      <w:r w:rsidR="00E23D70" w:rsidRPr="00B33AE1">
        <w:rPr>
          <w:rFonts w:ascii="Times New Roman" w:hAnsi="Times New Roman" w:cs="Times New Roman"/>
          <w:color w:val="000000" w:themeColor="text1"/>
          <w:sz w:val="24"/>
          <w:szCs w:val="24"/>
        </w:rPr>
        <w:t xml:space="preserve"> </w:t>
      </w:r>
      <w:r w:rsidR="001A168A" w:rsidRPr="00B33AE1">
        <w:rPr>
          <w:rFonts w:ascii="Times New Roman" w:hAnsi="Times New Roman" w:cs="Times New Roman"/>
          <w:color w:val="000000" w:themeColor="text1"/>
          <w:sz w:val="24"/>
          <w:szCs w:val="24"/>
        </w:rPr>
        <w:t>kedua pada tahun 2019 diikuti oleh 1.018 proposal yang berarti terjadi peningkatan peserta 65,23% dari tahun 2018.</w:t>
      </w:r>
      <w:r w:rsidR="002C3046" w:rsidRPr="00B33AE1">
        <w:rPr>
          <w:rFonts w:ascii="Times New Roman" w:hAnsi="Times New Roman" w:cs="Times New Roman"/>
          <w:color w:val="000000" w:themeColor="text1"/>
          <w:sz w:val="24"/>
          <w:szCs w:val="24"/>
        </w:rPr>
        <w:t xml:space="preserve"> Hal ini karena semakin gencarnya sosialisasi yang dilakukan oleh Direktorat KSKK sehingga penyebaran peserta semakin luas di seluruh Indonesia.</w:t>
      </w:r>
      <w:r w:rsidRPr="00B33AE1">
        <w:rPr>
          <w:rStyle w:val="FootnoteReference"/>
          <w:rFonts w:ascii="Times New Roman" w:hAnsi="Times New Roman" w:cs="Times New Roman"/>
          <w:color w:val="000000" w:themeColor="text1"/>
          <w:sz w:val="24"/>
          <w:szCs w:val="24"/>
        </w:rPr>
        <w:footnoteReference w:id="1"/>
      </w:r>
      <w:r w:rsidRPr="00B33AE1">
        <w:rPr>
          <w:rFonts w:ascii="Times New Roman" w:hAnsi="Times New Roman" w:cs="Times New Roman"/>
          <w:color w:val="000000" w:themeColor="text1"/>
          <w:sz w:val="24"/>
          <w:szCs w:val="24"/>
        </w:rPr>
        <w:t xml:space="preserve"> </w:t>
      </w:r>
    </w:p>
    <w:p w:rsidR="001B42D0" w:rsidRPr="00B33AE1" w:rsidRDefault="00331DA7" w:rsidP="004C38A0">
      <w:pPr>
        <w:spacing w:after="0" w:line="240" w:lineRule="auto"/>
        <w:ind w:firstLine="567"/>
        <w:jc w:val="both"/>
        <w:rPr>
          <w:rFonts w:ascii="Times New Roman" w:hAnsi="Times New Roman" w:cs="Times New Roman"/>
          <w:color w:val="000000" w:themeColor="text1"/>
          <w:sz w:val="24"/>
          <w:szCs w:val="24"/>
        </w:rPr>
      </w:pPr>
      <w:r w:rsidRPr="00B33AE1">
        <w:rPr>
          <w:rFonts w:ascii="Times New Roman" w:hAnsi="Times New Roman" w:cs="Times New Roman"/>
          <w:color w:val="000000" w:themeColor="text1"/>
          <w:sz w:val="24"/>
          <w:szCs w:val="24"/>
        </w:rPr>
        <w:t xml:space="preserve">Hingga dua tahun program </w:t>
      </w:r>
      <w:r w:rsidR="00364298" w:rsidRPr="00364298">
        <w:rPr>
          <w:rFonts w:ascii="Times New Roman" w:hAnsi="Times New Roman" w:cs="Times New Roman"/>
          <w:i/>
          <w:color w:val="000000" w:themeColor="text1"/>
          <w:sz w:val="24"/>
          <w:szCs w:val="24"/>
        </w:rPr>
        <w:t>MYRES</w:t>
      </w:r>
      <w:r w:rsidRPr="00B33AE1">
        <w:rPr>
          <w:rFonts w:ascii="Times New Roman" w:hAnsi="Times New Roman" w:cs="Times New Roman"/>
          <w:color w:val="000000" w:themeColor="text1"/>
          <w:sz w:val="24"/>
          <w:szCs w:val="24"/>
        </w:rPr>
        <w:t xml:space="preserve"> berjalan, belum pernah dilakukan evaluasi bagaimana ketercapain program </w:t>
      </w:r>
      <w:r w:rsidR="00364298" w:rsidRPr="00364298">
        <w:rPr>
          <w:rFonts w:ascii="Times New Roman" w:hAnsi="Times New Roman" w:cs="Times New Roman"/>
          <w:i/>
          <w:color w:val="000000" w:themeColor="text1"/>
          <w:sz w:val="24"/>
          <w:szCs w:val="24"/>
        </w:rPr>
        <w:t>MYRES</w:t>
      </w:r>
      <w:r w:rsidRPr="00B33AE1">
        <w:rPr>
          <w:rFonts w:ascii="Times New Roman" w:hAnsi="Times New Roman" w:cs="Times New Roman"/>
          <w:color w:val="000000" w:themeColor="text1"/>
          <w:sz w:val="24"/>
          <w:szCs w:val="24"/>
        </w:rPr>
        <w:t xml:space="preserve"> dengan tujuan yang telah ditetapkan. Pada studi awal, ditemukan beberapa permasalahan, </w:t>
      </w:r>
      <w:r w:rsidRPr="00B33AE1">
        <w:rPr>
          <w:rFonts w:ascii="Times New Roman" w:hAnsi="Times New Roman" w:cs="Times New Roman"/>
          <w:i/>
          <w:color w:val="000000" w:themeColor="text1"/>
          <w:sz w:val="24"/>
          <w:szCs w:val="24"/>
        </w:rPr>
        <w:t>pertama</w:t>
      </w:r>
      <w:r w:rsidRPr="00B33AE1">
        <w:rPr>
          <w:rFonts w:ascii="Times New Roman" w:hAnsi="Times New Roman" w:cs="Times New Roman"/>
          <w:color w:val="000000" w:themeColor="text1"/>
          <w:sz w:val="24"/>
          <w:szCs w:val="24"/>
        </w:rPr>
        <w:t xml:space="preserve">, adanya ketidaksesuaian jadwal dengan petunjuk teknis pada Keputusan Dirjen Pendis nomor 2146 tahun 2019, </w:t>
      </w:r>
      <w:r w:rsidRPr="00B33AE1">
        <w:rPr>
          <w:rFonts w:ascii="Times New Roman" w:hAnsi="Times New Roman" w:cs="Times New Roman"/>
          <w:i/>
          <w:color w:val="000000" w:themeColor="text1"/>
          <w:sz w:val="24"/>
          <w:szCs w:val="24"/>
        </w:rPr>
        <w:t>kedua,</w:t>
      </w:r>
      <w:r w:rsidRPr="00B33AE1">
        <w:rPr>
          <w:rFonts w:ascii="Times New Roman" w:hAnsi="Times New Roman" w:cs="Times New Roman"/>
          <w:color w:val="000000" w:themeColor="text1"/>
          <w:sz w:val="24"/>
          <w:szCs w:val="24"/>
        </w:rPr>
        <w:t xml:space="preserve"> peserta </w:t>
      </w:r>
      <w:r w:rsidR="00364298" w:rsidRPr="00364298">
        <w:rPr>
          <w:rFonts w:ascii="Times New Roman" w:hAnsi="Times New Roman" w:cs="Times New Roman"/>
          <w:i/>
          <w:color w:val="000000" w:themeColor="text1"/>
          <w:sz w:val="24"/>
          <w:szCs w:val="24"/>
        </w:rPr>
        <w:t>MYRES</w:t>
      </w:r>
      <w:r w:rsidRPr="00B33AE1">
        <w:rPr>
          <w:rFonts w:ascii="Times New Roman" w:hAnsi="Times New Roman" w:cs="Times New Roman"/>
          <w:color w:val="000000" w:themeColor="text1"/>
          <w:sz w:val="24"/>
          <w:szCs w:val="24"/>
        </w:rPr>
        <w:t xml:space="preserve"> juga terkesan ekslusif untuk kalangan madrasah berstatus negeri</w:t>
      </w:r>
      <w:r w:rsidR="009D57E8" w:rsidRPr="00B33AE1">
        <w:rPr>
          <w:rFonts w:ascii="Times New Roman" w:hAnsi="Times New Roman" w:cs="Times New Roman"/>
          <w:color w:val="000000" w:themeColor="text1"/>
          <w:sz w:val="24"/>
          <w:szCs w:val="24"/>
        </w:rPr>
        <w:t xml:space="preserve">. Data peserta </w:t>
      </w:r>
      <w:r w:rsidR="00364298" w:rsidRPr="00364298">
        <w:rPr>
          <w:rFonts w:ascii="Times New Roman" w:hAnsi="Times New Roman" w:cs="Times New Roman"/>
          <w:i/>
          <w:color w:val="000000" w:themeColor="text1"/>
          <w:sz w:val="24"/>
          <w:szCs w:val="24"/>
        </w:rPr>
        <w:t>MYRES</w:t>
      </w:r>
      <w:r w:rsidR="009D57E8" w:rsidRPr="00B33AE1">
        <w:rPr>
          <w:rFonts w:ascii="Times New Roman" w:hAnsi="Times New Roman" w:cs="Times New Roman"/>
          <w:color w:val="000000" w:themeColor="text1"/>
          <w:sz w:val="24"/>
          <w:szCs w:val="24"/>
        </w:rPr>
        <w:t xml:space="preserve"> 2019 mencata bahwa 93</w:t>
      </w:r>
      <w:proofErr w:type="gramStart"/>
      <w:r w:rsidR="009D57E8" w:rsidRPr="00B33AE1">
        <w:rPr>
          <w:rFonts w:ascii="Times New Roman" w:hAnsi="Times New Roman" w:cs="Times New Roman"/>
          <w:color w:val="000000" w:themeColor="text1"/>
          <w:sz w:val="24"/>
          <w:szCs w:val="24"/>
        </w:rPr>
        <w:t>,81</w:t>
      </w:r>
      <w:proofErr w:type="gramEnd"/>
      <w:r w:rsidR="009D57E8" w:rsidRPr="00B33AE1">
        <w:rPr>
          <w:rFonts w:ascii="Times New Roman" w:hAnsi="Times New Roman" w:cs="Times New Roman"/>
          <w:color w:val="000000" w:themeColor="text1"/>
          <w:sz w:val="24"/>
          <w:szCs w:val="24"/>
        </w:rPr>
        <w:t xml:space="preserve">% proposal berasal dari siswa madrasah negeri dan 6,19% proposal dari siswa madrasah swasta.. </w:t>
      </w:r>
      <w:r w:rsidRPr="00B33AE1">
        <w:rPr>
          <w:rFonts w:ascii="Times New Roman" w:hAnsi="Times New Roman" w:cs="Times New Roman"/>
          <w:i/>
          <w:color w:val="000000" w:themeColor="text1"/>
          <w:sz w:val="24"/>
          <w:szCs w:val="24"/>
        </w:rPr>
        <w:t>Ketiga</w:t>
      </w:r>
      <w:r w:rsidRPr="00B33AE1">
        <w:rPr>
          <w:rFonts w:ascii="Times New Roman" w:hAnsi="Times New Roman" w:cs="Times New Roman"/>
          <w:color w:val="000000" w:themeColor="text1"/>
          <w:sz w:val="24"/>
          <w:szCs w:val="24"/>
        </w:rPr>
        <w:t xml:space="preserve">, </w:t>
      </w:r>
      <w:r w:rsidR="001B42D0" w:rsidRPr="00B33AE1">
        <w:rPr>
          <w:rFonts w:ascii="Times New Roman" w:hAnsi="Times New Roman" w:cs="Times New Roman"/>
          <w:color w:val="000000" w:themeColor="text1"/>
          <w:sz w:val="24"/>
          <w:szCs w:val="24"/>
        </w:rPr>
        <w:t xml:space="preserve">kompetisi </w:t>
      </w:r>
      <w:r w:rsidR="00364298" w:rsidRPr="00364298">
        <w:rPr>
          <w:rFonts w:ascii="Times New Roman" w:hAnsi="Times New Roman" w:cs="Times New Roman"/>
          <w:i/>
          <w:color w:val="000000" w:themeColor="text1"/>
          <w:sz w:val="24"/>
          <w:szCs w:val="24"/>
        </w:rPr>
        <w:t>MYRES</w:t>
      </w:r>
      <w:r w:rsidR="001B42D0" w:rsidRPr="00B33AE1">
        <w:rPr>
          <w:rFonts w:ascii="Times New Roman" w:hAnsi="Times New Roman" w:cs="Times New Roman"/>
          <w:color w:val="000000" w:themeColor="text1"/>
          <w:sz w:val="24"/>
          <w:szCs w:val="24"/>
        </w:rPr>
        <w:t xml:space="preserve"> kalah popular</w:t>
      </w:r>
      <w:r w:rsidR="00A660B9" w:rsidRPr="00B33AE1">
        <w:rPr>
          <w:rFonts w:ascii="Times New Roman" w:hAnsi="Times New Roman" w:cs="Times New Roman"/>
          <w:color w:val="000000" w:themeColor="text1"/>
          <w:sz w:val="24"/>
          <w:szCs w:val="24"/>
        </w:rPr>
        <w:t xml:space="preserve"> </w:t>
      </w:r>
      <w:r w:rsidR="001B42D0" w:rsidRPr="00B33AE1">
        <w:rPr>
          <w:rFonts w:ascii="Times New Roman" w:hAnsi="Times New Roman" w:cs="Times New Roman"/>
          <w:color w:val="000000" w:themeColor="text1"/>
          <w:sz w:val="24"/>
          <w:szCs w:val="24"/>
        </w:rPr>
        <w:t>dengan KSM.</w:t>
      </w:r>
      <w:r w:rsidR="00EF31F5" w:rsidRPr="00B33AE1">
        <w:rPr>
          <w:rFonts w:ascii="Times New Roman" w:hAnsi="Times New Roman" w:cs="Times New Roman"/>
          <w:color w:val="000000" w:themeColor="text1"/>
          <w:sz w:val="24"/>
          <w:szCs w:val="24"/>
        </w:rPr>
        <w:t xml:space="preserve"> </w:t>
      </w:r>
      <w:r w:rsidR="001B42D0" w:rsidRPr="00B33AE1">
        <w:rPr>
          <w:rFonts w:ascii="Times New Roman" w:hAnsi="Times New Roman" w:cs="Times New Roman"/>
          <w:color w:val="000000" w:themeColor="text1"/>
          <w:sz w:val="24"/>
          <w:szCs w:val="24"/>
        </w:rPr>
        <w:t xml:space="preserve">Beberapa </w:t>
      </w:r>
      <w:r w:rsidR="00EF31F5" w:rsidRPr="00B33AE1">
        <w:rPr>
          <w:rFonts w:ascii="Times New Roman" w:hAnsi="Times New Roman" w:cs="Times New Roman"/>
          <w:color w:val="000000" w:themeColor="text1"/>
          <w:sz w:val="24"/>
          <w:szCs w:val="24"/>
        </w:rPr>
        <w:t xml:space="preserve">madrasah </w:t>
      </w:r>
      <w:r w:rsidR="00A660B9" w:rsidRPr="00B33AE1">
        <w:rPr>
          <w:rFonts w:ascii="Times New Roman" w:hAnsi="Times New Roman" w:cs="Times New Roman"/>
          <w:color w:val="000000" w:themeColor="text1"/>
          <w:sz w:val="24"/>
          <w:szCs w:val="24"/>
        </w:rPr>
        <w:t xml:space="preserve">peserta KSM </w:t>
      </w:r>
      <w:r w:rsidR="00EF31F5" w:rsidRPr="00B33AE1">
        <w:rPr>
          <w:rFonts w:ascii="Times New Roman" w:hAnsi="Times New Roman" w:cs="Times New Roman"/>
          <w:color w:val="000000" w:themeColor="text1"/>
          <w:sz w:val="24"/>
          <w:szCs w:val="24"/>
        </w:rPr>
        <w:t>belum mengetahui</w:t>
      </w:r>
      <w:r w:rsidR="00A660B9" w:rsidRPr="00B33AE1">
        <w:rPr>
          <w:rFonts w:ascii="Times New Roman" w:hAnsi="Times New Roman" w:cs="Times New Roman"/>
          <w:color w:val="000000" w:themeColor="text1"/>
          <w:sz w:val="24"/>
          <w:szCs w:val="24"/>
        </w:rPr>
        <w:t xml:space="preserve"> adanya</w:t>
      </w:r>
      <w:r w:rsidR="00EF31F5" w:rsidRPr="00B33AE1">
        <w:rPr>
          <w:rFonts w:ascii="Times New Roman" w:hAnsi="Times New Roman" w:cs="Times New Roman"/>
          <w:color w:val="000000" w:themeColor="text1"/>
          <w:sz w:val="24"/>
          <w:szCs w:val="24"/>
        </w:rPr>
        <w:t xml:space="preserve"> </w:t>
      </w:r>
      <w:r w:rsidR="00A660B9" w:rsidRPr="00B33AE1">
        <w:rPr>
          <w:rFonts w:ascii="Times New Roman" w:hAnsi="Times New Roman" w:cs="Times New Roman"/>
          <w:color w:val="000000" w:themeColor="text1"/>
          <w:sz w:val="24"/>
          <w:szCs w:val="24"/>
        </w:rPr>
        <w:t xml:space="preserve">kompetisi ini sehingga belum terlibat pada kompetisi </w:t>
      </w:r>
      <w:r w:rsidR="00364298" w:rsidRPr="00364298">
        <w:rPr>
          <w:rFonts w:ascii="Times New Roman" w:hAnsi="Times New Roman" w:cs="Times New Roman"/>
          <w:i/>
          <w:color w:val="000000" w:themeColor="text1"/>
          <w:sz w:val="24"/>
          <w:szCs w:val="24"/>
        </w:rPr>
        <w:t>MYRES</w:t>
      </w:r>
      <w:r w:rsidR="00A660B9" w:rsidRPr="00B33AE1">
        <w:rPr>
          <w:rFonts w:ascii="Times New Roman" w:hAnsi="Times New Roman" w:cs="Times New Roman"/>
          <w:color w:val="000000" w:themeColor="text1"/>
          <w:sz w:val="24"/>
          <w:szCs w:val="24"/>
        </w:rPr>
        <w:t xml:space="preserve"> tahun 2019</w:t>
      </w:r>
      <w:r w:rsidR="001B42D0" w:rsidRPr="00B33AE1">
        <w:rPr>
          <w:rFonts w:ascii="Times New Roman" w:hAnsi="Times New Roman" w:cs="Times New Roman"/>
          <w:color w:val="000000" w:themeColor="text1"/>
          <w:sz w:val="24"/>
          <w:szCs w:val="24"/>
        </w:rPr>
        <w:t>.</w:t>
      </w:r>
      <w:r w:rsidR="001B42D0" w:rsidRPr="00B33AE1">
        <w:rPr>
          <w:rStyle w:val="FootnoteReference"/>
          <w:rFonts w:ascii="Times New Roman" w:hAnsi="Times New Roman" w:cs="Times New Roman"/>
          <w:color w:val="000000" w:themeColor="text1"/>
          <w:sz w:val="24"/>
          <w:szCs w:val="24"/>
        </w:rPr>
        <w:footnoteReference w:id="2"/>
      </w:r>
      <w:r w:rsidR="00A660B9" w:rsidRPr="00B33AE1">
        <w:rPr>
          <w:rFonts w:ascii="Times New Roman" w:hAnsi="Times New Roman" w:cs="Times New Roman"/>
          <w:color w:val="000000" w:themeColor="text1"/>
          <w:sz w:val="24"/>
          <w:szCs w:val="24"/>
        </w:rPr>
        <w:t xml:space="preserve"> </w:t>
      </w:r>
      <w:r w:rsidR="00A660B9" w:rsidRPr="00B33AE1">
        <w:rPr>
          <w:rFonts w:ascii="Times New Roman" w:hAnsi="Times New Roman" w:cs="Times New Roman"/>
          <w:i/>
          <w:color w:val="000000" w:themeColor="text1"/>
          <w:sz w:val="24"/>
          <w:szCs w:val="24"/>
        </w:rPr>
        <w:t>Keempat</w:t>
      </w:r>
      <w:r w:rsidR="00A660B9" w:rsidRPr="00B33AE1">
        <w:rPr>
          <w:rFonts w:ascii="Times New Roman" w:hAnsi="Times New Roman" w:cs="Times New Roman"/>
          <w:color w:val="000000" w:themeColor="text1"/>
          <w:sz w:val="24"/>
          <w:szCs w:val="24"/>
        </w:rPr>
        <w:t xml:space="preserve">, </w:t>
      </w:r>
      <w:r w:rsidRPr="00B33AE1">
        <w:rPr>
          <w:rFonts w:ascii="Times New Roman" w:hAnsi="Times New Roman" w:cs="Times New Roman"/>
          <w:color w:val="000000" w:themeColor="text1"/>
          <w:sz w:val="24"/>
          <w:szCs w:val="24"/>
        </w:rPr>
        <w:t xml:space="preserve">panitia tidak memberikan biaya penelitian pada </w:t>
      </w:r>
      <w:proofErr w:type="gramStart"/>
      <w:r w:rsidRPr="00B33AE1">
        <w:rPr>
          <w:rFonts w:ascii="Times New Roman" w:hAnsi="Times New Roman" w:cs="Times New Roman"/>
          <w:color w:val="000000" w:themeColor="text1"/>
          <w:sz w:val="24"/>
          <w:szCs w:val="24"/>
        </w:rPr>
        <w:t>tim</w:t>
      </w:r>
      <w:proofErr w:type="gramEnd"/>
      <w:r w:rsidRPr="00B33AE1">
        <w:rPr>
          <w:rFonts w:ascii="Times New Roman" w:hAnsi="Times New Roman" w:cs="Times New Roman"/>
          <w:color w:val="000000" w:themeColor="text1"/>
          <w:sz w:val="24"/>
          <w:szCs w:val="24"/>
        </w:rPr>
        <w:t xml:space="preserve"> yang lolos ke tahap penelitian sehingga madrasah harus menyediakan biaya penelitian </w:t>
      </w:r>
      <w:r w:rsidR="00250247" w:rsidRPr="00B33AE1">
        <w:rPr>
          <w:rFonts w:ascii="Times New Roman" w:hAnsi="Times New Roman" w:cs="Times New Roman"/>
          <w:color w:val="000000" w:themeColor="text1"/>
          <w:sz w:val="24"/>
          <w:szCs w:val="24"/>
        </w:rPr>
        <w:t xml:space="preserve">secara mandiri, </w:t>
      </w:r>
      <w:r w:rsidRPr="00B33AE1">
        <w:rPr>
          <w:rFonts w:ascii="Times New Roman" w:hAnsi="Times New Roman" w:cs="Times New Roman"/>
          <w:color w:val="000000" w:themeColor="text1"/>
          <w:sz w:val="24"/>
          <w:szCs w:val="24"/>
        </w:rPr>
        <w:t>bahkan sebagian menggunakan biaya pribadi dari siswa yang bersangkutan. Hal ini menjadi beban tersendiri bagi madrasah dan siswa.</w:t>
      </w:r>
    </w:p>
    <w:p w:rsidR="006828D1" w:rsidRDefault="00331DA7" w:rsidP="00587FE0">
      <w:pPr>
        <w:spacing w:after="0" w:line="240" w:lineRule="auto"/>
        <w:ind w:firstLine="720"/>
        <w:jc w:val="both"/>
        <w:rPr>
          <w:rFonts w:ascii="Times New Roman" w:hAnsi="Times New Roman" w:cs="Times New Roman"/>
          <w:color w:val="000000" w:themeColor="text1"/>
          <w:sz w:val="24"/>
          <w:szCs w:val="24"/>
        </w:rPr>
      </w:pPr>
      <w:r w:rsidRPr="00B33AE1">
        <w:rPr>
          <w:rFonts w:ascii="Times New Roman" w:hAnsi="Times New Roman" w:cs="Times New Roman"/>
          <w:color w:val="000000" w:themeColor="text1"/>
          <w:sz w:val="24"/>
          <w:szCs w:val="24"/>
        </w:rPr>
        <w:t xml:space="preserve">Atas dasar pertimbangan itu, maka diperlukan kajian evaluasi untuk mengetahui ketercapaian program </w:t>
      </w:r>
      <w:r w:rsidR="00364298" w:rsidRPr="00364298">
        <w:rPr>
          <w:rFonts w:ascii="Times New Roman" w:hAnsi="Times New Roman" w:cs="Times New Roman"/>
          <w:i/>
          <w:color w:val="000000" w:themeColor="text1"/>
          <w:sz w:val="24"/>
          <w:szCs w:val="24"/>
        </w:rPr>
        <w:t>MYRES</w:t>
      </w:r>
      <w:r w:rsidRPr="00B33AE1">
        <w:rPr>
          <w:rFonts w:ascii="Times New Roman" w:hAnsi="Times New Roman" w:cs="Times New Roman"/>
          <w:color w:val="000000" w:themeColor="text1"/>
          <w:sz w:val="24"/>
          <w:szCs w:val="24"/>
        </w:rPr>
        <w:t xml:space="preserve"> pada penyelenggaraan tahun kedua ini. </w:t>
      </w:r>
      <w:r w:rsidR="006828D1" w:rsidRPr="00B33AE1">
        <w:rPr>
          <w:rFonts w:ascii="Times New Roman" w:hAnsi="Times New Roman" w:cs="Times New Roman"/>
          <w:color w:val="000000" w:themeColor="text1"/>
          <w:sz w:val="24"/>
          <w:szCs w:val="24"/>
        </w:rPr>
        <w:t xml:space="preserve">Stufflebeam (1973) mendefinisikan  evaluasi  </w:t>
      </w:r>
      <w:r w:rsidR="006828D1">
        <w:rPr>
          <w:rFonts w:ascii="Times New Roman" w:hAnsi="Times New Roman" w:cs="Times New Roman"/>
          <w:color w:val="000000" w:themeColor="text1"/>
          <w:sz w:val="24"/>
          <w:szCs w:val="24"/>
        </w:rPr>
        <w:t xml:space="preserve">adalah </w:t>
      </w:r>
      <w:r w:rsidR="006828D1" w:rsidRPr="00B33AE1">
        <w:rPr>
          <w:rFonts w:ascii="Times New Roman" w:hAnsi="Times New Roman" w:cs="Times New Roman"/>
          <w:color w:val="000000" w:themeColor="text1"/>
          <w:sz w:val="24"/>
          <w:szCs w:val="24"/>
        </w:rPr>
        <w:t xml:space="preserve">penyediaan  informasi  untuk  disajikan  sebagai dasar  berpikir  dalam  membuat  pertimbangan  pada  keputusan. </w:t>
      </w:r>
      <w:r w:rsidR="001B547A">
        <w:rPr>
          <w:rFonts w:ascii="Times New Roman" w:hAnsi="Times New Roman" w:cs="Times New Roman"/>
          <w:color w:val="000000" w:themeColor="text1"/>
          <w:sz w:val="24"/>
          <w:szCs w:val="24"/>
        </w:rPr>
        <w:t>E</w:t>
      </w:r>
      <w:r w:rsidR="001B547A" w:rsidRPr="00B33AE1">
        <w:rPr>
          <w:rFonts w:ascii="Times New Roman" w:hAnsi="Times New Roman" w:cs="Times New Roman"/>
          <w:color w:val="000000" w:themeColor="text1"/>
          <w:sz w:val="24"/>
          <w:szCs w:val="24"/>
        </w:rPr>
        <w:t xml:space="preserve">valuasi program </w:t>
      </w:r>
      <w:r w:rsidR="001B547A">
        <w:rPr>
          <w:rFonts w:ascii="Times New Roman" w:hAnsi="Times New Roman" w:cs="Times New Roman"/>
          <w:color w:val="000000" w:themeColor="text1"/>
          <w:sz w:val="24"/>
          <w:szCs w:val="24"/>
        </w:rPr>
        <w:t>menurut</w:t>
      </w:r>
      <w:r w:rsidR="006828D1">
        <w:rPr>
          <w:rFonts w:ascii="Times New Roman" w:hAnsi="Times New Roman" w:cs="Times New Roman"/>
          <w:color w:val="000000" w:themeColor="text1"/>
          <w:sz w:val="24"/>
          <w:szCs w:val="24"/>
        </w:rPr>
        <w:t xml:space="preserve"> </w:t>
      </w:r>
      <w:r w:rsidR="001B547A" w:rsidRPr="00B33AE1">
        <w:rPr>
          <w:rFonts w:ascii="Times New Roman" w:hAnsi="Times New Roman" w:cs="Times New Roman"/>
          <w:color w:val="000000" w:themeColor="text1"/>
          <w:sz w:val="24"/>
          <w:szCs w:val="24"/>
        </w:rPr>
        <w:t xml:space="preserve">Tyler (1950) </w:t>
      </w:r>
      <w:r w:rsidR="001B547A">
        <w:rPr>
          <w:rFonts w:ascii="Times New Roman" w:hAnsi="Times New Roman" w:cs="Times New Roman"/>
          <w:color w:val="000000" w:themeColor="text1"/>
          <w:sz w:val="24"/>
          <w:szCs w:val="24"/>
        </w:rPr>
        <w:t xml:space="preserve">adalah </w:t>
      </w:r>
      <w:r w:rsidR="001B547A" w:rsidRPr="00B33AE1">
        <w:rPr>
          <w:rFonts w:ascii="Times New Roman" w:hAnsi="Times New Roman" w:cs="Times New Roman"/>
          <w:color w:val="000000" w:themeColor="text1"/>
          <w:sz w:val="24"/>
          <w:szCs w:val="24"/>
        </w:rPr>
        <w:t xml:space="preserve">proses untuk mengetahui apakah tujuan program sudah terealisasikan. Patton (1997: 23) dalam Salman (2016) mendefinisikan </w:t>
      </w:r>
      <w:proofErr w:type="gramStart"/>
      <w:r w:rsidR="001B547A" w:rsidRPr="00B33AE1">
        <w:rPr>
          <w:rFonts w:ascii="Times New Roman" w:hAnsi="Times New Roman" w:cs="Times New Roman"/>
          <w:color w:val="000000" w:themeColor="text1"/>
          <w:sz w:val="24"/>
          <w:szCs w:val="24"/>
        </w:rPr>
        <w:t>evaluasi  program</w:t>
      </w:r>
      <w:proofErr w:type="gramEnd"/>
      <w:r w:rsidR="001B547A" w:rsidRPr="00B33AE1">
        <w:rPr>
          <w:rFonts w:ascii="Times New Roman" w:hAnsi="Times New Roman" w:cs="Times New Roman"/>
          <w:color w:val="000000" w:themeColor="text1"/>
          <w:sz w:val="24"/>
          <w:szCs w:val="24"/>
        </w:rPr>
        <w:t xml:space="preserve">  merupakan  pengambilan data  yang  sistematis  untuk  melakukan penilaian dan keputusan terhadap program. Lima hal yang perlu diperhatikan dalam melakukan evaluasi program menurut Provus (1971) yaitu : </w:t>
      </w:r>
      <w:r w:rsidR="001B547A" w:rsidRPr="00B33AE1">
        <w:rPr>
          <w:rFonts w:ascii="Times New Roman" w:hAnsi="Times New Roman" w:cs="Times New Roman"/>
          <w:i/>
          <w:color w:val="000000" w:themeColor="text1"/>
          <w:sz w:val="24"/>
          <w:szCs w:val="24"/>
        </w:rPr>
        <w:t>(1) the judgment of authorities about  a program, (2) the opinions a program staff,  (3) the opinions of those affected by a program,  (4)  a comparison of actual program outcomes with expected outcomes,  (5)  a  comparison  of  an  executed  program  with  its  design.</w:t>
      </w:r>
      <w:r w:rsidR="001B547A" w:rsidRPr="00B33AE1">
        <w:rPr>
          <w:rFonts w:ascii="Times New Roman" w:hAnsi="Times New Roman" w:cs="Times New Roman"/>
          <w:color w:val="000000" w:themeColor="text1"/>
          <w:sz w:val="24"/>
          <w:szCs w:val="24"/>
        </w:rPr>
        <w:t xml:space="preserve"> </w:t>
      </w:r>
    </w:p>
    <w:p w:rsidR="006828D1" w:rsidRDefault="006828D1" w:rsidP="00587FE0">
      <w:pPr>
        <w:spacing w:after="0" w:line="240" w:lineRule="auto"/>
        <w:ind w:firstLine="720"/>
        <w:jc w:val="both"/>
        <w:rPr>
          <w:rFonts w:ascii="Times New Roman" w:hAnsi="Times New Roman" w:cs="Times New Roman"/>
          <w:color w:val="000000" w:themeColor="text1"/>
          <w:sz w:val="24"/>
          <w:szCs w:val="24"/>
        </w:rPr>
      </w:pPr>
      <w:r w:rsidRPr="00B33AE1">
        <w:rPr>
          <w:rFonts w:ascii="Times New Roman" w:hAnsi="Times New Roman" w:cs="Times New Roman"/>
          <w:color w:val="000000" w:themeColor="text1"/>
          <w:sz w:val="24"/>
          <w:szCs w:val="24"/>
        </w:rPr>
        <w:t>Salah satu model evaluasi yang banyak digunakan oleh evaluator adalah model evaluasi CIPP (</w:t>
      </w:r>
      <w:r w:rsidRPr="00B33AE1">
        <w:rPr>
          <w:rFonts w:ascii="Times New Roman" w:hAnsi="Times New Roman" w:cs="Times New Roman"/>
          <w:i/>
          <w:color w:val="000000" w:themeColor="text1"/>
          <w:sz w:val="24"/>
          <w:szCs w:val="24"/>
        </w:rPr>
        <w:t>contex, input, process, product</w:t>
      </w:r>
      <w:r w:rsidRPr="00B33AE1">
        <w:rPr>
          <w:rFonts w:ascii="Times New Roman" w:hAnsi="Times New Roman" w:cs="Times New Roman"/>
          <w:color w:val="000000" w:themeColor="text1"/>
          <w:sz w:val="24"/>
          <w:szCs w:val="24"/>
        </w:rPr>
        <w:t xml:space="preserve">). Model evaluasi ini dikembangkan oleh Sufflebeam (1967). Model  evaluasi  CIPP  merupakan  model  evaluasi  komprehensif  yang  memiliki  fungsi formatif  dan  fungsi  sumatif.  Fungsi </w:t>
      </w:r>
      <w:proofErr w:type="gramStart"/>
      <w:r w:rsidRPr="00B33AE1">
        <w:rPr>
          <w:rFonts w:ascii="Times New Roman" w:hAnsi="Times New Roman" w:cs="Times New Roman"/>
          <w:color w:val="000000" w:themeColor="text1"/>
          <w:sz w:val="24"/>
          <w:szCs w:val="24"/>
        </w:rPr>
        <w:t>formatif  evaluasi</w:t>
      </w:r>
      <w:proofErr w:type="gramEnd"/>
      <w:r w:rsidRPr="00B33AE1">
        <w:rPr>
          <w:rFonts w:ascii="Times New Roman" w:hAnsi="Times New Roman" w:cs="Times New Roman"/>
          <w:color w:val="000000" w:themeColor="text1"/>
          <w:sz w:val="24"/>
          <w:szCs w:val="24"/>
        </w:rPr>
        <w:t xml:space="preserve">  memberikan informasi  guna  memperbaiki  dan  mengembangkan  program. S</w:t>
      </w:r>
      <w:r>
        <w:rPr>
          <w:rFonts w:ascii="Times New Roman" w:hAnsi="Times New Roman" w:cs="Times New Roman"/>
          <w:color w:val="000000" w:themeColor="text1"/>
          <w:sz w:val="24"/>
          <w:szCs w:val="24"/>
        </w:rPr>
        <w:t xml:space="preserve">edangkan </w:t>
      </w:r>
      <w:r w:rsidRPr="00B33AE1">
        <w:rPr>
          <w:rFonts w:ascii="Times New Roman" w:hAnsi="Times New Roman" w:cs="Times New Roman"/>
          <w:color w:val="000000" w:themeColor="text1"/>
          <w:sz w:val="24"/>
          <w:szCs w:val="24"/>
        </w:rPr>
        <w:t>fungsi sumatif evaluasi memberikan</w:t>
      </w:r>
      <w:r>
        <w:rPr>
          <w:rFonts w:ascii="Times New Roman" w:hAnsi="Times New Roman" w:cs="Times New Roman"/>
          <w:color w:val="000000" w:themeColor="text1"/>
          <w:sz w:val="24"/>
          <w:szCs w:val="24"/>
        </w:rPr>
        <w:t xml:space="preserve"> </w:t>
      </w:r>
      <w:proofErr w:type="gramStart"/>
      <w:r w:rsidRPr="00B33AE1">
        <w:rPr>
          <w:rFonts w:ascii="Times New Roman" w:hAnsi="Times New Roman" w:cs="Times New Roman"/>
          <w:color w:val="000000" w:themeColor="text1"/>
          <w:sz w:val="24"/>
          <w:szCs w:val="24"/>
        </w:rPr>
        <w:t>pertimbangan  untuk</w:t>
      </w:r>
      <w:proofErr w:type="gramEnd"/>
      <w:r w:rsidRPr="00B33AE1">
        <w:rPr>
          <w:rFonts w:ascii="Times New Roman" w:hAnsi="Times New Roman" w:cs="Times New Roman"/>
          <w:color w:val="000000" w:themeColor="text1"/>
          <w:sz w:val="24"/>
          <w:szCs w:val="24"/>
        </w:rPr>
        <w:t xml:space="preserve">  menentukan  keberhasilan  atau  kelanjutan  program (Stufflebeam dan Coryn, 2014:315). Model ini merumuskan evaluasi sebagai “suatu proses menggambarkan, memperoleh, dan menyediakan informasi yang berguna untuk menilai alterna</w:t>
      </w:r>
      <w:r w:rsidR="00587FE0">
        <w:rPr>
          <w:rFonts w:ascii="Times New Roman" w:hAnsi="Times New Roman" w:cs="Times New Roman"/>
          <w:color w:val="000000" w:themeColor="text1"/>
          <w:sz w:val="24"/>
          <w:szCs w:val="24"/>
        </w:rPr>
        <w:t>tif</w:t>
      </w:r>
      <w:r w:rsidRPr="00B33AE1">
        <w:rPr>
          <w:rFonts w:ascii="Times New Roman" w:hAnsi="Times New Roman" w:cs="Times New Roman"/>
          <w:color w:val="000000" w:themeColor="text1"/>
          <w:sz w:val="24"/>
          <w:szCs w:val="24"/>
        </w:rPr>
        <w:t xml:space="preserve"> keputusan” (Stufflebeam, 1973:127) dalam Tayibnapis (2008:14). </w:t>
      </w:r>
      <w:r w:rsidR="00587FE0">
        <w:rPr>
          <w:rFonts w:ascii="Times New Roman" w:hAnsi="Times New Roman" w:cs="Times New Roman"/>
          <w:color w:val="000000" w:themeColor="text1"/>
          <w:sz w:val="24"/>
          <w:szCs w:val="24"/>
        </w:rPr>
        <w:t xml:space="preserve"> </w:t>
      </w:r>
      <w:r w:rsidRPr="00B33AE1">
        <w:rPr>
          <w:rFonts w:ascii="Times New Roman" w:hAnsi="Times New Roman" w:cs="Times New Roman"/>
          <w:color w:val="000000" w:themeColor="text1"/>
          <w:sz w:val="24"/>
          <w:szCs w:val="24"/>
        </w:rPr>
        <w:t>Model evaluasi CIPP  terdiri  dari  empat  komponen evaluasi,  yaitu:  evaluasi kontek (</w:t>
      </w:r>
      <w:r w:rsidRPr="00B33AE1">
        <w:rPr>
          <w:rFonts w:ascii="Times New Roman" w:hAnsi="Times New Roman" w:cs="Times New Roman"/>
          <w:i/>
          <w:color w:val="000000" w:themeColor="text1"/>
          <w:sz w:val="24"/>
          <w:szCs w:val="24"/>
        </w:rPr>
        <w:t>Context  Evaluation</w:t>
      </w:r>
      <w:r w:rsidRPr="00B33AE1">
        <w:rPr>
          <w:rFonts w:ascii="Times New Roman" w:hAnsi="Times New Roman" w:cs="Times New Roman"/>
          <w:color w:val="000000" w:themeColor="text1"/>
          <w:sz w:val="24"/>
          <w:szCs w:val="24"/>
        </w:rPr>
        <w:t>),  evaluasi masukan  (</w:t>
      </w:r>
      <w:r w:rsidRPr="00B33AE1">
        <w:rPr>
          <w:rFonts w:ascii="Times New Roman" w:hAnsi="Times New Roman" w:cs="Times New Roman"/>
          <w:i/>
          <w:color w:val="000000" w:themeColor="text1"/>
          <w:sz w:val="24"/>
          <w:szCs w:val="24"/>
        </w:rPr>
        <w:t>Input  Evaluation</w:t>
      </w:r>
      <w:r w:rsidRPr="00B33AE1">
        <w:rPr>
          <w:rFonts w:ascii="Times New Roman" w:hAnsi="Times New Roman" w:cs="Times New Roman"/>
          <w:color w:val="000000" w:themeColor="text1"/>
          <w:sz w:val="24"/>
          <w:szCs w:val="24"/>
        </w:rPr>
        <w:t>),  evaluasi proses  (</w:t>
      </w:r>
      <w:r w:rsidRPr="00B33AE1">
        <w:rPr>
          <w:rFonts w:ascii="Times New Roman" w:hAnsi="Times New Roman" w:cs="Times New Roman"/>
          <w:i/>
          <w:color w:val="000000" w:themeColor="text1"/>
          <w:sz w:val="24"/>
          <w:szCs w:val="24"/>
        </w:rPr>
        <w:t>Process  Evaluation</w:t>
      </w:r>
      <w:r w:rsidRPr="00B33AE1">
        <w:rPr>
          <w:rFonts w:ascii="Times New Roman" w:hAnsi="Times New Roman" w:cs="Times New Roman"/>
          <w:color w:val="000000" w:themeColor="text1"/>
          <w:sz w:val="24"/>
          <w:szCs w:val="24"/>
        </w:rPr>
        <w:t>),  dan evaluasi  produk  (</w:t>
      </w:r>
      <w:r w:rsidRPr="00B33AE1">
        <w:rPr>
          <w:rFonts w:ascii="Times New Roman" w:hAnsi="Times New Roman" w:cs="Times New Roman"/>
          <w:i/>
          <w:color w:val="000000" w:themeColor="text1"/>
          <w:sz w:val="24"/>
          <w:szCs w:val="24"/>
        </w:rPr>
        <w:t>Product  Evaluation</w:t>
      </w:r>
      <w:r w:rsidRPr="00B33AE1">
        <w:rPr>
          <w:rFonts w:ascii="Times New Roman" w:hAnsi="Times New Roman" w:cs="Times New Roman"/>
          <w:color w:val="000000" w:themeColor="text1"/>
          <w:sz w:val="24"/>
          <w:szCs w:val="24"/>
        </w:rPr>
        <w:t xml:space="preserve">). </w:t>
      </w:r>
      <w:proofErr w:type="gramStart"/>
      <w:r w:rsidR="00587FE0">
        <w:rPr>
          <w:rFonts w:ascii="Times New Roman" w:hAnsi="Times New Roman" w:cs="Times New Roman"/>
          <w:color w:val="000000" w:themeColor="text1"/>
          <w:sz w:val="24"/>
          <w:szCs w:val="24"/>
        </w:rPr>
        <w:t>E</w:t>
      </w:r>
      <w:r>
        <w:rPr>
          <w:rFonts w:ascii="Times New Roman" w:hAnsi="Times New Roman" w:cs="Times New Roman"/>
          <w:color w:val="000000" w:themeColor="text1"/>
          <w:sz w:val="24"/>
          <w:szCs w:val="24"/>
        </w:rPr>
        <w:t>valuasi  konteks</w:t>
      </w:r>
      <w:proofErr w:type="gramEnd"/>
      <w:r>
        <w:rPr>
          <w:rFonts w:ascii="Times New Roman" w:hAnsi="Times New Roman" w:cs="Times New Roman"/>
          <w:color w:val="000000" w:themeColor="text1"/>
          <w:sz w:val="24"/>
          <w:szCs w:val="24"/>
        </w:rPr>
        <w:t xml:space="preserve"> </w:t>
      </w:r>
      <w:r w:rsidRPr="00B33AE1">
        <w:rPr>
          <w:rFonts w:ascii="Times New Roman" w:hAnsi="Times New Roman" w:cs="Times New Roman"/>
          <w:color w:val="000000" w:themeColor="text1"/>
          <w:sz w:val="24"/>
          <w:szCs w:val="24"/>
        </w:rPr>
        <w:t>(</w:t>
      </w:r>
      <w:r>
        <w:rPr>
          <w:rFonts w:ascii="Times New Roman" w:hAnsi="Times New Roman" w:cs="Times New Roman"/>
          <w:i/>
          <w:color w:val="000000" w:themeColor="text1"/>
          <w:sz w:val="24"/>
          <w:szCs w:val="24"/>
        </w:rPr>
        <w:t xml:space="preserve">Context </w:t>
      </w:r>
      <w:r w:rsidRPr="00B33AE1">
        <w:rPr>
          <w:rFonts w:ascii="Times New Roman" w:hAnsi="Times New Roman" w:cs="Times New Roman"/>
          <w:i/>
          <w:color w:val="000000" w:themeColor="text1"/>
          <w:sz w:val="24"/>
          <w:szCs w:val="24"/>
        </w:rPr>
        <w:t>Evaluation</w:t>
      </w:r>
      <w:r w:rsidRPr="00B33AE1">
        <w:rPr>
          <w:rFonts w:ascii="Times New Roman" w:hAnsi="Times New Roman" w:cs="Times New Roman"/>
          <w:color w:val="000000" w:themeColor="text1"/>
          <w:sz w:val="24"/>
          <w:szCs w:val="24"/>
        </w:rPr>
        <w:t xml:space="preserve">) untuk menelaah status objek secara keseluruhan sehingga dapat memberikan deskripsi mengenai karakterisrik lingkungan (Badrujaman, 2011) dalam Mulyana (2017:345). Evaluasi kontek untuk mengetahui kekuatan dan kelemahan program (Stufflebeam, 1983: 128). </w:t>
      </w:r>
      <w:r w:rsidR="00587FE0">
        <w:rPr>
          <w:rFonts w:ascii="Times New Roman" w:hAnsi="Times New Roman" w:cs="Times New Roman"/>
          <w:i/>
          <w:color w:val="000000" w:themeColor="text1"/>
          <w:sz w:val="24"/>
          <w:szCs w:val="24"/>
        </w:rPr>
        <w:t>E</w:t>
      </w:r>
      <w:r w:rsidRPr="00B33AE1">
        <w:rPr>
          <w:rFonts w:ascii="Times New Roman" w:hAnsi="Times New Roman" w:cs="Times New Roman"/>
          <w:color w:val="000000" w:themeColor="text1"/>
          <w:sz w:val="24"/>
          <w:szCs w:val="24"/>
        </w:rPr>
        <w:t>valuasi input atau masukan (</w:t>
      </w:r>
      <w:proofErr w:type="gramStart"/>
      <w:r w:rsidRPr="00B33AE1">
        <w:rPr>
          <w:rFonts w:ascii="Times New Roman" w:hAnsi="Times New Roman" w:cs="Times New Roman"/>
          <w:i/>
          <w:color w:val="000000" w:themeColor="text1"/>
          <w:sz w:val="24"/>
          <w:szCs w:val="24"/>
        </w:rPr>
        <w:t>Input  Evaluation</w:t>
      </w:r>
      <w:proofErr w:type="gramEnd"/>
      <w:r w:rsidRPr="00B33AE1">
        <w:rPr>
          <w:rFonts w:ascii="Times New Roman" w:hAnsi="Times New Roman" w:cs="Times New Roman"/>
          <w:color w:val="000000" w:themeColor="text1"/>
          <w:sz w:val="24"/>
          <w:szCs w:val="24"/>
        </w:rPr>
        <w:t xml:space="preserve">) untuk mengevaluasi kualitas masukan yang  dapat  menunjang  ketercapaian  program (Sudjana dan Ibrahim, 2004:246). Fokus  kajian  evaluasi  masukan meliputi:  a)  sumber  daya  manusia,  b)  sarana  dan  peralatan  pendukung,  c) dana/anggaran,  dan  d)  </w:t>
      </w:r>
      <w:r w:rsidRPr="00B33AE1">
        <w:rPr>
          <w:rFonts w:ascii="Times New Roman" w:hAnsi="Times New Roman" w:cs="Times New Roman"/>
          <w:color w:val="000000" w:themeColor="text1"/>
          <w:sz w:val="24"/>
          <w:szCs w:val="24"/>
        </w:rPr>
        <w:lastRenderedPageBreak/>
        <w:t xml:space="preserve">berbagai  prosedur  dan  aturan  yang  diperlukan (Widoyoko, 2014:182). </w:t>
      </w:r>
      <w:r w:rsidR="00587FE0" w:rsidRPr="00587FE0">
        <w:rPr>
          <w:rFonts w:ascii="Times New Roman" w:hAnsi="Times New Roman" w:cs="Times New Roman"/>
          <w:color w:val="000000" w:themeColor="text1"/>
          <w:sz w:val="24"/>
          <w:szCs w:val="24"/>
        </w:rPr>
        <w:t>E</w:t>
      </w:r>
      <w:r w:rsidRPr="00587FE0">
        <w:rPr>
          <w:rFonts w:ascii="Times New Roman" w:hAnsi="Times New Roman" w:cs="Times New Roman"/>
          <w:color w:val="000000" w:themeColor="text1"/>
          <w:sz w:val="24"/>
          <w:szCs w:val="24"/>
        </w:rPr>
        <w:t>v</w:t>
      </w:r>
      <w:r w:rsidRPr="00B33AE1">
        <w:rPr>
          <w:rFonts w:ascii="Times New Roman" w:hAnsi="Times New Roman" w:cs="Times New Roman"/>
          <w:color w:val="000000" w:themeColor="text1"/>
          <w:sz w:val="24"/>
          <w:szCs w:val="24"/>
        </w:rPr>
        <w:t>aluasi proses (</w:t>
      </w:r>
      <w:proofErr w:type="gramStart"/>
      <w:r w:rsidRPr="00B33AE1">
        <w:rPr>
          <w:rFonts w:ascii="Times New Roman" w:hAnsi="Times New Roman" w:cs="Times New Roman"/>
          <w:i/>
          <w:color w:val="000000" w:themeColor="text1"/>
          <w:sz w:val="24"/>
          <w:szCs w:val="24"/>
        </w:rPr>
        <w:t>Process  Evaluation</w:t>
      </w:r>
      <w:proofErr w:type="gramEnd"/>
      <w:r w:rsidRPr="00B33AE1">
        <w:rPr>
          <w:rFonts w:ascii="Times New Roman" w:hAnsi="Times New Roman" w:cs="Times New Roman"/>
          <w:i/>
          <w:color w:val="000000" w:themeColor="text1"/>
          <w:sz w:val="24"/>
          <w:szCs w:val="24"/>
        </w:rPr>
        <w:t xml:space="preserve">) </w:t>
      </w:r>
      <w:r w:rsidRPr="00B33AE1">
        <w:rPr>
          <w:rFonts w:ascii="Times New Roman" w:hAnsi="Times New Roman" w:cs="Times New Roman"/>
          <w:color w:val="000000" w:themeColor="text1"/>
          <w:sz w:val="24"/>
          <w:szCs w:val="24"/>
        </w:rPr>
        <w:t xml:space="preserve">berorientasi  pada  seberapa  jauh  kegiatan program  terlaksana  sesuai  dengan  rencana. Evaluasi  proses  melibatkan  aspek  apa kegiatannya,  siapa  penanggungjawab program,  dan  kapan  kegiatan  selesai. Hasil evaluasi proses untuk mengetahui kekurangan dalam pelaksanaan program, baik </w:t>
      </w:r>
      <w:proofErr w:type="gramStart"/>
      <w:r w:rsidRPr="00B33AE1">
        <w:rPr>
          <w:rFonts w:ascii="Times New Roman" w:hAnsi="Times New Roman" w:cs="Times New Roman"/>
          <w:color w:val="000000" w:themeColor="text1"/>
          <w:sz w:val="24"/>
          <w:szCs w:val="24"/>
        </w:rPr>
        <w:t>strategi  maupun</w:t>
      </w:r>
      <w:proofErr w:type="gramEnd"/>
      <w:r w:rsidRPr="00B33AE1">
        <w:rPr>
          <w:rFonts w:ascii="Times New Roman" w:hAnsi="Times New Roman" w:cs="Times New Roman"/>
          <w:color w:val="000000" w:themeColor="text1"/>
          <w:sz w:val="24"/>
          <w:szCs w:val="24"/>
        </w:rPr>
        <w:t xml:space="preserve"> capaian  program (Stufflebeam dan Coryn, 2014:312). </w:t>
      </w:r>
      <w:r w:rsidR="00587FE0" w:rsidRPr="00587FE0">
        <w:rPr>
          <w:rFonts w:ascii="Times New Roman" w:hAnsi="Times New Roman" w:cs="Times New Roman"/>
          <w:color w:val="000000" w:themeColor="text1"/>
          <w:sz w:val="24"/>
          <w:szCs w:val="24"/>
        </w:rPr>
        <w:t>E</w:t>
      </w:r>
      <w:r w:rsidRPr="00B33AE1">
        <w:rPr>
          <w:rFonts w:ascii="Times New Roman" w:hAnsi="Times New Roman" w:cs="Times New Roman"/>
          <w:color w:val="000000" w:themeColor="text1"/>
          <w:sz w:val="24"/>
          <w:szCs w:val="24"/>
        </w:rPr>
        <w:t>valuasi produk (</w:t>
      </w:r>
      <w:r w:rsidRPr="00B33AE1">
        <w:rPr>
          <w:rFonts w:ascii="Times New Roman" w:hAnsi="Times New Roman" w:cs="Times New Roman"/>
          <w:i/>
          <w:color w:val="000000" w:themeColor="text1"/>
          <w:sz w:val="24"/>
          <w:szCs w:val="24"/>
        </w:rPr>
        <w:t>Product Evaluation</w:t>
      </w:r>
      <w:r>
        <w:rPr>
          <w:rFonts w:ascii="Times New Roman" w:hAnsi="Times New Roman" w:cs="Times New Roman"/>
          <w:color w:val="000000" w:themeColor="text1"/>
          <w:sz w:val="24"/>
          <w:szCs w:val="24"/>
        </w:rPr>
        <w:t xml:space="preserve">) </w:t>
      </w:r>
      <w:proofErr w:type="gramStart"/>
      <w:r w:rsidRPr="00B33AE1">
        <w:rPr>
          <w:rFonts w:ascii="Times New Roman" w:hAnsi="Times New Roman" w:cs="Times New Roman"/>
          <w:color w:val="000000" w:themeColor="text1"/>
          <w:sz w:val="24"/>
          <w:szCs w:val="24"/>
        </w:rPr>
        <w:t>untuk  mengukur</w:t>
      </w:r>
      <w:proofErr w:type="gramEnd"/>
      <w:r w:rsidRPr="00B33AE1">
        <w:rPr>
          <w:rFonts w:ascii="Times New Roman" w:hAnsi="Times New Roman" w:cs="Times New Roman"/>
          <w:color w:val="000000" w:themeColor="text1"/>
          <w:sz w:val="24"/>
          <w:szCs w:val="24"/>
        </w:rPr>
        <w:t xml:space="preserve">, menginterpretasikan,  dan  menilai  capaian program. </w:t>
      </w:r>
    </w:p>
    <w:p w:rsidR="008825EA" w:rsidRDefault="00587FE0" w:rsidP="00587FE0">
      <w:pPr>
        <w:spacing w:after="0" w:line="240" w:lineRule="auto"/>
        <w:ind w:firstLine="72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Evaluasi program akan menghasilkan empat alternative kebijakan </w:t>
      </w:r>
      <w:r w:rsidR="006828D1" w:rsidRPr="00B33AE1">
        <w:rPr>
          <w:rFonts w:ascii="Times New Roman" w:hAnsi="Times New Roman" w:cs="Times New Roman"/>
          <w:color w:val="000000" w:themeColor="text1"/>
          <w:sz w:val="24"/>
          <w:szCs w:val="24"/>
        </w:rPr>
        <w:t>yaitu : (1) menghentikan  program,  karena  dipandang  bahwa  program  tersebut tidak ada manfaatnya, atau tidak terlaksana sebagaimana diharapkan, (2) Merevisi  program,  karena  ada  bagian-bagian  yang  kurang  sesuai  dengan harapan (terdapat kesalahan tetapi hanya sedikit, (3) melanjutkan  program,  karena  pelaksanaan  program  menunjukan  bahwa  segala  sesuatu  sudah  berjalan  sesuai  dengan  harapan dan memberikan hasil yang bermanfaat, (3) menyebarluaskan  program dengan melaksanakan  program  di  tempat-tempat  lain  atau  mengulangi  lagi  program  di  lain  waktu,  karena  program  tersebut berhasil dengan baik, maka sangat baik jika dilaksanakan lagi di waktu dan tempat yang lai</w:t>
      </w:r>
      <w:r>
        <w:rPr>
          <w:rFonts w:ascii="Times New Roman" w:hAnsi="Times New Roman" w:cs="Times New Roman"/>
          <w:color w:val="000000" w:themeColor="text1"/>
          <w:sz w:val="24"/>
          <w:szCs w:val="24"/>
        </w:rPr>
        <w:t>n (Arikunto dan Jabar, 2010:22).</w:t>
      </w:r>
    </w:p>
    <w:p w:rsidR="00331DA7" w:rsidRPr="00B33AE1" w:rsidRDefault="003244AF" w:rsidP="004C38A0">
      <w:pPr>
        <w:spacing w:after="0" w:line="240" w:lineRule="auto"/>
        <w:ind w:firstLine="567"/>
        <w:jc w:val="both"/>
        <w:rPr>
          <w:rFonts w:ascii="Times New Roman" w:hAnsi="Times New Roman" w:cs="Times New Roman"/>
          <w:color w:val="000000" w:themeColor="text1"/>
          <w:sz w:val="24"/>
          <w:szCs w:val="24"/>
        </w:rPr>
      </w:pPr>
      <w:r w:rsidRPr="00B33AE1">
        <w:rPr>
          <w:rFonts w:ascii="Times New Roman" w:hAnsi="Times New Roman" w:cs="Times New Roman"/>
          <w:color w:val="000000" w:themeColor="text1"/>
          <w:sz w:val="24"/>
          <w:szCs w:val="24"/>
        </w:rPr>
        <w:t>Penelitian</w:t>
      </w:r>
      <w:r w:rsidR="00331DA7" w:rsidRPr="00B33AE1">
        <w:rPr>
          <w:rFonts w:ascii="Times New Roman" w:hAnsi="Times New Roman" w:cs="Times New Roman"/>
          <w:color w:val="000000" w:themeColor="text1"/>
          <w:sz w:val="24"/>
          <w:szCs w:val="24"/>
        </w:rPr>
        <w:t xml:space="preserve"> ini bermaksud</w:t>
      </w:r>
      <w:r w:rsidRPr="00B33AE1">
        <w:rPr>
          <w:rFonts w:ascii="Times New Roman" w:hAnsi="Times New Roman" w:cs="Times New Roman"/>
          <w:color w:val="000000" w:themeColor="text1"/>
          <w:sz w:val="24"/>
          <w:szCs w:val="24"/>
        </w:rPr>
        <w:t xml:space="preserve"> </w:t>
      </w:r>
      <w:r w:rsidR="00331DA7" w:rsidRPr="00B33AE1">
        <w:rPr>
          <w:rFonts w:ascii="Times New Roman" w:hAnsi="Times New Roman" w:cs="Times New Roman"/>
          <w:color w:val="000000" w:themeColor="text1"/>
          <w:sz w:val="24"/>
          <w:szCs w:val="24"/>
        </w:rPr>
        <w:t xml:space="preserve">untuk melakukan evaluasi </w:t>
      </w:r>
      <w:r w:rsidRPr="00B33AE1">
        <w:rPr>
          <w:rFonts w:ascii="Times New Roman" w:hAnsi="Times New Roman" w:cs="Times New Roman"/>
          <w:color w:val="000000" w:themeColor="text1"/>
          <w:sz w:val="24"/>
          <w:szCs w:val="24"/>
        </w:rPr>
        <w:t xml:space="preserve">program </w:t>
      </w:r>
      <w:r w:rsidR="00364298" w:rsidRPr="00364298">
        <w:rPr>
          <w:rFonts w:ascii="Times New Roman" w:hAnsi="Times New Roman" w:cs="Times New Roman"/>
          <w:i/>
          <w:color w:val="000000" w:themeColor="text1"/>
          <w:sz w:val="24"/>
          <w:szCs w:val="24"/>
        </w:rPr>
        <w:t>MYRES</w:t>
      </w:r>
      <w:r w:rsidR="00331DA7" w:rsidRPr="00B33AE1">
        <w:rPr>
          <w:rFonts w:ascii="Times New Roman" w:hAnsi="Times New Roman" w:cs="Times New Roman"/>
          <w:color w:val="000000" w:themeColor="text1"/>
          <w:sz w:val="24"/>
          <w:szCs w:val="24"/>
        </w:rPr>
        <w:t xml:space="preserve"> untuk menjawab </w:t>
      </w:r>
      <w:proofErr w:type="gramStart"/>
      <w:r w:rsidR="00331DA7" w:rsidRPr="00B33AE1">
        <w:rPr>
          <w:rFonts w:ascii="Times New Roman" w:hAnsi="Times New Roman" w:cs="Times New Roman"/>
          <w:color w:val="000000" w:themeColor="text1"/>
          <w:sz w:val="24"/>
          <w:szCs w:val="24"/>
        </w:rPr>
        <w:t>pertanyaan :</w:t>
      </w:r>
      <w:proofErr w:type="gramEnd"/>
      <w:r w:rsidR="00331DA7" w:rsidRPr="00B33AE1">
        <w:rPr>
          <w:rFonts w:ascii="Times New Roman" w:hAnsi="Times New Roman" w:cs="Times New Roman"/>
          <w:color w:val="000000" w:themeColor="text1"/>
          <w:sz w:val="24"/>
          <w:szCs w:val="24"/>
        </w:rPr>
        <w:t xml:space="preserve"> 1) bagaimana kontek </w:t>
      </w:r>
      <w:r w:rsidRPr="00B33AE1">
        <w:rPr>
          <w:rFonts w:ascii="Times New Roman" w:hAnsi="Times New Roman" w:cs="Times New Roman"/>
          <w:color w:val="000000" w:themeColor="text1"/>
          <w:sz w:val="24"/>
          <w:szCs w:val="24"/>
        </w:rPr>
        <w:t>program</w:t>
      </w:r>
      <w:r w:rsidR="00331DA7" w:rsidRPr="00B33AE1">
        <w:rPr>
          <w:rFonts w:ascii="Times New Roman" w:hAnsi="Times New Roman" w:cs="Times New Roman"/>
          <w:color w:val="000000" w:themeColor="text1"/>
          <w:sz w:val="24"/>
          <w:szCs w:val="24"/>
        </w:rPr>
        <w:t xml:space="preserve"> </w:t>
      </w:r>
      <w:r w:rsidR="00364298" w:rsidRPr="00364298">
        <w:rPr>
          <w:rFonts w:ascii="Times New Roman" w:hAnsi="Times New Roman" w:cs="Times New Roman"/>
          <w:i/>
          <w:color w:val="000000" w:themeColor="text1"/>
          <w:sz w:val="24"/>
          <w:szCs w:val="24"/>
        </w:rPr>
        <w:t>MYRES</w:t>
      </w:r>
      <w:r w:rsidR="00331DA7" w:rsidRPr="00B33AE1">
        <w:rPr>
          <w:rFonts w:ascii="Times New Roman" w:hAnsi="Times New Roman" w:cs="Times New Roman"/>
          <w:color w:val="000000" w:themeColor="text1"/>
          <w:sz w:val="24"/>
          <w:szCs w:val="24"/>
        </w:rPr>
        <w:t xml:space="preserve">? 2) </w:t>
      </w:r>
      <w:proofErr w:type="gramStart"/>
      <w:r w:rsidR="00331DA7" w:rsidRPr="00B33AE1">
        <w:rPr>
          <w:rFonts w:ascii="Times New Roman" w:hAnsi="Times New Roman" w:cs="Times New Roman"/>
          <w:color w:val="000000" w:themeColor="text1"/>
          <w:sz w:val="24"/>
          <w:szCs w:val="24"/>
        </w:rPr>
        <w:t>bagaimana</w:t>
      </w:r>
      <w:proofErr w:type="gramEnd"/>
      <w:r w:rsidR="00331DA7" w:rsidRPr="00B33AE1">
        <w:rPr>
          <w:rFonts w:ascii="Times New Roman" w:hAnsi="Times New Roman" w:cs="Times New Roman"/>
          <w:color w:val="000000" w:themeColor="text1"/>
          <w:sz w:val="24"/>
          <w:szCs w:val="24"/>
        </w:rPr>
        <w:t xml:space="preserve"> input (masukan) </w:t>
      </w:r>
      <w:r w:rsidRPr="00B33AE1">
        <w:rPr>
          <w:rFonts w:ascii="Times New Roman" w:hAnsi="Times New Roman" w:cs="Times New Roman"/>
          <w:color w:val="000000" w:themeColor="text1"/>
          <w:sz w:val="24"/>
          <w:szCs w:val="24"/>
        </w:rPr>
        <w:t xml:space="preserve">program </w:t>
      </w:r>
      <w:r w:rsidR="00364298" w:rsidRPr="00364298">
        <w:rPr>
          <w:rFonts w:ascii="Times New Roman" w:hAnsi="Times New Roman" w:cs="Times New Roman"/>
          <w:i/>
          <w:color w:val="000000" w:themeColor="text1"/>
          <w:sz w:val="24"/>
          <w:szCs w:val="24"/>
        </w:rPr>
        <w:t>MYRES</w:t>
      </w:r>
      <w:r w:rsidR="00331DA7" w:rsidRPr="00B33AE1">
        <w:rPr>
          <w:rFonts w:ascii="Times New Roman" w:hAnsi="Times New Roman" w:cs="Times New Roman"/>
          <w:color w:val="000000" w:themeColor="text1"/>
          <w:sz w:val="24"/>
          <w:szCs w:val="24"/>
        </w:rPr>
        <w:t xml:space="preserve">? 3) </w:t>
      </w:r>
      <w:proofErr w:type="gramStart"/>
      <w:r w:rsidR="00331DA7" w:rsidRPr="00B33AE1">
        <w:rPr>
          <w:rFonts w:ascii="Times New Roman" w:hAnsi="Times New Roman" w:cs="Times New Roman"/>
          <w:color w:val="000000" w:themeColor="text1"/>
          <w:sz w:val="24"/>
          <w:szCs w:val="24"/>
        </w:rPr>
        <w:t>bagaimana</w:t>
      </w:r>
      <w:proofErr w:type="gramEnd"/>
      <w:r w:rsidR="00331DA7" w:rsidRPr="00B33AE1">
        <w:rPr>
          <w:rFonts w:ascii="Times New Roman" w:hAnsi="Times New Roman" w:cs="Times New Roman"/>
          <w:color w:val="000000" w:themeColor="text1"/>
          <w:sz w:val="24"/>
          <w:szCs w:val="24"/>
        </w:rPr>
        <w:t xml:space="preserve"> proses pelaksanaan </w:t>
      </w:r>
      <w:r w:rsidR="00364298" w:rsidRPr="00364298">
        <w:rPr>
          <w:rFonts w:ascii="Times New Roman" w:hAnsi="Times New Roman" w:cs="Times New Roman"/>
          <w:i/>
          <w:color w:val="000000" w:themeColor="text1"/>
          <w:sz w:val="24"/>
          <w:szCs w:val="24"/>
        </w:rPr>
        <w:t>MYRES</w:t>
      </w:r>
      <w:r w:rsidR="00331DA7" w:rsidRPr="00B33AE1">
        <w:rPr>
          <w:rFonts w:ascii="Times New Roman" w:hAnsi="Times New Roman" w:cs="Times New Roman"/>
          <w:color w:val="000000" w:themeColor="text1"/>
          <w:sz w:val="24"/>
          <w:szCs w:val="24"/>
        </w:rPr>
        <w:t xml:space="preserve">? 4) </w:t>
      </w:r>
      <w:proofErr w:type="gramStart"/>
      <w:r w:rsidR="00331DA7" w:rsidRPr="00B33AE1">
        <w:rPr>
          <w:rFonts w:ascii="Times New Roman" w:hAnsi="Times New Roman" w:cs="Times New Roman"/>
          <w:color w:val="000000" w:themeColor="text1"/>
          <w:sz w:val="24"/>
          <w:szCs w:val="24"/>
        </w:rPr>
        <w:t>bagaimana</w:t>
      </w:r>
      <w:proofErr w:type="gramEnd"/>
      <w:r w:rsidR="00331DA7" w:rsidRPr="00B33AE1">
        <w:rPr>
          <w:rFonts w:ascii="Times New Roman" w:hAnsi="Times New Roman" w:cs="Times New Roman"/>
          <w:color w:val="000000" w:themeColor="text1"/>
          <w:sz w:val="24"/>
          <w:szCs w:val="24"/>
        </w:rPr>
        <w:t xml:space="preserve"> produk atau hasil yang dicapai </w:t>
      </w:r>
      <w:r w:rsidRPr="00B33AE1">
        <w:rPr>
          <w:rFonts w:ascii="Times New Roman" w:hAnsi="Times New Roman" w:cs="Times New Roman"/>
          <w:color w:val="000000" w:themeColor="text1"/>
          <w:sz w:val="24"/>
          <w:szCs w:val="24"/>
        </w:rPr>
        <w:t xml:space="preserve">program </w:t>
      </w:r>
      <w:r w:rsidR="00364298" w:rsidRPr="00364298">
        <w:rPr>
          <w:rFonts w:ascii="Times New Roman" w:hAnsi="Times New Roman" w:cs="Times New Roman"/>
          <w:i/>
          <w:color w:val="000000" w:themeColor="text1"/>
          <w:sz w:val="24"/>
          <w:szCs w:val="24"/>
        </w:rPr>
        <w:t>MYRES</w:t>
      </w:r>
      <w:r w:rsidR="00331DA7" w:rsidRPr="00B33AE1">
        <w:rPr>
          <w:rFonts w:ascii="Times New Roman" w:hAnsi="Times New Roman" w:cs="Times New Roman"/>
          <w:color w:val="000000" w:themeColor="text1"/>
          <w:sz w:val="24"/>
          <w:szCs w:val="24"/>
        </w:rPr>
        <w:t xml:space="preserve">? </w:t>
      </w:r>
      <w:proofErr w:type="gramStart"/>
      <w:r w:rsidR="00331DA7" w:rsidRPr="00B33AE1">
        <w:rPr>
          <w:rFonts w:ascii="Times New Roman" w:hAnsi="Times New Roman" w:cs="Times New Roman"/>
          <w:color w:val="000000" w:themeColor="text1"/>
          <w:sz w:val="24"/>
          <w:szCs w:val="24"/>
        </w:rPr>
        <w:t>Hasil  penelitian</w:t>
      </w:r>
      <w:proofErr w:type="gramEnd"/>
      <w:r w:rsidR="00331DA7" w:rsidRPr="00B33AE1">
        <w:rPr>
          <w:rFonts w:ascii="Times New Roman" w:hAnsi="Times New Roman" w:cs="Times New Roman"/>
          <w:color w:val="000000" w:themeColor="text1"/>
          <w:sz w:val="24"/>
          <w:szCs w:val="24"/>
        </w:rPr>
        <w:t xml:space="preserve">  ini  diharapkan  dapat  dijadikan sebagai bahan evaluasi bagi Direktorat KSKK, Dirjen Pendis Kementerian Agama selaku penyelenggara program </w:t>
      </w:r>
      <w:r w:rsidR="00364298" w:rsidRPr="00364298">
        <w:rPr>
          <w:rFonts w:ascii="Times New Roman" w:hAnsi="Times New Roman" w:cs="Times New Roman"/>
          <w:i/>
          <w:color w:val="000000" w:themeColor="text1"/>
          <w:sz w:val="24"/>
          <w:szCs w:val="24"/>
        </w:rPr>
        <w:t>MYRES</w:t>
      </w:r>
      <w:r w:rsidR="00331DA7" w:rsidRPr="00B33AE1">
        <w:rPr>
          <w:rFonts w:ascii="Times New Roman" w:hAnsi="Times New Roman" w:cs="Times New Roman"/>
          <w:color w:val="000000" w:themeColor="text1"/>
          <w:sz w:val="24"/>
          <w:szCs w:val="24"/>
        </w:rPr>
        <w:t xml:space="preserve"> untuk keberlanjutan program </w:t>
      </w:r>
      <w:r w:rsidR="00364298" w:rsidRPr="00364298">
        <w:rPr>
          <w:rFonts w:ascii="Times New Roman" w:hAnsi="Times New Roman" w:cs="Times New Roman"/>
          <w:i/>
          <w:color w:val="000000" w:themeColor="text1"/>
          <w:sz w:val="24"/>
          <w:szCs w:val="24"/>
        </w:rPr>
        <w:t>MYRES</w:t>
      </w:r>
      <w:r w:rsidR="00331DA7" w:rsidRPr="00B33AE1">
        <w:rPr>
          <w:rFonts w:ascii="Times New Roman" w:hAnsi="Times New Roman" w:cs="Times New Roman"/>
          <w:color w:val="000000" w:themeColor="text1"/>
          <w:sz w:val="24"/>
          <w:szCs w:val="24"/>
        </w:rPr>
        <w:t xml:space="preserve"> yang lebih baik. Selain itu, hasil evaluasi ini juga dapat dijadikan bahan kebijakan bagi Kementerian Agama provinsi dan kabupaten serta satuan pendidikan madrasah untuk menghasilkan calon-calon peneliti di kalangan madrasah yang berkualitas dan kompetitif.</w:t>
      </w:r>
    </w:p>
    <w:p w:rsidR="002F149E" w:rsidRPr="00B33AE1" w:rsidRDefault="002F149E" w:rsidP="00587FE0">
      <w:pPr>
        <w:spacing w:after="0" w:line="240" w:lineRule="auto"/>
        <w:jc w:val="both"/>
        <w:rPr>
          <w:rFonts w:ascii="Times New Roman" w:hAnsi="Times New Roman" w:cs="Times New Roman"/>
          <w:color w:val="000000" w:themeColor="text1"/>
          <w:sz w:val="24"/>
          <w:szCs w:val="24"/>
        </w:rPr>
      </w:pPr>
    </w:p>
    <w:p w:rsidR="0003472C" w:rsidRDefault="0003472C" w:rsidP="00A97023">
      <w:pPr>
        <w:spacing w:after="0" w:line="240" w:lineRule="auto"/>
        <w:jc w:val="both"/>
        <w:rPr>
          <w:rFonts w:ascii="Times New Roman" w:hAnsi="Times New Roman" w:cs="Times New Roman"/>
          <w:b/>
          <w:color w:val="000000" w:themeColor="text1"/>
          <w:sz w:val="24"/>
          <w:szCs w:val="24"/>
        </w:rPr>
      </w:pPr>
    </w:p>
    <w:p w:rsidR="00B07440" w:rsidRPr="00A97023" w:rsidRDefault="00A97023" w:rsidP="00587FE0">
      <w:pPr>
        <w:spacing w:after="120" w:line="240" w:lineRule="auto"/>
        <w:jc w:val="both"/>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METODOLOGI</w:t>
      </w:r>
      <w:r w:rsidR="005D3AE6" w:rsidRPr="00A97023">
        <w:rPr>
          <w:rFonts w:ascii="Times New Roman" w:hAnsi="Times New Roman" w:cs="Times New Roman"/>
          <w:b/>
          <w:color w:val="000000" w:themeColor="text1"/>
          <w:sz w:val="24"/>
          <w:szCs w:val="24"/>
        </w:rPr>
        <w:t xml:space="preserve"> PENELITIAN</w:t>
      </w:r>
    </w:p>
    <w:p w:rsidR="00EF2B99" w:rsidRPr="00EF2B99" w:rsidRDefault="00EF2B99" w:rsidP="00587FE0">
      <w:pPr>
        <w:spacing w:after="120" w:line="240" w:lineRule="auto"/>
        <w:jc w:val="both"/>
        <w:rPr>
          <w:rFonts w:ascii="Times New Roman" w:hAnsi="Times New Roman" w:cs="Times New Roman"/>
          <w:i/>
          <w:color w:val="000000" w:themeColor="text1"/>
          <w:sz w:val="24"/>
          <w:szCs w:val="24"/>
        </w:rPr>
      </w:pPr>
      <w:r w:rsidRPr="00EF2B99">
        <w:rPr>
          <w:rFonts w:ascii="Times New Roman" w:hAnsi="Times New Roman" w:cs="Times New Roman"/>
          <w:i/>
          <w:color w:val="000000" w:themeColor="text1"/>
          <w:sz w:val="24"/>
          <w:szCs w:val="24"/>
        </w:rPr>
        <w:t>Model CIPP dalam Evaluasi Program MYRES</w:t>
      </w:r>
    </w:p>
    <w:p w:rsidR="00587FE0" w:rsidRDefault="00777221" w:rsidP="00587FE0">
      <w:pPr>
        <w:spacing w:after="0" w:line="240" w:lineRule="auto"/>
        <w:ind w:firstLine="720"/>
        <w:jc w:val="both"/>
        <w:rPr>
          <w:rFonts w:ascii="Times New Roman" w:hAnsi="Times New Roman" w:cs="Times New Roman"/>
          <w:color w:val="000000" w:themeColor="text1"/>
          <w:sz w:val="24"/>
          <w:szCs w:val="24"/>
        </w:rPr>
      </w:pPr>
      <w:r w:rsidRPr="00B33AE1">
        <w:rPr>
          <w:rFonts w:ascii="Times New Roman" w:hAnsi="Times New Roman" w:cs="Times New Roman"/>
          <w:color w:val="000000" w:themeColor="text1"/>
          <w:sz w:val="24"/>
          <w:szCs w:val="24"/>
        </w:rPr>
        <w:t xml:space="preserve">Penelitian ini merupakan jenis penelitian evaluasi program dengan model evaluasi </w:t>
      </w:r>
      <w:r w:rsidRPr="00B33AE1">
        <w:rPr>
          <w:rFonts w:ascii="Times New Roman" w:hAnsi="Times New Roman" w:cs="Times New Roman"/>
          <w:i/>
          <w:color w:val="000000" w:themeColor="text1"/>
          <w:sz w:val="24"/>
          <w:szCs w:val="24"/>
        </w:rPr>
        <w:t xml:space="preserve">CIPP </w:t>
      </w:r>
      <w:r w:rsidR="00F311D3" w:rsidRPr="00B33AE1">
        <w:rPr>
          <w:rFonts w:ascii="Times New Roman" w:hAnsi="Times New Roman" w:cs="Times New Roman"/>
          <w:color w:val="000000" w:themeColor="text1"/>
          <w:sz w:val="24"/>
          <w:szCs w:val="24"/>
        </w:rPr>
        <w:t xml:space="preserve">untuk mengevaluasi program </w:t>
      </w:r>
      <w:r w:rsidR="00364298" w:rsidRPr="00364298">
        <w:rPr>
          <w:rFonts w:ascii="Times New Roman" w:hAnsi="Times New Roman" w:cs="Times New Roman"/>
          <w:i/>
          <w:color w:val="000000" w:themeColor="text1"/>
          <w:sz w:val="24"/>
          <w:szCs w:val="24"/>
        </w:rPr>
        <w:t>MYRES</w:t>
      </w:r>
      <w:r w:rsidRPr="00B33AE1">
        <w:rPr>
          <w:rFonts w:ascii="Times New Roman" w:hAnsi="Times New Roman" w:cs="Times New Roman"/>
          <w:color w:val="000000" w:themeColor="text1"/>
          <w:sz w:val="24"/>
          <w:szCs w:val="24"/>
        </w:rPr>
        <w:t xml:space="preserve"> tahun 2019</w:t>
      </w:r>
      <w:r w:rsidR="00D25E8A">
        <w:rPr>
          <w:rFonts w:ascii="Times New Roman" w:hAnsi="Times New Roman" w:cs="Times New Roman"/>
          <w:color w:val="000000" w:themeColor="text1"/>
          <w:sz w:val="24"/>
          <w:szCs w:val="24"/>
        </w:rPr>
        <w:t xml:space="preserve">. </w:t>
      </w:r>
      <w:r w:rsidR="00587FE0">
        <w:rPr>
          <w:rFonts w:ascii="Times New Roman" w:hAnsi="Times New Roman" w:cs="Times New Roman"/>
          <w:color w:val="000000" w:themeColor="text1"/>
          <w:sz w:val="24"/>
          <w:szCs w:val="24"/>
        </w:rPr>
        <w:t xml:space="preserve">Komponen dan indikator program dalam evaluasi program CIPP </w:t>
      </w:r>
      <w:proofErr w:type="gramStart"/>
      <w:r w:rsidR="00587FE0">
        <w:rPr>
          <w:rFonts w:ascii="Times New Roman" w:hAnsi="Times New Roman" w:cs="Times New Roman"/>
          <w:color w:val="000000" w:themeColor="text1"/>
          <w:sz w:val="24"/>
          <w:szCs w:val="24"/>
        </w:rPr>
        <w:t>meliputi :</w:t>
      </w:r>
      <w:proofErr w:type="gramEnd"/>
    </w:p>
    <w:p w:rsidR="00697119" w:rsidRPr="00B33AE1" w:rsidRDefault="00697119" w:rsidP="00697119">
      <w:pPr>
        <w:pStyle w:val="ListParagraph"/>
        <w:numPr>
          <w:ilvl w:val="0"/>
          <w:numId w:val="16"/>
        </w:numPr>
        <w:spacing w:after="0" w:line="240" w:lineRule="auto"/>
        <w:jc w:val="both"/>
        <w:rPr>
          <w:rFonts w:ascii="Times New Roman" w:hAnsi="Times New Roman" w:cs="Times New Roman"/>
          <w:color w:val="000000" w:themeColor="text1"/>
          <w:sz w:val="24"/>
          <w:szCs w:val="24"/>
        </w:rPr>
      </w:pPr>
      <w:r w:rsidRPr="00B33AE1">
        <w:rPr>
          <w:rFonts w:ascii="Times New Roman" w:hAnsi="Times New Roman" w:cs="Times New Roman"/>
          <w:color w:val="000000" w:themeColor="text1"/>
          <w:sz w:val="24"/>
          <w:szCs w:val="24"/>
        </w:rPr>
        <w:t xml:space="preserve">Evaluasi Konteks </w:t>
      </w:r>
      <w:r w:rsidRPr="00B33AE1">
        <w:rPr>
          <w:rFonts w:ascii="Times New Roman" w:hAnsi="Times New Roman" w:cs="Times New Roman"/>
          <w:color w:val="000000" w:themeColor="text1"/>
          <w:sz w:val="24"/>
          <w:szCs w:val="24"/>
          <w:lang w:val="en-US"/>
        </w:rPr>
        <w:t>(</w:t>
      </w:r>
      <w:r w:rsidRPr="00B33AE1">
        <w:rPr>
          <w:rFonts w:ascii="Times New Roman" w:hAnsi="Times New Roman" w:cs="Times New Roman"/>
          <w:i/>
          <w:color w:val="000000" w:themeColor="text1"/>
          <w:sz w:val="24"/>
          <w:szCs w:val="24"/>
        </w:rPr>
        <w:t>Context Evaluation</w:t>
      </w:r>
      <w:r w:rsidRPr="00B33AE1">
        <w:rPr>
          <w:rFonts w:ascii="Times New Roman" w:hAnsi="Times New Roman" w:cs="Times New Roman"/>
          <w:color w:val="000000" w:themeColor="text1"/>
          <w:sz w:val="24"/>
          <w:szCs w:val="24"/>
          <w:lang w:val="en-US"/>
        </w:rPr>
        <w:t>)</w:t>
      </w:r>
    </w:p>
    <w:p w:rsidR="00697119" w:rsidRPr="00B33AE1" w:rsidRDefault="00697119" w:rsidP="00697119">
      <w:pPr>
        <w:pStyle w:val="ListParagraph"/>
        <w:spacing w:after="0" w:line="240" w:lineRule="auto"/>
        <w:ind w:left="450"/>
        <w:jc w:val="both"/>
        <w:rPr>
          <w:rFonts w:ascii="Times New Roman" w:hAnsi="Times New Roman" w:cs="Times New Roman"/>
          <w:color w:val="000000" w:themeColor="text1"/>
          <w:sz w:val="24"/>
          <w:szCs w:val="24"/>
          <w:lang w:val="en-US"/>
        </w:rPr>
      </w:pPr>
      <w:r w:rsidRPr="00B33AE1">
        <w:rPr>
          <w:rFonts w:ascii="Times New Roman" w:hAnsi="Times New Roman" w:cs="Times New Roman"/>
          <w:color w:val="000000" w:themeColor="text1"/>
          <w:sz w:val="24"/>
          <w:szCs w:val="24"/>
          <w:lang w:val="en-US"/>
        </w:rPr>
        <w:t xml:space="preserve">Evaluasi kontek bertujuan untuk mengetahui kesesuaian program </w:t>
      </w:r>
      <w:r w:rsidRPr="00364298">
        <w:rPr>
          <w:rFonts w:ascii="Times New Roman" w:hAnsi="Times New Roman" w:cs="Times New Roman"/>
          <w:i/>
          <w:color w:val="000000" w:themeColor="text1"/>
          <w:sz w:val="24"/>
          <w:szCs w:val="24"/>
          <w:lang w:val="en-US"/>
        </w:rPr>
        <w:t>MYRES</w:t>
      </w:r>
      <w:r w:rsidRPr="00B33AE1">
        <w:rPr>
          <w:rFonts w:ascii="Times New Roman" w:hAnsi="Times New Roman" w:cs="Times New Roman"/>
          <w:color w:val="000000" w:themeColor="text1"/>
          <w:sz w:val="24"/>
          <w:szCs w:val="24"/>
          <w:lang w:val="en-US"/>
        </w:rPr>
        <w:t xml:space="preserve"> dengan kebutuhan masyarakat. Arah evaluasi difokuskan </w:t>
      </w:r>
      <w:proofErr w:type="gramStart"/>
      <w:r w:rsidRPr="00B33AE1">
        <w:rPr>
          <w:rFonts w:ascii="Times New Roman" w:hAnsi="Times New Roman" w:cs="Times New Roman"/>
          <w:color w:val="000000" w:themeColor="text1"/>
          <w:sz w:val="24"/>
          <w:szCs w:val="24"/>
          <w:lang w:val="en-US"/>
        </w:rPr>
        <w:t>kepada :</w:t>
      </w:r>
      <w:proofErr w:type="gramEnd"/>
      <w:r w:rsidRPr="00B33AE1">
        <w:rPr>
          <w:rFonts w:ascii="Times New Roman" w:hAnsi="Times New Roman" w:cs="Times New Roman"/>
          <w:color w:val="000000" w:themeColor="text1"/>
          <w:sz w:val="24"/>
          <w:szCs w:val="24"/>
          <w:lang w:val="en-US"/>
        </w:rPr>
        <w:t xml:space="preserve"> a) menilai landasan hukum penyelenggaraan program </w:t>
      </w:r>
      <w:r w:rsidRPr="00364298">
        <w:rPr>
          <w:rFonts w:ascii="Times New Roman" w:hAnsi="Times New Roman" w:cs="Times New Roman"/>
          <w:i/>
          <w:color w:val="000000" w:themeColor="text1"/>
          <w:sz w:val="24"/>
          <w:szCs w:val="24"/>
          <w:lang w:val="en-US"/>
        </w:rPr>
        <w:t>MYRES</w:t>
      </w:r>
      <w:r w:rsidRPr="00B33AE1">
        <w:rPr>
          <w:rFonts w:ascii="Times New Roman" w:hAnsi="Times New Roman" w:cs="Times New Roman"/>
          <w:color w:val="000000" w:themeColor="text1"/>
          <w:sz w:val="24"/>
          <w:szCs w:val="24"/>
          <w:lang w:val="en-US"/>
        </w:rPr>
        <w:t xml:space="preserve">, dan b) kesesuaian program </w:t>
      </w:r>
      <w:r w:rsidRPr="00364298">
        <w:rPr>
          <w:rFonts w:ascii="Times New Roman" w:hAnsi="Times New Roman" w:cs="Times New Roman"/>
          <w:i/>
          <w:color w:val="000000" w:themeColor="text1"/>
          <w:sz w:val="24"/>
          <w:szCs w:val="24"/>
          <w:lang w:val="en-US"/>
        </w:rPr>
        <w:t>MYRES</w:t>
      </w:r>
      <w:r w:rsidRPr="00B33AE1">
        <w:rPr>
          <w:rFonts w:ascii="Times New Roman" w:hAnsi="Times New Roman" w:cs="Times New Roman"/>
          <w:i/>
          <w:color w:val="000000" w:themeColor="text1"/>
          <w:sz w:val="24"/>
          <w:szCs w:val="24"/>
          <w:lang w:val="en-US"/>
        </w:rPr>
        <w:t xml:space="preserve"> </w:t>
      </w:r>
      <w:r w:rsidRPr="00B33AE1">
        <w:rPr>
          <w:rFonts w:ascii="Times New Roman" w:hAnsi="Times New Roman" w:cs="Times New Roman"/>
          <w:color w:val="000000" w:themeColor="text1"/>
          <w:sz w:val="24"/>
          <w:szCs w:val="24"/>
          <w:lang w:val="en-US"/>
        </w:rPr>
        <w:t xml:space="preserve">dengan kebutuhan msyarakat. </w:t>
      </w:r>
    </w:p>
    <w:p w:rsidR="00697119" w:rsidRPr="00B33AE1" w:rsidRDefault="00697119" w:rsidP="00697119">
      <w:pPr>
        <w:pStyle w:val="ListParagraph"/>
        <w:numPr>
          <w:ilvl w:val="0"/>
          <w:numId w:val="16"/>
        </w:numPr>
        <w:spacing w:after="0" w:line="240" w:lineRule="auto"/>
        <w:jc w:val="both"/>
        <w:rPr>
          <w:rFonts w:ascii="Times New Roman" w:hAnsi="Times New Roman" w:cs="Times New Roman"/>
          <w:color w:val="000000" w:themeColor="text1"/>
          <w:sz w:val="24"/>
          <w:szCs w:val="24"/>
          <w:lang w:val="en-US"/>
        </w:rPr>
      </w:pPr>
      <w:r w:rsidRPr="00B33AE1">
        <w:rPr>
          <w:rFonts w:ascii="Times New Roman" w:hAnsi="Times New Roman" w:cs="Times New Roman"/>
          <w:color w:val="000000" w:themeColor="text1"/>
          <w:sz w:val="24"/>
          <w:szCs w:val="24"/>
          <w:lang w:val="en-US"/>
        </w:rPr>
        <w:t>Evaluasi Masukan (</w:t>
      </w:r>
      <w:r w:rsidRPr="00B33AE1">
        <w:rPr>
          <w:rFonts w:ascii="Times New Roman" w:hAnsi="Times New Roman" w:cs="Times New Roman"/>
          <w:i/>
          <w:color w:val="000000" w:themeColor="text1"/>
          <w:sz w:val="24"/>
          <w:szCs w:val="24"/>
          <w:lang w:val="en-US"/>
        </w:rPr>
        <w:t>Input Evaluation</w:t>
      </w:r>
      <w:r w:rsidRPr="00B33AE1">
        <w:rPr>
          <w:rFonts w:ascii="Times New Roman" w:hAnsi="Times New Roman" w:cs="Times New Roman"/>
          <w:color w:val="000000" w:themeColor="text1"/>
          <w:sz w:val="24"/>
          <w:szCs w:val="24"/>
          <w:lang w:val="en-US"/>
        </w:rPr>
        <w:t>)</w:t>
      </w:r>
    </w:p>
    <w:p w:rsidR="00697119" w:rsidRPr="00B33AE1" w:rsidRDefault="00697119" w:rsidP="00697119">
      <w:pPr>
        <w:pStyle w:val="ListParagraph"/>
        <w:spacing w:after="0" w:line="240" w:lineRule="auto"/>
        <w:ind w:left="450"/>
        <w:jc w:val="both"/>
        <w:rPr>
          <w:rFonts w:ascii="Times New Roman" w:hAnsi="Times New Roman" w:cs="Times New Roman"/>
          <w:color w:val="000000" w:themeColor="text1"/>
          <w:sz w:val="24"/>
          <w:szCs w:val="24"/>
          <w:lang w:val="en-US"/>
        </w:rPr>
      </w:pPr>
      <w:r w:rsidRPr="00B33AE1">
        <w:rPr>
          <w:rFonts w:ascii="Times New Roman" w:hAnsi="Times New Roman" w:cs="Times New Roman"/>
          <w:color w:val="000000" w:themeColor="text1"/>
          <w:sz w:val="24"/>
          <w:szCs w:val="24"/>
          <w:lang w:val="en-US"/>
        </w:rPr>
        <w:t xml:space="preserve">Evaluasi masukan dilakukan untuk mengetahui kualitas masukan yang </w:t>
      </w:r>
      <w:proofErr w:type="gramStart"/>
      <w:r w:rsidRPr="00B33AE1">
        <w:rPr>
          <w:rFonts w:ascii="Times New Roman" w:hAnsi="Times New Roman" w:cs="Times New Roman"/>
          <w:color w:val="000000" w:themeColor="text1"/>
          <w:sz w:val="24"/>
          <w:szCs w:val="24"/>
          <w:lang w:val="en-US"/>
        </w:rPr>
        <w:t>meliputi :</w:t>
      </w:r>
      <w:proofErr w:type="gramEnd"/>
      <w:r w:rsidRPr="00B33AE1">
        <w:rPr>
          <w:rFonts w:ascii="Times New Roman" w:hAnsi="Times New Roman" w:cs="Times New Roman"/>
          <w:color w:val="000000" w:themeColor="text1"/>
          <w:sz w:val="24"/>
          <w:szCs w:val="24"/>
          <w:lang w:val="en-US"/>
        </w:rPr>
        <w:t xml:space="preserve"> juknis, panitia, peserta, pembimbing atau mentor, pendamping, dan  pembiayaan program </w:t>
      </w:r>
      <w:r w:rsidRPr="00364298">
        <w:rPr>
          <w:rFonts w:ascii="Times New Roman" w:hAnsi="Times New Roman" w:cs="Times New Roman"/>
          <w:i/>
          <w:color w:val="000000" w:themeColor="text1"/>
          <w:sz w:val="24"/>
          <w:szCs w:val="24"/>
          <w:lang w:val="en-US"/>
        </w:rPr>
        <w:t>MYRES</w:t>
      </w:r>
      <w:r w:rsidRPr="00B33AE1">
        <w:rPr>
          <w:rFonts w:ascii="Times New Roman" w:hAnsi="Times New Roman" w:cs="Times New Roman"/>
          <w:color w:val="000000" w:themeColor="text1"/>
          <w:sz w:val="24"/>
          <w:szCs w:val="24"/>
          <w:lang w:val="en-US"/>
        </w:rPr>
        <w:t>.</w:t>
      </w:r>
    </w:p>
    <w:p w:rsidR="00697119" w:rsidRPr="00B33AE1" w:rsidRDefault="00697119" w:rsidP="00697119">
      <w:pPr>
        <w:pStyle w:val="ListParagraph"/>
        <w:numPr>
          <w:ilvl w:val="0"/>
          <w:numId w:val="16"/>
        </w:numPr>
        <w:spacing w:after="0" w:line="240" w:lineRule="auto"/>
        <w:jc w:val="both"/>
        <w:rPr>
          <w:rFonts w:ascii="Times New Roman" w:hAnsi="Times New Roman" w:cs="Times New Roman"/>
          <w:color w:val="000000" w:themeColor="text1"/>
          <w:sz w:val="24"/>
          <w:szCs w:val="24"/>
          <w:lang w:val="en-US"/>
        </w:rPr>
      </w:pPr>
      <w:r w:rsidRPr="00B33AE1">
        <w:rPr>
          <w:rFonts w:ascii="Times New Roman" w:hAnsi="Times New Roman" w:cs="Times New Roman"/>
          <w:color w:val="000000" w:themeColor="text1"/>
          <w:sz w:val="24"/>
          <w:szCs w:val="24"/>
          <w:lang w:val="en-US"/>
        </w:rPr>
        <w:t>Evaluasi Proses (</w:t>
      </w:r>
      <w:r w:rsidRPr="00B33AE1">
        <w:rPr>
          <w:rFonts w:ascii="Times New Roman" w:hAnsi="Times New Roman" w:cs="Times New Roman"/>
          <w:i/>
          <w:color w:val="000000" w:themeColor="text1"/>
          <w:sz w:val="24"/>
          <w:szCs w:val="24"/>
          <w:lang w:val="en-US"/>
        </w:rPr>
        <w:t>Process Evaluation</w:t>
      </w:r>
      <w:r w:rsidRPr="00B33AE1">
        <w:rPr>
          <w:rFonts w:ascii="Times New Roman" w:hAnsi="Times New Roman" w:cs="Times New Roman"/>
          <w:color w:val="000000" w:themeColor="text1"/>
          <w:sz w:val="24"/>
          <w:szCs w:val="24"/>
          <w:lang w:val="en-US"/>
        </w:rPr>
        <w:t>)</w:t>
      </w:r>
    </w:p>
    <w:p w:rsidR="00697119" w:rsidRPr="00B33AE1" w:rsidRDefault="00697119" w:rsidP="00697119">
      <w:pPr>
        <w:pStyle w:val="ListParagraph"/>
        <w:spacing w:after="0" w:line="240" w:lineRule="auto"/>
        <w:ind w:left="450"/>
        <w:jc w:val="both"/>
        <w:rPr>
          <w:rFonts w:ascii="Times New Roman" w:hAnsi="Times New Roman" w:cs="Times New Roman"/>
          <w:color w:val="000000" w:themeColor="text1"/>
          <w:sz w:val="24"/>
          <w:szCs w:val="24"/>
          <w:lang w:val="en-US"/>
        </w:rPr>
      </w:pPr>
      <w:r w:rsidRPr="00B33AE1">
        <w:rPr>
          <w:rFonts w:ascii="Times New Roman" w:hAnsi="Times New Roman" w:cs="Times New Roman"/>
          <w:color w:val="000000" w:themeColor="text1"/>
          <w:sz w:val="24"/>
          <w:szCs w:val="24"/>
        </w:rPr>
        <w:t xml:space="preserve">Evaluasi </w:t>
      </w:r>
      <w:r w:rsidRPr="00B33AE1">
        <w:rPr>
          <w:rFonts w:ascii="Times New Roman" w:hAnsi="Times New Roman" w:cs="Times New Roman"/>
          <w:color w:val="000000" w:themeColor="text1"/>
          <w:sz w:val="24"/>
          <w:szCs w:val="24"/>
          <w:lang w:val="en-US"/>
        </w:rPr>
        <w:t xml:space="preserve">proses untuk menilai implementasi tahapan kegiatan </w:t>
      </w:r>
      <w:r w:rsidRPr="00364298">
        <w:rPr>
          <w:rFonts w:ascii="Times New Roman" w:hAnsi="Times New Roman" w:cs="Times New Roman"/>
          <w:i/>
          <w:color w:val="000000" w:themeColor="text1"/>
          <w:sz w:val="24"/>
          <w:szCs w:val="24"/>
          <w:lang w:val="en-US"/>
        </w:rPr>
        <w:t>MYRES</w:t>
      </w:r>
      <w:r w:rsidRPr="00B33AE1">
        <w:rPr>
          <w:rFonts w:ascii="Times New Roman" w:hAnsi="Times New Roman" w:cs="Times New Roman"/>
          <w:color w:val="000000" w:themeColor="text1"/>
          <w:sz w:val="24"/>
          <w:szCs w:val="24"/>
          <w:lang w:val="en-US"/>
        </w:rPr>
        <w:t xml:space="preserve"> yang meliputi : sosialisasi, seleksi, workshop, pembinaan penelitian, dan </w:t>
      </w:r>
      <w:r w:rsidRPr="003F49ED">
        <w:rPr>
          <w:rFonts w:ascii="Times New Roman" w:hAnsi="Times New Roman" w:cs="Times New Roman"/>
          <w:i/>
          <w:color w:val="000000" w:themeColor="text1"/>
          <w:sz w:val="24"/>
          <w:szCs w:val="24"/>
          <w:lang w:val="en-US"/>
        </w:rPr>
        <w:t>Grand Final</w:t>
      </w:r>
      <w:r w:rsidRPr="00B33AE1">
        <w:rPr>
          <w:rFonts w:ascii="Times New Roman" w:hAnsi="Times New Roman" w:cs="Times New Roman"/>
          <w:i/>
          <w:color w:val="000000" w:themeColor="text1"/>
          <w:sz w:val="24"/>
          <w:szCs w:val="24"/>
          <w:lang w:val="en-US"/>
        </w:rPr>
        <w:t xml:space="preserve"> </w:t>
      </w:r>
      <w:r w:rsidRPr="00364298">
        <w:rPr>
          <w:rFonts w:ascii="Times New Roman" w:hAnsi="Times New Roman" w:cs="Times New Roman"/>
          <w:i/>
          <w:color w:val="000000" w:themeColor="text1"/>
          <w:sz w:val="24"/>
          <w:szCs w:val="24"/>
          <w:lang w:val="en-US"/>
        </w:rPr>
        <w:t>MYRES</w:t>
      </w:r>
      <w:r w:rsidRPr="00B33AE1">
        <w:rPr>
          <w:rFonts w:ascii="Times New Roman" w:hAnsi="Times New Roman" w:cs="Times New Roman"/>
          <w:color w:val="000000" w:themeColor="text1"/>
          <w:sz w:val="24"/>
          <w:szCs w:val="24"/>
          <w:lang w:val="en-US"/>
        </w:rPr>
        <w:t>.</w:t>
      </w:r>
    </w:p>
    <w:p w:rsidR="00697119" w:rsidRPr="00B33AE1" w:rsidRDefault="00697119" w:rsidP="00697119">
      <w:pPr>
        <w:pStyle w:val="ListParagraph"/>
        <w:numPr>
          <w:ilvl w:val="0"/>
          <w:numId w:val="16"/>
        </w:numPr>
        <w:spacing w:after="0" w:line="240" w:lineRule="auto"/>
        <w:jc w:val="both"/>
        <w:rPr>
          <w:rFonts w:ascii="Times New Roman" w:hAnsi="Times New Roman" w:cs="Times New Roman"/>
          <w:color w:val="000000" w:themeColor="text1"/>
          <w:sz w:val="24"/>
          <w:szCs w:val="24"/>
          <w:lang w:val="en-US"/>
        </w:rPr>
      </w:pPr>
      <w:r w:rsidRPr="00B33AE1">
        <w:rPr>
          <w:rFonts w:ascii="Times New Roman" w:hAnsi="Times New Roman" w:cs="Times New Roman"/>
          <w:color w:val="000000" w:themeColor="text1"/>
          <w:sz w:val="24"/>
          <w:szCs w:val="24"/>
          <w:lang w:val="en-US"/>
        </w:rPr>
        <w:t xml:space="preserve">Evaluasi produk </w:t>
      </w:r>
      <w:r w:rsidRPr="00B33AE1">
        <w:rPr>
          <w:rFonts w:ascii="Times New Roman" w:hAnsi="Times New Roman" w:cs="Times New Roman"/>
          <w:color w:val="000000" w:themeColor="text1"/>
          <w:sz w:val="24"/>
          <w:szCs w:val="24"/>
        </w:rPr>
        <w:t>(</w:t>
      </w:r>
      <w:r w:rsidRPr="00B33AE1">
        <w:rPr>
          <w:rFonts w:ascii="Times New Roman" w:hAnsi="Times New Roman" w:cs="Times New Roman"/>
          <w:i/>
          <w:color w:val="000000" w:themeColor="text1"/>
          <w:sz w:val="24"/>
          <w:szCs w:val="24"/>
        </w:rPr>
        <w:t>Product Evaluation</w:t>
      </w:r>
      <w:r w:rsidRPr="00B33AE1">
        <w:rPr>
          <w:rFonts w:ascii="Times New Roman" w:hAnsi="Times New Roman" w:cs="Times New Roman"/>
          <w:i/>
          <w:color w:val="000000" w:themeColor="text1"/>
          <w:sz w:val="24"/>
          <w:szCs w:val="24"/>
          <w:lang w:val="en-US"/>
        </w:rPr>
        <w:t>)</w:t>
      </w:r>
    </w:p>
    <w:p w:rsidR="007F3935" w:rsidRPr="00697119" w:rsidRDefault="00697119" w:rsidP="00697119">
      <w:pPr>
        <w:pStyle w:val="ListParagraph"/>
        <w:spacing w:after="0" w:line="240" w:lineRule="auto"/>
        <w:ind w:left="450"/>
        <w:jc w:val="both"/>
        <w:rPr>
          <w:rFonts w:ascii="Times New Roman" w:hAnsi="Times New Roman" w:cs="Times New Roman"/>
          <w:color w:val="000000" w:themeColor="text1"/>
          <w:sz w:val="24"/>
          <w:szCs w:val="24"/>
          <w:lang w:val="en-US"/>
        </w:rPr>
      </w:pPr>
      <w:r w:rsidRPr="00B33AE1">
        <w:rPr>
          <w:rFonts w:ascii="Times New Roman" w:hAnsi="Times New Roman" w:cs="Times New Roman"/>
          <w:color w:val="000000" w:themeColor="text1"/>
          <w:sz w:val="24"/>
          <w:szCs w:val="24"/>
          <w:lang w:val="en-US"/>
        </w:rPr>
        <w:t xml:space="preserve">Evaluasi produk </w:t>
      </w:r>
      <w:r w:rsidRPr="00B33AE1">
        <w:rPr>
          <w:rFonts w:ascii="Times New Roman" w:hAnsi="Times New Roman" w:cs="Times New Roman"/>
          <w:color w:val="000000" w:themeColor="text1"/>
          <w:sz w:val="24"/>
          <w:szCs w:val="24"/>
        </w:rPr>
        <w:t xml:space="preserve">untuk mengukur, menginterpretasikan, </w:t>
      </w:r>
      <w:proofErr w:type="gramStart"/>
      <w:r w:rsidRPr="00B33AE1">
        <w:rPr>
          <w:rFonts w:ascii="Times New Roman" w:hAnsi="Times New Roman" w:cs="Times New Roman"/>
          <w:color w:val="000000" w:themeColor="text1"/>
          <w:sz w:val="24"/>
          <w:szCs w:val="24"/>
        </w:rPr>
        <w:t>dan  menilai</w:t>
      </w:r>
      <w:proofErr w:type="gramEnd"/>
      <w:r w:rsidRPr="00B33AE1">
        <w:rPr>
          <w:rFonts w:ascii="Times New Roman" w:hAnsi="Times New Roman" w:cs="Times New Roman"/>
          <w:color w:val="000000" w:themeColor="text1"/>
          <w:sz w:val="24"/>
          <w:szCs w:val="24"/>
        </w:rPr>
        <w:t xml:space="preserve"> capaian program</w:t>
      </w:r>
      <w:r w:rsidRPr="00B33AE1">
        <w:rPr>
          <w:rFonts w:ascii="Times New Roman" w:hAnsi="Times New Roman" w:cs="Times New Roman"/>
          <w:color w:val="000000" w:themeColor="text1"/>
          <w:sz w:val="24"/>
          <w:szCs w:val="24"/>
          <w:lang w:val="en-US"/>
        </w:rPr>
        <w:t xml:space="preserve">. Evaluasi produk pada evaluasi program </w:t>
      </w:r>
      <w:r w:rsidRPr="00364298">
        <w:rPr>
          <w:rFonts w:ascii="Times New Roman" w:hAnsi="Times New Roman" w:cs="Times New Roman"/>
          <w:i/>
          <w:color w:val="000000" w:themeColor="text1"/>
          <w:sz w:val="24"/>
          <w:szCs w:val="24"/>
          <w:lang w:val="en-US"/>
        </w:rPr>
        <w:t>MYRES</w:t>
      </w:r>
      <w:r w:rsidRPr="00B33AE1">
        <w:rPr>
          <w:rFonts w:ascii="Times New Roman" w:hAnsi="Times New Roman" w:cs="Times New Roman"/>
          <w:color w:val="000000" w:themeColor="text1"/>
          <w:sz w:val="24"/>
          <w:szCs w:val="24"/>
          <w:lang w:val="en-US"/>
        </w:rPr>
        <w:t xml:space="preserve"> difokuskan untuk menilai sejauhmana tingkat ketercapaian tujuan program yang telah ditetapkan dalam juknis.</w:t>
      </w:r>
    </w:p>
    <w:p w:rsidR="0003472C" w:rsidRDefault="0003472C" w:rsidP="00D25E8A">
      <w:pPr>
        <w:spacing w:after="0" w:line="240" w:lineRule="auto"/>
        <w:ind w:firstLine="720"/>
        <w:jc w:val="both"/>
        <w:rPr>
          <w:rFonts w:ascii="Times New Roman" w:hAnsi="Times New Roman" w:cs="Times New Roman"/>
          <w:color w:val="000000" w:themeColor="text1"/>
          <w:sz w:val="24"/>
          <w:szCs w:val="24"/>
        </w:rPr>
      </w:pPr>
    </w:p>
    <w:p w:rsidR="00593834" w:rsidRDefault="0003472C" w:rsidP="0003472C">
      <w:pPr>
        <w:spacing w:after="0" w:line="240" w:lineRule="auto"/>
        <w:jc w:val="both"/>
        <w:rPr>
          <w:rFonts w:ascii="Times New Roman" w:hAnsi="Times New Roman" w:cs="Times New Roman"/>
          <w:i/>
          <w:color w:val="000000" w:themeColor="text1"/>
          <w:sz w:val="24"/>
          <w:szCs w:val="24"/>
        </w:rPr>
      </w:pPr>
      <w:r w:rsidRPr="0003472C">
        <w:rPr>
          <w:rFonts w:ascii="Times New Roman" w:hAnsi="Times New Roman" w:cs="Times New Roman"/>
          <w:i/>
          <w:color w:val="000000" w:themeColor="text1"/>
          <w:sz w:val="24"/>
          <w:szCs w:val="24"/>
        </w:rPr>
        <w:t>Kriteria Evaluasi</w:t>
      </w:r>
      <w:r w:rsidR="00697119">
        <w:rPr>
          <w:rFonts w:ascii="Times New Roman" w:hAnsi="Times New Roman" w:cs="Times New Roman"/>
          <w:i/>
          <w:color w:val="000000" w:themeColor="text1"/>
          <w:sz w:val="24"/>
          <w:szCs w:val="24"/>
        </w:rPr>
        <w:t xml:space="preserve"> Program MYRES</w:t>
      </w:r>
    </w:p>
    <w:p w:rsidR="00EF2B99" w:rsidRDefault="0003472C" w:rsidP="008825EA">
      <w:pPr>
        <w:shd w:val="clear" w:color="auto" w:fill="FFFFFF"/>
        <w:spacing w:after="0" w:line="240" w:lineRule="auto"/>
        <w:ind w:firstLine="720"/>
        <w:jc w:val="both"/>
        <w:rPr>
          <w:rFonts w:ascii="Times New Roman" w:hAnsi="Times New Roman" w:cs="Times New Roman"/>
          <w:color w:val="000000" w:themeColor="text1"/>
          <w:sz w:val="24"/>
          <w:szCs w:val="24"/>
        </w:rPr>
      </w:pPr>
      <w:r w:rsidRPr="00B33AE1">
        <w:rPr>
          <w:rFonts w:ascii="Times New Roman" w:hAnsi="Times New Roman" w:cs="Times New Roman"/>
          <w:color w:val="000000" w:themeColor="text1"/>
          <w:sz w:val="24"/>
          <w:szCs w:val="24"/>
        </w:rPr>
        <w:t xml:space="preserve">Pelaksanaan program </w:t>
      </w:r>
      <w:r w:rsidRPr="00364298">
        <w:rPr>
          <w:rFonts w:ascii="Times New Roman" w:hAnsi="Times New Roman" w:cs="Times New Roman"/>
          <w:i/>
          <w:color w:val="000000" w:themeColor="text1"/>
          <w:sz w:val="24"/>
          <w:szCs w:val="24"/>
        </w:rPr>
        <w:t>MYRES</w:t>
      </w:r>
      <w:r w:rsidRPr="00B33AE1">
        <w:rPr>
          <w:rFonts w:ascii="Times New Roman" w:hAnsi="Times New Roman" w:cs="Times New Roman"/>
          <w:color w:val="000000" w:themeColor="text1"/>
          <w:sz w:val="24"/>
          <w:szCs w:val="24"/>
        </w:rPr>
        <w:t xml:space="preserve"> tahun 2019 mengacu pada Surat Keputusan Dirjen Pendis </w:t>
      </w:r>
      <w:r w:rsidRPr="00B33AE1">
        <w:rPr>
          <w:rFonts w:ascii="Times New Roman" w:hAnsi="Times New Roman" w:cs="Times New Roman"/>
          <w:color w:val="000000" w:themeColor="text1"/>
          <w:sz w:val="24"/>
          <w:szCs w:val="24"/>
          <w:shd w:val="clear" w:color="auto" w:fill="FFFFFF"/>
        </w:rPr>
        <w:t xml:space="preserve">Nomor 2146 Tahun 2019. </w:t>
      </w:r>
      <w:r w:rsidRPr="00B33AE1">
        <w:rPr>
          <w:rFonts w:ascii="Times New Roman" w:hAnsi="Times New Roman" w:cs="Times New Roman"/>
          <w:color w:val="000000" w:themeColor="text1"/>
          <w:sz w:val="24"/>
          <w:szCs w:val="24"/>
        </w:rPr>
        <w:t xml:space="preserve">Petunjuk teknis inilah yang menjadi kriteria untuk melihat keberhasilan program </w:t>
      </w:r>
      <w:r w:rsidRPr="00364298">
        <w:rPr>
          <w:rFonts w:ascii="Times New Roman" w:hAnsi="Times New Roman" w:cs="Times New Roman"/>
          <w:i/>
          <w:color w:val="000000" w:themeColor="text1"/>
          <w:sz w:val="24"/>
          <w:szCs w:val="24"/>
        </w:rPr>
        <w:t>MYRES</w:t>
      </w:r>
      <w:r w:rsidRPr="00B33AE1">
        <w:rPr>
          <w:rFonts w:ascii="Times New Roman" w:hAnsi="Times New Roman" w:cs="Times New Roman"/>
          <w:color w:val="000000" w:themeColor="text1"/>
          <w:sz w:val="24"/>
          <w:szCs w:val="24"/>
        </w:rPr>
        <w:t xml:space="preserve">. </w:t>
      </w:r>
      <w:r w:rsidRPr="00B33AE1">
        <w:rPr>
          <w:rFonts w:ascii="Times New Roman" w:hAnsi="Times New Roman" w:cs="Times New Roman"/>
          <w:color w:val="000000" w:themeColor="text1"/>
          <w:sz w:val="24"/>
          <w:szCs w:val="24"/>
          <w:shd w:val="clear" w:color="auto" w:fill="FFFFFF"/>
        </w:rPr>
        <w:t xml:space="preserve">Secara umum, dijelaskan dalam juknis tersebut bahwa </w:t>
      </w:r>
      <w:r w:rsidRPr="00B33AE1">
        <w:rPr>
          <w:rFonts w:ascii="Times New Roman" w:hAnsi="Times New Roman" w:cs="Times New Roman"/>
          <w:color w:val="000000" w:themeColor="text1"/>
          <w:sz w:val="24"/>
          <w:szCs w:val="24"/>
        </w:rPr>
        <w:t xml:space="preserve">Program </w:t>
      </w:r>
      <w:r w:rsidRPr="00364298">
        <w:rPr>
          <w:rFonts w:ascii="Times New Roman" w:hAnsi="Times New Roman" w:cs="Times New Roman"/>
          <w:i/>
          <w:color w:val="000000" w:themeColor="text1"/>
          <w:sz w:val="24"/>
          <w:szCs w:val="24"/>
        </w:rPr>
        <w:t>MYRES</w:t>
      </w:r>
      <w:r w:rsidRPr="00B33AE1">
        <w:rPr>
          <w:rFonts w:ascii="Times New Roman" w:hAnsi="Times New Roman" w:cs="Times New Roman"/>
          <w:color w:val="000000" w:themeColor="text1"/>
          <w:sz w:val="24"/>
          <w:szCs w:val="24"/>
        </w:rPr>
        <w:t xml:space="preserve"> bertujuan untuk menumbuh kembangkan budaya meneliti di kalangan siswa madrasah. Sedangkan tujuan khusus </w:t>
      </w:r>
      <w:r w:rsidRPr="00364298">
        <w:rPr>
          <w:rFonts w:ascii="Times New Roman" w:hAnsi="Times New Roman" w:cs="Times New Roman"/>
          <w:i/>
          <w:color w:val="000000" w:themeColor="text1"/>
          <w:sz w:val="24"/>
          <w:szCs w:val="24"/>
        </w:rPr>
        <w:t>MYRES</w:t>
      </w:r>
      <w:r w:rsidRPr="00B33AE1">
        <w:rPr>
          <w:rFonts w:ascii="Times New Roman" w:hAnsi="Times New Roman" w:cs="Times New Roman"/>
          <w:color w:val="000000" w:themeColor="text1"/>
          <w:sz w:val="24"/>
          <w:szCs w:val="24"/>
        </w:rPr>
        <w:t xml:space="preserve"> adalah :</w:t>
      </w:r>
      <w:r w:rsidR="00EF2B99">
        <w:rPr>
          <w:rFonts w:ascii="Times New Roman" w:hAnsi="Times New Roman" w:cs="Times New Roman"/>
          <w:color w:val="000000" w:themeColor="text1"/>
          <w:sz w:val="24"/>
          <w:szCs w:val="24"/>
        </w:rPr>
        <w:t xml:space="preserve"> (</w:t>
      </w:r>
      <w:r w:rsidR="008825EA">
        <w:rPr>
          <w:rFonts w:ascii="Times New Roman" w:hAnsi="Times New Roman" w:cs="Times New Roman"/>
          <w:color w:val="000000" w:themeColor="text1"/>
          <w:sz w:val="24"/>
          <w:szCs w:val="24"/>
        </w:rPr>
        <w:t xml:space="preserve">1) </w:t>
      </w:r>
      <w:r w:rsidRPr="008825EA">
        <w:rPr>
          <w:rFonts w:ascii="Times New Roman" w:hAnsi="Times New Roman" w:cs="Times New Roman"/>
          <w:color w:val="000000" w:themeColor="text1"/>
          <w:sz w:val="24"/>
          <w:szCs w:val="24"/>
        </w:rPr>
        <w:t>Memotivasi siswa madrasah untuk berkreasi dalam berbagai bidang ilmu sesuai minat dan bakatnya</w:t>
      </w:r>
      <w:r w:rsidR="008825EA">
        <w:rPr>
          <w:rFonts w:ascii="Times New Roman" w:hAnsi="Times New Roman" w:cs="Times New Roman"/>
          <w:color w:val="000000" w:themeColor="text1"/>
          <w:sz w:val="24"/>
          <w:szCs w:val="24"/>
        </w:rPr>
        <w:t xml:space="preserve">, (2) </w:t>
      </w:r>
      <w:r w:rsidRPr="008825EA">
        <w:rPr>
          <w:rFonts w:ascii="Times New Roman" w:hAnsi="Times New Roman" w:cs="Times New Roman"/>
          <w:color w:val="000000" w:themeColor="text1"/>
          <w:sz w:val="24"/>
          <w:szCs w:val="24"/>
        </w:rPr>
        <w:t>Memembangun integritas dan sikap bertanggungjawab, kemampuan berpikir logis dan analitis, kemampuan bekerja sama dalam kelompok, kemandirian, kepercayaan diri, serta keterampilan berkomunikasi dan kemampuan menulis karya ilmiah,</w:t>
      </w:r>
      <w:r w:rsidR="008825EA">
        <w:rPr>
          <w:rFonts w:ascii="Times New Roman" w:hAnsi="Times New Roman" w:cs="Times New Roman"/>
          <w:color w:val="000000" w:themeColor="text1"/>
          <w:sz w:val="24"/>
          <w:szCs w:val="24"/>
        </w:rPr>
        <w:t xml:space="preserve"> (3) </w:t>
      </w:r>
      <w:r w:rsidRPr="008825EA">
        <w:rPr>
          <w:rFonts w:ascii="Times New Roman" w:hAnsi="Times New Roman" w:cs="Times New Roman"/>
          <w:color w:val="000000" w:themeColor="text1"/>
          <w:sz w:val="24"/>
          <w:szCs w:val="24"/>
        </w:rPr>
        <w:t>Sarana pembelajaran bagi siswa madrasah dalam menuangkan ide-ide dan gagasan kreatif yang dituangkan dalam tulisan</w:t>
      </w:r>
      <w:r w:rsidR="008825EA">
        <w:rPr>
          <w:rFonts w:ascii="Times New Roman" w:hAnsi="Times New Roman" w:cs="Times New Roman"/>
          <w:color w:val="000000" w:themeColor="text1"/>
          <w:sz w:val="24"/>
          <w:szCs w:val="24"/>
        </w:rPr>
        <w:t xml:space="preserve">, (4) </w:t>
      </w:r>
      <w:r w:rsidRPr="008825EA">
        <w:rPr>
          <w:rFonts w:ascii="Times New Roman" w:hAnsi="Times New Roman" w:cs="Times New Roman"/>
          <w:color w:val="000000" w:themeColor="text1"/>
          <w:sz w:val="24"/>
          <w:szCs w:val="24"/>
        </w:rPr>
        <w:t>Menumbuhkembangkan budaya meneliti di kalangan siswa madrasah</w:t>
      </w:r>
      <w:r w:rsidR="008825EA">
        <w:rPr>
          <w:rFonts w:ascii="Times New Roman" w:hAnsi="Times New Roman" w:cs="Times New Roman"/>
          <w:color w:val="000000" w:themeColor="text1"/>
          <w:sz w:val="24"/>
          <w:szCs w:val="24"/>
        </w:rPr>
        <w:t xml:space="preserve">, (5) </w:t>
      </w:r>
      <w:r w:rsidRPr="008825EA">
        <w:rPr>
          <w:rFonts w:ascii="Times New Roman" w:hAnsi="Times New Roman" w:cs="Times New Roman"/>
          <w:color w:val="000000" w:themeColor="text1"/>
          <w:sz w:val="24"/>
          <w:szCs w:val="24"/>
        </w:rPr>
        <w:t>Mendorong pencapaian hasil penelitian yang orisinal, berkualitas, dan kompetitif</w:t>
      </w:r>
      <w:r w:rsidR="008825EA">
        <w:rPr>
          <w:rFonts w:ascii="Times New Roman" w:hAnsi="Times New Roman" w:cs="Times New Roman"/>
          <w:color w:val="000000" w:themeColor="text1"/>
          <w:sz w:val="24"/>
          <w:szCs w:val="24"/>
        </w:rPr>
        <w:t xml:space="preserve">, (6) </w:t>
      </w:r>
      <w:r w:rsidRPr="008825EA">
        <w:rPr>
          <w:rFonts w:ascii="Times New Roman" w:hAnsi="Times New Roman" w:cs="Times New Roman"/>
          <w:color w:val="000000" w:themeColor="text1"/>
          <w:sz w:val="24"/>
          <w:szCs w:val="24"/>
        </w:rPr>
        <w:t>Mengembangkan potensi intelektual dan daya piker kritis bagi siswa madrasah terhadap situasi yang berkembang</w:t>
      </w:r>
      <w:r w:rsidR="008825EA">
        <w:rPr>
          <w:rFonts w:ascii="Times New Roman" w:hAnsi="Times New Roman" w:cs="Times New Roman"/>
          <w:color w:val="000000" w:themeColor="text1"/>
          <w:sz w:val="24"/>
          <w:szCs w:val="24"/>
        </w:rPr>
        <w:t xml:space="preserve">, (7) </w:t>
      </w:r>
      <w:r w:rsidRPr="008825EA">
        <w:rPr>
          <w:rFonts w:ascii="Times New Roman" w:hAnsi="Times New Roman" w:cs="Times New Roman"/>
          <w:color w:val="000000" w:themeColor="text1"/>
          <w:sz w:val="24"/>
          <w:szCs w:val="24"/>
        </w:rPr>
        <w:t>Menciptakan generasi muda yang berprestasi dan produktif dalam berkarya</w:t>
      </w:r>
      <w:r w:rsidR="008825EA">
        <w:rPr>
          <w:rFonts w:ascii="Times New Roman" w:hAnsi="Times New Roman" w:cs="Times New Roman"/>
          <w:color w:val="000000" w:themeColor="text1"/>
          <w:sz w:val="24"/>
          <w:szCs w:val="24"/>
        </w:rPr>
        <w:t xml:space="preserve">, (8) </w:t>
      </w:r>
      <w:r w:rsidRPr="008825EA">
        <w:rPr>
          <w:rFonts w:ascii="Times New Roman" w:hAnsi="Times New Roman" w:cs="Times New Roman"/>
          <w:color w:val="000000" w:themeColor="text1"/>
          <w:sz w:val="24"/>
          <w:szCs w:val="24"/>
        </w:rPr>
        <w:t>Mempersiapkan siswa madrasah menuju era revolusi industry 4,0</w:t>
      </w:r>
      <w:r w:rsidR="008825EA">
        <w:rPr>
          <w:rFonts w:ascii="Times New Roman" w:hAnsi="Times New Roman" w:cs="Times New Roman"/>
          <w:color w:val="000000" w:themeColor="text1"/>
          <w:sz w:val="24"/>
          <w:szCs w:val="24"/>
        </w:rPr>
        <w:t>.</w:t>
      </w:r>
    </w:p>
    <w:p w:rsidR="00EF2B99" w:rsidRDefault="008825EA" w:rsidP="00587FE0">
      <w:pPr>
        <w:shd w:val="clear" w:color="auto" w:fill="FFFFFF"/>
        <w:spacing w:after="0" w:line="240" w:lineRule="auto"/>
        <w:ind w:firstLine="720"/>
        <w:jc w:val="both"/>
        <w:rPr>
          <w:rFonts w:ascii="Times New Roman" w:hAnsi="Times New Roman" w:cs="Times New Roman"/>
          <w:i/>
          <w:color w:val="000000" w:themeColor="text1"/>
          <w:sz w:val="24"/>
          <w:szCs w:val="24"/>
        </w:rPr>
      </w:pPr>
      <w:r>
        <w:rPr>
          <w:rFonts w:ascii="Times New Roman" w:hAnsi="Times New Roman" w:cs="Times New Roman"/>
          <w:color w:val="000000" w:themeColor="text1"/>
          <w:sz w:val="24"/>
          <w:szCs w:val="24"/>
        </w:rPr>
        <w:t xml:space="preserve">Selain tujuan, evaluais program juga mengevaluasi tahapan program kegiatan MYRES yang </w:t>
      </w:r>
      <w:proofErr w:type="gramStart"/>
      <w:r>
        <w:rPr>
          <w:rFonts w:ascii="Times New Roman" w:hAnsi="Times New Roman" w:cs="Times New Roman"/>
          <w:color w:val="000000" w:themeColor="text1"/>
          <w:sz w:val="24"/>
          <w:szCs w:val="24"/>
        </w:rPr>
        <w:t>meliputi :</w:t>
      </w:r>
      <w:proofErr w:type="gramEnd"/>
      <w:r>
        <w:rPr>
          <w:rFonts w:ascii="Times New Roman" w:hAnsi="Times New Roman" w:cs="Times New Roman"/>
          <w:color w:val="000000" w:themeColor="text1"/>
          <w:sz w:val="24"/>
          <w:szCs w:val="24"/>
        </w:rPr>
        <w:t xml:space="preserve"> (1) Pengunggahan naskah p</w:t>
      </w:r>
      <w:r w:rsidR="00EF2B99" w:rsidRPr="008825EA">
        <w:rPr>
          <w:rFonts w:ascii="Times New Roman" w:hAnsi="Times New Roman" w:cs="Times New Roman"/>
          <w:color w:val="000000" w:themeColor="text1"/>
          <w:sz w:val="24"/>
          <w:szCs w:val="24"/>
        </w:rPr>
        <w:t xml:space="preserve">roposal </w:t>
      </w:r>
      <w:r>
        <w:rPr>
          <w:rFonts w:ascii="Times New Roman" w:hAnsi="Times New Roman" w:cs="Times New Roman"/>
          <w:color w:val="000000" w:themeColor="text1"/>
          <w:sz w:val="24"/>
          <w:szCs w:val="24"/>
        </w:rPr>
        <w:t xml:space="preserve">secara online ke website </w:t>
      </w:r>
      <w:r w:rsidR="00EF2B99" w:rsidRPr="008825EA">
        <w:rPr>
          <w:rFonts w:ascii="Times New Roman" w:hAnsi="Times New Roman" w:cs="Times New Roman"/>
          <w:i/>
          <w:color w:val="000000" w:themeColor="text1"/>
          <w:sz w:val="24"/>
          <w:szCs w:val="24"/>
        </w:rPr>
        <w:t>https:// madrasah.kemenag.go.id/MYRES2019</w:t>
      </w:r>
      <w:r w:rsidR="00EF2B99" w:rsidRPr="008825EA">
        <w:rPr>
          <w:rFonts w:ascii="Times New Roman" w:hAnsi="Times New Roman" w:cs="Times New Roman"/>
          <w:color w:val="000000" w:themeColor="text1"/>
          <w:sz w:val="24"/>
          <w:szCs w:val="24"/>
        </w:rPr>
        <w:t xml:space="preserve">. </w:t>
      </w:r>
      <w:proofErr w:type="gramStart"/>
      <w:r w:rsidR="00EF2B99" w:rsidRPr="008825EA">
        <w:rPr>
          <w:rFonts w:ascii="Times New Roman" w:hAnsi="Times New Roman" w:cs="Times New Roman"/>
          <w:color w:val="000000" w:themeColor="text1"/>
          <w:sz w:val="24"/>
          <w:szCs w:val="24"/>
        </w:rPr>
        <w:t>Proposal  yang</w:t>
      </w:r>
      <w:proofErr w:type="gramEnd"/>
      <w:r w:rsidR="00EF2B99" w:rsidRPr="008825EA">
        <w:rPr>
          <w:rFonts w:ascii="Times New Roman" w:hAnsi="Times New Roman" w:cs="Times New Roman"/>
          <w:color w:val="000000" w:themeColor="text1"/>
          <w:sz w:val="24"/>
          <w:szCs w:val="24"/>
        </w:rPr>
        <w:t xml:space="preserve">  dikirimkan  belum  pernah  atau  tidak  sedang diikutkan dalam kompetisi serupa</w:t>
      </w:r>
      <w:r>
        <w:rPr>
          <w:rFonts w:ascii="Times New Roman" w:hAnsi="Times New Roman" w:cs="Times New Roman"/>
          <w:color w:val="000000" w:themeColor="text1"/>
          <w:sz w:val="24"/>
          <w:szCs w:val="24"/>
        </w:rPr>
        <w:t xml:space="preserve">; (2) </w:t>
      </w:r>
      <w:r w:rsidR="00EF2B99" w:rsidRPr="008825EA">
        <w:rPr>
          <w:rFonts w:ascii="Times New Roman" w:hAnsi="Times New Roman" w:cs="Times New Roman"/>
          <w:color w:val="000000" w:themeColor="text1"/>
          <w:sz w:val="24"/>
          <w:szCs w:val="24"/>
        </w:rPr>
        <w:t xml:space="preserve">Seleksi proposal dilakukan oleh tim penilai atau juri untuk menentukan 9 proposal terbaik per bidang penelitian pada setiap jenjang MTS dan MA. </w:t>
      </w:r>
      <w:proofErr w:type="gramStart"/>
      <w:r w:rsidR="00EF2B99" w:rsidRPr="008825EA">
        <w:rPr>
          <w:rFonts w:ascii="Times New Roman" w:hAnsi="Times New Roman" w:cs="Times New Roman"/>
          <w:color w:val="000000" w:themeColor="text1"/>
          <w:sz w:val="24"/>
          <w:szCs w:val="24"/>
        </w:rPr>
        <w:t>Penilaian  proposal</w:t>
      </w:r>
      <w:proofErr w:type="gramEnd"/>
      <w:r w:rsidR="00EF2B99" w:rsidRPr="008825EA">
        <w:rPr>
          <w:rFonts w:ascii="Times New Roman" w:hAnsi="Times New Roman" w:cs="Times New Roman"/>
          <w:color w:val="000000" w:themeColor="text1"/>
          <w:sz w:val="24"/>
          <w:szCs w:val="24"/>
        </w:rPr>
        <w:t xml:space="preserve">  meliputi  metode penelitian,  keunikan  ide  dan kreativitas, potensi aplikasi, orisinalitas serta penggun</w:t>
      </w:r>
      <w:r>
        <w:rPr>
          <w:rFonts w:ascii="Times New Roman" w:hAnsi="Times New Roman" w:cs="Times New Roman"/>
          <w:color w:val="000000" w:themeColor="text1"/>
          <w:sz w:val="24"/>
          <w:szCs w:val="24"/>
        </w:rPr>
        <w:t>aan bahasa dan teknis penulisan; (3) Pembinaan a</w:t>
      </w:r>
      <w:r w:rsidR="00EF2B99" w:rsidRPr="008825EA">
        <w:rPr>
          <w:rFonts w:ascii="Times New Roman" w:hAnsi="Times New Roman" w:cs="Times New Roman"/>
          <w:color w:val="000000" w:themeColor="text1"/>
          <w:sz w:val="24"/>
          <w:szCs w:val="24"/>
        </w:rPr>
        <w:t>wal</w:t>
      </w:r>
      <w:r>
        <w:rPr>
          <w:rFonts w:ascii="Times New Roman" w:hAnsi="Times New Roman" w:cs="Times New Roman"/>
          <w:color w:val="000000" w:themeColor="text1"/>
          <w:sz w:val="24"/>
          <w:szCs w:val="24"/>
        </w:rPr>
        <w:t xml:space="preserve"> secara online atau dalam jaringan (daring) untuk proposal yang terpilih; (4) </w:t>
      </w:r>
      <w:r w:rsidR="00EF2B99" w:rsidRPr="008825EA">
        <w:rPr>
          <w:rFonts w:ascii="Times New Roman" w:hAnsi="Times New Roman" w:cs="Times New Roman"/>
          <w:color w:val="000000" w:themeColor="text1"/>
          <w:sz w:val="24"/>
          <w:szCs w:val="24"/>
        </w:rPr>
        <w:t>Workhshop  MYRES</w:t>
      </w:r>
      <w:r w:rsidRPr="008825EA">
        <w:rPr>
          <w:rFonts w:ascii="Times New Roman" w:hAnsi="Times New Roman" w:cs="Times New Roman"/>
          <w:color w:val="000000" w:themeColor="text1"/>
          <w:sz w:val="24"/>
          <w:szCs w:val="24"/>
        </w:rPr>
        <w:t xml:space="preserve"> untuk memberikan </w:t>
      </w:r>
      <w:r w:rsidR="00EF2B99" w:rsidRPr="008825EA">
        <w:rPr>
          <w:rFonts w:ascii="Times New Roman" w:hAnsi="Times New Roman" w:cs="Times New Roman"/>
          <w:color w:val="000000" w:themeColor="text1"/>
          <w:sz w:val="24"/>
          <w:szCs w:val="24"/>
        </w:rPr>
        <w:t>pendalaman dan pembelajaran secara substansi dan teknik penelitian;</w:t>
      </w:r>
      <w:r>
        <w:rPr>
          <w:rFonts w:ascii="Times New Roman" w:hAnsi="Times New Roman" w:cs="Times New Roman"/>
          <w:color w:val="000000" w:themeColor="text1"/>
          <w:sz w:val="24"/>
          <w:szCs w:val="24"/>
        </w:rPr>
        <w:t xml:space="preserve"> (5) </w:t>
      </w:r>
      <w:r w:rsidR="00EF2B99" w:rsidRPr="00B33AE1">
        <w:rPr>
          <w:rFonts w:ascii="Times New Roman" w:hAnsi="Times New Roman" w:cs="Times New Roman"/>
          <w:color w:val="000000" w:themeColor="text1"/>
          <w:sz w:val="24"/>
          <w:szCs w:val="24"/>
        </w:rPr>
        <w:t>Pembinaan Penelitian dan Penulisan Laporan Penelitian</w:t>
      </w:r>
      <w:r>
        <w:rPr>
          <w:rFonts w:ascii="Times New Roman" w:hAnsi="Times New Roman" w:cs="Times New Roman"/>
          <w:color w:val="000000" w:themeColor="text1"/>
          <w:sz w:val="24"/>
          <w:szCs w:val="24"/>
        </w:rPr>
        <w:t xml:space="preserve"> secara daring, dan (6) </w:t>
      </w:r>
      <w:r w:rsidR="00EF2B99" w:rsidRPr="003F49ED">
        <w:rPr>
          <w:rFonts w:ascii="Times New Roman" w:hAnsi="Times New Roman" w:cs="Times New Roman"/>
          <w:i/>
          <w:color w:val="000000" w:themeColor="text1"/>
          <w:sz w:val="24"/>
          <w:szCs w:val="24"/>
        </w:rPr>
        <w:t>Grand Final</w:t>
      </w:r>
      <w:r w:rsidR="00EF2B99" w:rsidRPr="00B33AE1">
        <w:rPr>
          <w:rFonts w:ascii="Times New Roman" w:hAnsi="Times New Roman" w:cs="Times New Roman"/>
          <w:i/>
          <w:color w:val="000000" w:themeColor="text1"/>
          <w:sz w:val="24"/>
          <w:szCs w:val="24"/>
        </w:rPr>
        <w:t xml:space="preserve"> </w:t>
      </w:r>
      <w:r w:rsidR="00EF2B99" w:rsidRPr="00364298">
        <w:rPr>
          <w:rFonts w:ascii="Times New Roman" w:hAnsi="Times New Roman" w:cs="Times New Roman"/>
          <w:i/>
          <w:color w:val="000000" w:themeColor="text1"/>
          <w:sz w:val="24"/>
          <w:szCs w:val="24"/>
        </w:rPr>
        <w:t>MYRES</w:t>
      </w:r>
      <w:r>
        <w:rPr>
          <w:rFonts w:ascii="Times New Roman" w:hAnsi="Times New Roman" w:cs="Times New Roman"/>
          <w:i/>
          <w:color w:val="000000" w:themeColor="text1"/>
          <w:sz w:val="24"/>
          <w:szCs w:val="24"/>
        </w:rPr>
        <w:t>.</w:t>
      </w:r>
    </w:p>
    <w:p w:rsidR="00587FE0" w:rsidRPr="00587FE0" w:rsidRDefault="00587FE0" w:rsidP="00587FE0">
      <w:pPr>
        <w:shd w:val="clear" w:color="auto" w:fill="FFFFFF"/>
        <w:spacing w:after="0" w:line="240" w:lineRule="auto"/>
        <w:ind w:firstLine="720"/>
        <w:jc w:val="both"/>
        <w:rPr>
          <w:rFonts w:ascii="Times New Roman" w:hAnsi="Times New Roman" w:cs="Times New Roman"/>
          <w:i/>
          <w:color w:val="000000" w:themeColor="text1"/>
          <w:sz w:val="24"/>
          <w:szCs w:val="24"/>
        </w:rPr>
      </w:pPr>
    </w:p>
    <w:p w:rsidR="00593834" w:rsidRDefault="00777221" w:rsidP="00C238C1">
      <w:pPr>
        <w:spacing w:after="0" w:line="240" w:lineRule="auto"/>
        <w:ind w:firstLine="720"/>
        <w:jc w:val="both"/>
        <w:rPr>
          <w:rFonts w:ascii="Times New Roman" w:hAnsi="Times New Roman" w:cs="Times New Roman"/>
          <w:color w:val="000000" w:themeColor="text1"/>
          <w:sz w:val="24"/>
          <w:szCs w:val="24"/>
        </w:rPr>
      </w:pPr>
      <w:r w:rsidRPr="00B33AE1">
        <w:rPr>
          <w:rFonts w:ascii="Times New Roman" w:hAnsi="Times New Roman" w:cs="Times New Roman"/>
          <w:color w:val="000000" w:themeColor="text1"/>
          <w:sz w:val="24"/>
          <w:szCs w:val="24"/>
        </w:rPr>
        <w:t xml:space="preserve">Pengumpulan data </w:t>
      </w:r>
      <w:r w:rsidR="00C86202" w:rsidRPr="00B33AE1">
        <w:rPr>
          <w:rFonts w:ascii="Times New Roman" w:hAnsi="Times New Roman" w:cs="Times New Roman"/>
          <w:color w:val="000000" w:themeColor="text1"/>
          <w:sz w:val="24"/>
          <w:szCs w:val="24"/>
        </w:rPr>
        <w:t xml:space="preserve">penelitian </w:t>
      </w:r>
      <w:r w:rsidRPr="00B33AE1">
        <w:rPr>
          <w:rFonts w:ascii="Times New Roman" w:hAnsi="Times New Roman" w:cs="Times New Roman"/>
          <w:color w:val="000000" w:themeColor="text1"/>
          <w:sz w:val="24"/>
          <w:szCs w:val="24"/>
        </w:rPr>
        <w:t>dilakukan pada bulan September 2019 dengan teknik observasi, wawancara, an</w:t>
      </w:r>
      <w:r w:rsidR="00C86202" w:rsidRPr="00B33AE1">
        <w:rPr>
          <w:rFonts w:ascii="Times New Roman" w:hAnsi="Times New Roman" w:cs="Times New Roman"/>
          <w:color w:val="000000" w:themeColor="text1"/>
          <w:sz w:val="24"/>
          <w:szCs w:val="24"/>
        </w:rPr>
        <w:t xml:space="preserve">gket, dan studi dokumentasi. </w:t>
      </w:r>
      <w:r w:rsidR="00781366" w:rsidRPr="00B33AE1">
        <w:rPr>
          <w:rFonts w:ascii="Times New Roman" w:hAnsi="Times New Roman" w:cs="Times New Roman"/>
          <w:color w:val="000000" w:themeColor="text1"/>
          <w:sz w:val="24"/>
          <w:szCs w:val="24"/>
        </w:rPr>
        <w:t xml:space="preserve">Observasi dilakukan terhadap benda-benda, kondisi lapangan, proses kegiatan dan perilaku orang tertentu dalam pelaksanaan </w:t>
      </w:r>
      <w:r w:rsidR="003F49ED" w:rsidRPr="003F49ED">
        <w:rPr>
          <w:rFonts w:ascii="Times New Roman" w:hAnsi="Times New Roman" w:cs="Times New Roman"/>
          <w:i/>
          <w:color w:val="000000" w:themeColor="text1"/>
          <w:sz w:val="24"/>
          <w:szCs w:val="24"/>
        </w:rPr>
        <w:t>Grand Final</w:t>
      </w:r>
      <w:r w:rsidR="00781366" w:rsidRPr="00B33AE1">
        <w:rPr>
          <w:rFonts w:ascii="Times New Roman" w:hAnsi="Times New Roman" w:cs="Times New Roman"/>
          <w:i/>
          <w:color w:val="000000" w:themeColor="text1"/>
          <w:sz w:val="24"/>
          <w:szCs w:val="24"/>
        </w:rPr>
        <w:t xml:space="preserve"> </w:t>
      </w:r>
      <w:r w:rsidR="00364298" w:rsidRPr="00364298">
        <w:rPr>
          <w:rFonts w:ascii="Times New Roman" w:hAnsi="Times New Roman" w:cs="Times New Roman"/>
          <w:i/>
          <w:color w:val="000000" w:themeColor="text1"/>
          <w:sz w:val="24"/>
          <w:szCs w:val="24"/>
        </w:rPr>
        <w:t>MYRES</w:t>
      </w:r>
      <w:r w:rsidR="00781366" w:rsidRPr="00B33AE1">
        <w:rPr>
          <w:rFonts w:ascii="Times New Roman" w:hAnsi="Times New Roman" w:cs="Times New Roman"/>
          <w:color w:val="000000" w:themeColor="text1"/>
          <w:sz w:val="24"/>
          <w:szCs w:val="24"/>
        </w:rPr>
        <w:t xml:space="preserve"> di Manado.</w:t>
      </w:r>
      <w:r w:rsidR="00364F64" w:rsidRPr="00B33AE1">
        <w:rPr>
          <w:rFonts w:ascii="Times New Roman" w:hAnsi="Times New Roman" w:cs="Times New Roman"/>
          <w:color w:val="000000" w:themeColor="text1"/>
          <w:sz w:val="24"/>
          <w:szCs w:val="24"/>
        </w:rPr>
        <w:t xml:space="preserve"> </w:t>
      </w:r>
      <w:r w:rsidR="00781366" w:rsidRPr="00B33AE1">
        <w:rPr>
          <w:rFonts w:ascii="Times New Roman" w:hAnsi="Times New Roman" w:cs="Times New Roman"/>
          <w:color w:val="000000" w:themeColor="text1"/>
          <w:sz w:val="24"/>
          <w:szCs w:val="24"/>
        </w:rPr>
        <w:t xml:space="preserve">Teknik wawancara dilakukan kepada panitia penyelenggara, pembimbing, juri, </w:t>
      </w:r>
      <w:r w:rsidR="00621699" w:rsidRPr="00B33AE1">
        <w:rPr>
          <w:rFonts w:ascii="Times New Roman" w:hAnsi="Times New Roman" w:cs="Times New Roman"/>
          <w:color w:val="000000" w:themeColor="text1"/>
          <w:sz w:val="24"/>
          <w:szCs w:val="24"/>
        </w:rPr>
        <w:t xml:space="preserve">peserta, dan pendamping peserta </w:t>
      </w:r>
      <w:r w:rsidR="00364298" w:rsidRPr="00364298">
        <w:rPr>
          <w:rFonts w:ascii="Times New Roman" w:hAnsi="Times New Roman" w:cs="Times New Roman"/>
          <w:i/>
          <w:color w:val="000000" w:themeColor="text1"/>
          <w:sz w:val="24"/>
          <w:szCs w:val="24"/>
        </w:rPr>
        <w:t>MYRES</w:t>
      </w:r>
      <w:r w:rsidR="00390EA2" w:rsidRPr="00B33AE1">
        <w:rPr>
          <w:rFonts w:ascii="Times New Roman" w:hAnsi="Times New Roman" w:cs="Times New Roman"/>
          <w:i/>
          <w:color w:val="000000" w:themeColor="text1"/>
          <w:sz w:val="24"/>
          <w:szCs w:val="24"/>
        </w:rPr>
        <w:t xml:space="preserve"> </w:t>
      </w:r>
      <w:r w:rsidR="00781366" w:rsidRPr="00B33AE1">
        <w:rPr>
          <w:rFonts w:ascii="Times New Roman" w:hAnsi="Times New Roman" w:cs="Times New Roman"/>
          <w:color w:val="000000" w:themeColor="text1"/>
          <w:sz w:val="24"/>
          <w:szCs w:val="24"/>
        </w:rPr>
        <w:t xml:space="preserve">untuk menggali informasi </w:t>
      </w:r>
      <w:r w:rsidR="00792BCA" w:rsidRPr="00B33AE1">
        <w:rPr>
          <w:rFonts w:ascii="Times New Roman" w:hAnsi="Times New Roman" w:cs="Times New Roman"/>
          <w:color w:val="000000" w:themeColor="text1"/>
          <w:sz w:val="24"/>
          <w:szCs w:val="24"/>
        </w:rPr>
        <w:t xml:space="preserve">program </w:t>
      </w:r>
      <w:r w:rsidR="00364298" w:rsidRPr="00364298">
        <w:rPr>
          <w:rFonts w:ascii="Times New Roman" w:hAnsi="Times New Roman" w:cs="Times New Roman"/>
          <w:i/>
          <w:color w:val="000000" w:themeColor="text1"/>
          <w:sz w:val="24"/>
          <w:szCs w:val="24"/>
        </w:rPr>
        <w:t>MYRES</w:t>
      </w:r>
      <w:r w:rsidR="00621699" w:rsidRPr="00B33AE1">
        <w:rPr>
          <w:rFonts w:ascii="Times New Roman" w:hAnsi="Times New Roman" w:cs="Times New Roman"/>
          <w:color w:val="000000" w:themeColor="text1"/>
          <w:sz w:val="24"/>
          <w:szCs w:val="24"/>
        </w:rPr>
        <w:t xml:space="preserve"> </w:t>
      </w:r>
      <w:r w:rsidR="00364F64" w:rsidRPr="00B33AE1">
        <w:rPr>
          <w:rFonts w:ascii="Times New Roman" w:hAnsi="Times New Roman" w:cs="Times New Roman"/>
          <w:color w:val="000000" w:themeColor="text1"/>
          <w:sz w:val="24"/>
          <w:szCs w:val="24"/>
        </w:rPr>
        <w:t>d</w:t>
      </w:r>
      <w:r w:rsidR="00390EA2" w:rsidRPr="00B33AE1">
        <w:rPr>
          <w:rFonts w:ascii="Times New Roman" w:hAnsi="Times New Roman" w:cs="Times New Roman"/>
          <w:color w:val="000000" w:themeColor="text1"/>
          <w:sz w:val="24"/>
          <w:szCs w:val="24"/>
        </w:rPr>
        <w:t xml:space="preserve">ari komponen </w:t>
      </w:r>
      <w:r w:rsidR="00781366" w:rsidRPr="00B33AE1">
        <w:rPr>
          <w:rFonts w:ascii="Times New Roman" w:hAnsi="Times New Roman" w:cs="Times New Roman"/>
          <w:color w:val="000000" w:themeColor="text1"/>
          <w:sz w:val="24"/>
          <w:szCs w:val="24"/>
        </w:rPr>
        <w:t>kon</w:t>
      </w:r>
      <w:r w:rsidR="00792BCA" w:rsidRPr="00B33AE1">
        <w:rPr>
          <w:rFonts w:ascii="Times New Roman" w:hAnsi="Times New Roman" w:cs="Times New Roman"/>
          <w:color w:val="000000" w:themeColor="text1"/>
          <w:sz w:val="24"/>
          <w:szCs w:val="24"/>
        </w:rPr>
        <w:t xml:space="preserve">tek, input, proses, dan produk. </w:t>
      </w:r>
      <w:proofErr w:type="gramStart"/>
      <w:r w:rsidR="00BC2374" w:rsidRPr="00B33AE1">
        <w:rPr>
          <w:rFonts w:ascii="Times New Roman" w:hAnsi="Times New Roman" w:cs="Times New Roman"/>
          <w:color w:val="000000" w:themeColor="text1"/>
          <w:sz w:val="24"/>
          <w:szCs w:val="24"/>
        </w:rPr>
        <w:t>Teknik  dokumentasi</w:t>
      </w:r>
      <w:proofErr w:type="gramEnd"/>
      <w:r w:rsidR="00BC2374" w:rsidRPr="00B33AE1">
        <w:rPr>
          <w:rFonts w:ascii="Times New Roman" w:hAnsi="Times New Roman" w:cs="Times New Roman"/>
          <w:color w:val="000000" w:themeColor="text1"/>
          <w:sz w:val="24"/>
          <w:szCs w:val="24"/>
        </w:rPr>
        <w:t xml:space="preserve"> dilakukan dengan mencari  dan  mengumpulkan  dokumen  yang  berkaitan  dengan program </w:t>
      </w:r>
      <w:r w:rsidR="00364298" w:rsidRPr="00364298">
        <w:rPr>
          <w:rFonts w:ascii="Times New Roman" w:hAnsi="Times New Roman" w:cs="Times New Roman"/>
          <w:i/>
          <w:color w:val="000000" w:themeColor="text1"/>
          <w:sz w:val="24"/>
          <w:szCs w:val="24"/>
        </w:rPr>
        <w:t>MYRES</w:t>
      </w:r>
      <w:r w:rsidR="00BC2374" w:rsidRPr="00B33AE1">
        <w:rPr>
          <w:rFonts w:ascii="Times New Roman" w:hAnsi="Times New Roman" w:cs="Times New Roman"/>
          <w:color w:val="000000" w:themeColor="text1"/>
          <w:sz w:val="24"/>
          <w:szCs w:val="24"/>
        </w:rPr>
        <w:t xml:space="preserve"> tahun 2019. </w:t>
      </w:r>
      <w:r w:rsidR="00781366" w:rsidRPr="00B33AE1">
        <w:rPr>
          <w:rFonts w:ascii="Times New Roman" w:hAnsi="Times New Roman" w:cs="Times New Roman"/>
          <w:color w:val="000000" w:themeColor="text1"/>
          <w:sz w:val="24"/>
          <w:szCs w:val="24"/>
        </w:rPr>
        <w:t xml:space="preserve">Angket diberikan kepada </w:t>
      </w:r>
      <w:r w:rsidR="00BC2374" w:rsidRPr="00B33AE1">
        <w:rPr>
          <w:rFonts w:ascii="Times New Roman" w:hAnsi="Times New Roman" w:cs="Times New Roman"/>
          <w:color w:val="000000" w:themeColor="text1"/>
          <w:sz w:val="24"/>
          <w:szCs w:val="24"/>
        </w:rPr>
        <w:t xml:space="preserve">responden yang terdiri dari peserta dan guru pendamping </w:t>
      </w:r>
      <w:r w:rsidR="00781366" w:rsidRPr="00B33AE1">
        <w:rPr>
          <w:rFonts w:ascii="Times New Roman" w:hAnsi="Times New Roman" w:cs="Times New Roman"/>
          <w:color w:val="000000" w:themeColor="text1"/>
          <w:sz w:val="24"/>
          <w:szCs w:val="24"/>
        </w:rPr>
        <w:t xml:space="preserve">peserta finalis </w:t>
      </w:r>
      <w:r w:rsidR="003F49ED" w:rsidRPr="003F49ED">
        <w:rPr>
          <w:rFonts w:ascii="Times New Roman" w:hAnsi="Times New Roman" w:cs="Times New Roman"/>
          <w:i/>
          <w:color w:val="000000" w:themeColor="text1"/>
          <w:sz w:val="24"/>
          <w:szCs w:val="24"/>
        </w:rPr>
        <w:t>Grand Final</w:t>
      </w:r>
      <w:r w:rsidR="00BC2374" w:rsidRPr="00B33AE1">
        <w:rPr>
          <w:rFonts w:ascii="Times New Roman" w:hAnsi="Times New Roman" w:cs="Times New Roman"/>
          <w:i/>
          <w:color w:val="000000" w:themeColor="text1"/>
          <w:sz w:val="24"/>
          <w:szCs w:val="24"/>
        </w:rPr>
        <w:t xml:space="preserve"> </w:t>
      </w:r>
      <w:r w:rsidR="00364298" w:rsidRPr="00364298">
        <w:rPr>
          <w:rFonts w:ascii="Times New Roman" w:hAnsi="Times New Roman" w:cs="Times New Roman"/>
          <w:i/>
          <w:color w:val="000000" w:themeColor="text1"/>
          <w:sz w:val="24"/>
          <w:szCs w:val="24"/>
        </w:rPr>
        <w:t>MYRES</w:t>
      </w:r>
      <w:r w:rsidR="00BC2374" w:rsidRPr="00B33AE1">
        <w:rPr>
          <w:rFonts w:ascii="Times New Roman" w:hAnsi="Times New Roman" w:cs="Times New Roman"/>
          <w:color w:val="000000" w:themeColor="text1"/>
          <w:sz w:val="24"/>
          <w:szCs w:val="24"/>
        </w:rPr>
        <w:t xml:space="preserve"> </w:t>
      </w:r>
      <w:r w:rsidR="00390EA2" w:rsidRPr="00B33AE1">
        <w:rPr>
          <w:rFonts w:ascii="Times New Roman" w:hAnsi="Times New Roman" w:cs="Times New Roman"/>
          <w:color w:val="000000" w:themeColor="text1"/>
          <w:sz w:val="24"/>
          <w:szCs w:val="24"/>
        </w:rPr>
        <w:t xml:space="preserve">untuk </w:t>
      </w:r>
      <w:r w:rsidR="00792BCA" w:rsidRPr="00B33AE1">
        <w:rPr>
          <w:rFonts w:ascii="Times New Roman" w:hAnsi="Times New Roman" w:cs="Times New Roman"/>
          <w:color w:val="000000" w:themeColor="text1"/>
          <w:sz w:val="24"/>
          <w:szCs w:val="24"/>
        </w:rPr>
        <w:t xml:space="preserve">mengetahui persepsinya </w:t>
      </w:r>
      <w:r w:rsidR="00C90F7F" w:rsidRPr="00B33AE1">
        <w:rPr>
          <w:rFonts w:ascii="Times New Roman" w:hAnsi="Times New Roman" w:cs="Times New Roman"/>
          <w:color w:val="000000" w:themeColor="text1"/>
          <w:sz w:val="24"/>
          <w:szCs w:val="24"/>
        </w:rPr>
        <w:t xml:space="preserve">terhadap pelaksanaan </w:t>
      </w:r>
      <w:r w:rsidR="00364298" w:rsidRPr="00364298">
        <w:rPr>
          <w:rFonts w:ascii="Times New Roman" w:hAnsi="Times New Roman" w:cs="Times New Roman"/>
          <w:i/>
          <w:color w:val="000000" w:themeColor="text1"/>
          <w:sz w:val="24"/>
          <w:szCs w:val="24"/>
        </w:rPr>
        <w:t>MYRES</w:t>
      </w:r>
      <w:r w:rsidR="00C90F7F" w:rsidRPr="00B33AE1">
        <w:rPr>
          <w:rFonts w:ascii="Times New Roman" w:hAnsi="Times New Roman" w:cs="Times New Roman"/>
          <w:color w:val="000000" w:themeColor="text1"/>
          <w:sz w:val="24"/>
          <w:szCs w:val="24"/>
        </w:rPr>
        <w:t xml:space="preserve"> tahun 2019.</w:t>
      </w:r>
      <w:r w:rsidR="00A05517" w:rsidRPr="00B33AE1">
        <w:rPr>
          <w:rFonts w:ascii="Times New Roman" w:hAnsi="Times New Roman" w:cs="Times New Roman"/>
          <w:color w:val="000000" w:themeColor="text1"/>
          <w:sz w:val="24"/>
          <w:szCs w:val="24"/>
        </w:rPr>
        <w:t xml:space="preserve"> </w:t>
      </w:r>
      <w:r w:rsidR="00A768B9" w:rsidRPr="00B33AE1">
        <w:rPr>
          <w:rFonts w:ascii="Times New Roman" w:hAnsi="Times New Roman" w:cs="Times New Roman"/>
          <w:color w:val="000000" w:themeColor="text1"/>
          <w:sz w:val="24"/>
          <w:szCs w:val="24"/>
        </w:rPr>
        <w:t xml:space="preserve">Peserta finalis </w:t>
      </w:r>
      <w:r w:rsidR="003F49ED" w:rsidRPr="003F49ED">
        <w:rPr>
          <w:rFonts w:ascii="Times New Roman" w:hAnsi="Times New Roman" w:cs="Times New Roman"/>
          <w:i/>
          <w:color w:val="000000" w:themeColor="text1"/>
          <w:sz w:val="24"/>
          <w:szCs w:val="24"/>
        </w:rPr>
        <w:t>Grand Final</w:t>
      </w:r>
      <w:r w:rsidR="00A768B9" w:rsidRPr="00B33AE1">
        <w:rPr>
          <w:rFonts w:ascii="Times New Roman" w:hAnsi="Times New Roman" w:cs="Times New Roman"/>
          <w:color w:val="000000" w:themeColor="text1"/>
          <w:sz w:val="24"/>
          <w:szCs w:val="24"/>
        </w:rPr>
        <w:t xml:space="preserve"> </w:t>
      </w:r>
      <w:r w:rsidR="00364298" w:rsidRPr="00364298">
        <w:rPr>
          <w:rFonts w:ascii="Times New Roman" w:hAnsi="Times New Roman" w:cs="Times New Roman"/>
          <w:i/>
          <w:color w:val="000000" w:themeColor="text1"/>
          <w:sz w:val="24"/>
          <w:szCs w:val="24"/>
        </w:rPr>
        <w:t>MYRES</w:t>
      </w:r>
      <w:r w:rsidR="00A768B9" w:rsidRPr="00B33AE1">
        <w:rPr>
          <w:rFonts w:ascii="Times New Roman" w:hAnsi="Times New Roman" w:cs="Times New Roman"/>
          <w:color w:val="000000" w:themeColor="text1"/>
          <w:sz w:val="24"/>
          <w:szCs w:val="24"/>
        </w:rPr>
        <w:t xml:space="preserve"> terdiri dari 54 </w:t>
      </w:r>
      <w:proofErr w:type="gramStart"/>
      <w:r w:rsidR="00A768B9" w:rsidRPr="00B33AE1">
        <w:rPr>
          <w:rFonts w:ascii="Times New Roman" w:hAnsi="Times New Roman" w:cs="Times New Roman"/>
          <w:color w:val="000000" w:themeColor="text1"/>
          <w:sz w:val="24"/>
          <w:szCs w:val="24"/>
        </w:rPr>
        <w:t>tim</w:t>
      </w:r>
      <w:proofErr w:type="gramEnd"/>
      <w:r w:rsidR="00A768B9" w:rsidRPr="00B33AE1">
        <w:rPr>
          <w:rFonts w:ascii="Times New Roman" w:hAnsi="Times New Roman" w:cs="Times New Roman"/>
          <w:color w:val="000000" w:themeColor="text1"/>
          <w:sz w:val="24"/>
          <w:szCs w:val="24"/>
        </w:rPr>
        <w:t xml:space="preserve"> madrasah dengan jumlah peserta total sebanyak 99 orang. Dalam kompetisi ini madrasah diperkenankan mengirimkan </w:t>
      </w:r>
      <w:proofErr w:type="gramStart"/>
      <w:r w:rsidR="00A768B9" w:rsidRPr="00B33AE1">
        <w:rPr>
          <w:rFonts w:ascii="Times New Roman" w:hAnsi="Times New Roman" w:cs="Times New Roman"/>
          <w:color w:val="000000" w:themeColor="text1"/>
          <w:sz w:val="24"/>
          <w:szCs w:val="24"/>
        </w:rPr>
        <w:t>tim</w:t>
      </w:r>
      <w:proofErr w:type="gramEnd"/>
      <w:r w:rsidR="00A768B9" w:rsidRPr="00B33AE1">
        <w:rPr>
          <w:rFonts w:ascii="Times New Roman" w:hAnsi="Times New Roman" w:cs="Times New Roman"/>
          <w:color w:val="000000" w:themeColor="text1"/>
          <w:sz w:val="24"/>
          <w:szCs w:val="24"/>
        </w:rPr>
        <w:t xml:space="preserve"> penelitian yang terdiri dari 1 atau 2 siswa. Setiap </w:t>
      </w:r>
      <w:proofErr w:type="gramStart"/>
      <w:r w:rsidR="00A768B9" w:rsidRPr="00B33AE1">
        <w:rPr>
          <w:rFonts w:ascii="Times New Roman" w:hAnsi="Times New Roman" w:cs="Times New Roman"/>
          <w:color w:val="000000" w:themeColor="text1"/>
          <w:sz w:val="24"/>
          <w:szCs w:val="24"/>
        </w:rPr>
        <w:t>tim</w:t>
      </w:r>
      <w:proofErr w:type="gramEnd"/>
      <w:r w:rsidR="00A768B9" w:rsidRPr="00B33AE1">
        <w:rPr>
          <w:rFonts w:ascii="Times New Roman" w:hAnsi="Times New Roman" w:cs="Times New Roman"/>
          <w:color w:val="000000" w:themeColor="text1"/>
          <w:sz w:val="24"/>
          <w:szCs w:val="24"/>
        </w:rPr>
        <w:t xml:space="preserve"> madrasah didampingi oleh 1-2 orang guru pendamping. </w:t>
      </w:r>
      <w:r w:rsidR="00BC2374" w:rsidRPr="00B33AE1">
        <w:rPr>
          <w:rFonts w:ascii="Times New Roman" w:hAnsi="Times New Roman" w:cs="Times New Roman"/>
          <w:color w:val="000000" w:themeColor="text1"/>
          <w:sz w:val="24"/>
          <w:szCs w:val="24"/>
        </w:rPr>
        <w:t>Responden peserta finalis berjumlah 71 orang dari 99 orang peserta pada 54 madrasah. Sedangkan responden guru pend</w:t>
      </w:r>
      <w:r w:rsidR="00A768B9" w:rsidRPr="00B33AE1">
        <w:rPr>
          <w:rFonts w:ascii="Times New Roman" w:hAnsi="Times New Roman" w:cs="Times New Roman"/>
          <w:color w:val="000000" w:themeColor="text1"/>
          <w:sz w:val="24"/>
          <w:szCs w:val="24"/>
        </w:rPr>
        <w:t>am</w:t>
      </w:r>
      <w:r w:rsidR="00BC2374" w:rsidRPr="00B33AE1">
        <w:rPr>
          <w:rFonts w:ascii="Times New Roman" w:hAnsi="Times New Roman" w:cs="Times New Roman"/>
          <w:color w:val="000000" w:themeColor="text1"/>
          <w:sz w:val="24"/>
          <w:szCs w:val="24"/>
        </w:rPr>
        <w:t>ping sebanyak 25 orang</w:t>
      </w:r>
      <w:r w:rsidR="00A768B9" w:rsidRPr="00B33AE1">
        <w:rPr>
          <w:rFonts w:ascii="Times New Roman" w:hAnsi="Times New Roman" w:cs="Times New Roman"/>
          <w:color w:val="000000" w:themeColor="text1"/>
          <w:sz w:val="24"/>
          <w:szCs w:val="24"/>
        </w:rPr>
        <w:t xml:space="preserve">. </w:t>
      </w:r>
    </w:p>
    <w:p w:rsidR="003854FC" w:rsidRPr="00B33AE1" w:rsidRDefault="00BC2374" w:rsidP="00C238C1">
      <w:pPr>
        <w:spacing w:after="0" w:line="240" w:lineRule="auto"/>
        <w:ind w:firstLine="720"/>
        <w:jc w:val="both"/>
        <w:rPr>
          <w:rFonts w:ascii="Times New Roman" w:hAnsi="Times New Roman" w:cs="Times New Roman"/>
          <w:color w:val="000000" w:themeColor="text1"/>
          <w:sz w:val="24"/>
          <w:szCs w:val="24"/>
        </w:rPr>
      </w:pPr>
      <w:r w:rsidRPr="00B33AE1">
        <w:rPr>
          <w:rFonts w:ascii="Times New Roman" w:hAnsi="Times New Roman" w:cs="Times New Roman"/>
          <w:color w:val="000000" w:themeColor="text1"/>
          <w:sz w:val="24"/>
          <w:szCs w:val="24"/>
        </w:rPr>
        <w:t xml:space="preserve">Teknik penyebaran kuesioner dilakukan pada saat pelaksanaan </w:t>
      </w:r>
      <w:r w:rsidR="003F49ED" w:rsidRPr="003F49ED">
        <w:rPr>
          <w:rFonts w:ascii="Times New Roman" w:hAnsi="Times New Roman" w:cs="Times New Roman"/>
          <w:i/>
          <w:color w:val="000000" w:themeColor="text1"/>
          <w:sz w:val="24"/>
          <w:szCs w:val="24"/>
        </w:rPr>
        <w:t>Grand Final</w:t>
      </w:r>
      <w:r w:rsidRPr="00B33AE1">
        <w:rPr>
          <w:rFonts w:ascii="Times New Roman" w:hAnsi="Times New Roman" w:cs="Times New Roman"/>
          <w:color w:val="000000" w:themeColor="text1"/>
          <w:sz w:val="24"/>
          <w:szCs w:val="24"/>
        </w:rPr>
        <w:t xml:space="preserve"> yaitu pada tanggal 16-19 September 2019.</w:t>
      </w:r>
      <w:r w:rsidR="00C238C1" w:rsidRPr="00B33AE1">
        <w:rPr>
          <w:rFonts w:ascii="Times New Roman" w:hAnsi="Times New Roman" w:cs="Times New Roman"/>
          <w:color w:val="000000" w:themeColor="text1"/>
          <w:sz w:val="24"/>
          <w:szCs w:val="24"/>
        </w:rPr>
        <w:t xml:space="preserve"> </w:t>
      </w:r>
      <w:r w:rsidR="00777221" w:rsidRPr="00B33AE1">
        <w:rPr>
          <w:rFonts w:ascii="Times New Roman" w:hAnsi="Times New Roman" w:cs="Times New Roman"/>
          <w:color w:val="000000" w:themeColor="text1"/>
          <w:sz w:val="24"/>
          <w:szCs w:val="24"/>
        </w:rPr>
        <w:t xml:space="preserve">Teknik analisa data penelitian menggunakan </w:t>
      </w:r>
      <w:r w:rsidR="003854FC" w:rsidRPr="00B33AE1">
        <w:rPr>
          <w:rFonts w:ascii="Times New Roman" w:hAnsi="Times New Roman" w:cs="Times New Roman"/>
          <w:color w:val="000000" w:themeColor="text1"/>
          <w:sz w:val="24"/>
          <w:szCs w:val="24"/>
        </w:rPr>
        <w:t>analisa data kuantitatif dengan statisti</w:t>
      </w:r>
      <w:r w:rsidR="00A05517" w:rsidRPr="00B33AE1">
        <w:rPr>
          <w:rFonts w:ascii="Times New Roman" w:hAnsi="Times New Roman" w:cs="Times New Roman"/>
          <w:color w:val="000000" w:themeColor="text1"/>
          <w:sz w:val="24"/>
          <w:szCs w:val="24"/>
        </w:rPr>
        <w:t>k</w:t>
      </w:r>
      <w:r w:rsidR="003854FC" w:rsidRPr="00B33AE1">
        <w:rPr>
          <w:rFonts w:ascii="Times New Roman" w:hAnsi="Times New Roman" w:cs="Times New Roman"/>
          <w:color w:val="000000" w:themeColor="text1"/>
          <w:sz w:val="24"/>
          <w:szCs w:val="24"/>
        </w:rPr>
        <w:t xml:space="preserve"> deskriptif untuk melukiskan dan menganalisis kelompok data tanpa membuat atau menarik kesimpulan atas populasi yang diamati (Arikunto dan Jabar, 2010, </w:t>
      </w:r>
      <w:r w:rsidR="003854FC" w:rsidRPr="00B33AE1">
        <w:rPr>
          <w:rFonts w:ascii="Times New Roman" w:hAnsi="Times New Roman" w:cs="Times New Roman"/>
          <w:color w:val="000000" w:themeColor="text1"/>
          <w:sz w:val="24"/>
          <w:szCs w:val="24"/>
        </w:rPr>
        <w:fldChar w:fldCharType="begin" w:fldLock="1"/>
      </w:r>
      <w:r w:rsidR="003854FC" w:rsidRPr="00B33AE1">
        <w:rPr>
          <w:rFonts w:ascii="Times New Roman" w:hAnsi="Times New Roman" w:cs="Times New Roman"/>
          <w:color w:val="000000" w:themeColor="text1"/>
          <w:sz w:val="24"/>
          <w:szCs w:val="24"/>
        </w:rPr>
        <w:instrText xml:space="preserve">ADDIN CSL_CITATION {"citationItems":[{"id":"ITEM-1","itemData":{"abstract":"Statistika deskriptif adalah bagian dari ilmu statistika yang hanya mengolah, menyajikan data tanpa mengambil keputusan untuk populasi. Dengan kata lain hanya melihat gambaran secara umum dari data yang didapatkan. Statistika Deskriptif diantaranya: </w:instrText>
      </w:r>
      <w:r w:rsidR="003854FC" w:rsidRPr="00B33AE1">
        <w:rPr>
          <w:rFonts w:ascii="Times New Roman" w:hAnsi="Times New Roman" w:cs="Times New Roman"/>
          <w:color w:val="000000" w:themeColor="text1"/>
          <w:sz w:val="24"/>
          <w:szCs w:val="24"/>
        </w:rPr>
        <w:instrText xml:space="preserve"> Ukuran Lokasi: Modus, Mean, Median, dll. </w:instrText>
      </w:r>
      <w:r w:rsidR="003854FC" w:rsidRPr="00B33AE1">
        <w:rPr>
          <w:rFonts w:ascii="Times New Roman" w:hAnsi="Times New Roman" w:cs="Times New Roman"/>
          <w:color w:val="000000" w:themeColor="text1"/>
          <w:sz w:val="24"/>
          <w:szCs w:val="24"/>
        </w:rPr>
        <w:instrText xml:space="preserve"> Ukuran Variabilitas: Varians, Standar Deviasi, Range, dll. </w:instrText>
      </w:r>
      <w:r w:rsidR="003854FC" w:rsidRPr="00B33AE1">
        <w:rPr>
          <w:rFonts w:ascii="Times New Roman" w:hAnsi="Times New Roman" w:cs="Times New Roman"/>
          <w:color w:val="000000" w:themeColor="text1"/>
          <w:sz w:val="24"/>
          <w:szCs w:val="24"/>
        </w:rPr>
        <w:instrText> Ukuran bentuk: Kurtosis, Skewness, dll. Statistika deskriptif bisa didefinisikan sebagai metode yang berkaitan dengan pengumpulan, peringkasan, penyajian data sehingga memberikan informasi organization, summarization and presentation of data. Iqbal Hasan (2004:185) menjelaskan : Analisis deskriptif adalah merupakan bentuk analisis data penelitian untuk menguji generalisasi hasil penelitian berdasarkan satu sample. Analisa deskriptif ini dilakukan dengan pengujian hipotesis deskriptif. Hasil analisisnya adalah apakah hipotesis penelitian dapat digeneralisasikan atau tidak. Jika hipotesis nol (H0) diterima, berarti hasil penelitian dapat digeneralisasikan. Analisis deskriptif ini menggunakan satu variable atau lebih tapi bersifat mandiri, oleh karena itu analisis ini tidak berbentuk perbandingan atau hubungan. Iqbal Hasan (2001:7) menjelaskan : Statistik deskriptif atau statistik deduktif adalah bagian dari statistik yang mempelajari cara pengumpulan data dan penyajian data sehingga mudah dipahami. Statistik deskriptif hanya berhubungan dengan hal menguraikan atau memberikan keterangan-keterangan mengenai suatu data atau keadaan atau fenomena. Dengan kata lain statistik deskriptif berfungsi menerangkan keadaan, gejala, atau persoalan. Penarikan kesimpulan pada statistik deskriptif (jika ada) hanya ditujukan pada kumpulan data yang ada. Didasarkan pada ruang lingkup bahasannya statistik deskriptif mencakup : 1. Distribusi frekuensi beserta bagian-bagiannya seperti : a. Grafik distibusi (histogram, poligon frekuensi, dan ogif); b. Ukuran nilai pusat (rata-rata, median, modus, kuartil dan sebagainya); c. Ukuran dispersi (jangkauan, simpangan rata-rata, variasi,","author":[{"dropping-particle":"","family":"Suharyadi","given":"","non-dropping-particle":"","parse-names":false,"suffix":""},{"dropping-particle":"","family":"K.","given":"Purwanto S.","non-dropping-particle":"","parse-names":false,"suffix":""}],"container-title":"Statistika untuk Ekonomi dan Keuangan Modern","id":"ITEM-1","issued":{"date-parts":[["2003"]]},"title":"Statistika Deskriptif","type":"article-journal"},"uris":["http://www.mendeley.com/documents/?uuid=e027c79e-3c72-41e1-b474-886a6bddd197"]}],"mendeley":{"formattedCitation":"(Suharyadi &amp; K., 2003)","manualFormatting":"Suharyadi &amp; K., 2003)","plainTextFormattedCitation":"(Suharyadi &amp; K., 2003)","previouslyFormattedCitation":"(Suharyadi &amp; K., 2003)"},"properties":{"noteIndex":0},"schema":"https://github.com/citation-style-language/schema/raw/master/csl-citation.json"}</w:instrText>
      </w:r>
      <w:r w:rsidR="003854FC" w:rsidRPr="00B33AE1">
        <w:rPr>
          <w:rFonts w:ascii="Times New Roman" w:hAnsi="Times New Roman" w:cs="Times New Roman"/>
          <w:color w:val="000000" w:themeColor="text1"/>
          <w:sz w:val="24"/>
          <w:szCs w:val="24"/>
        </w:rPr>
        <w:fldChar w:fldCharType="separate"/>
      </w:r>
      <w:r w:rsidR="003854FC" w:rsidRPr="00B33AE1">
        <w:rPr>
          <w:rFonts w:ascii="Times New Roman" w:hAnsi="Times New Roman" w:cs="Times New Roman"/>
          <w:noProof/>
          <w:color w:val="000000" w:themeColor="text1"/>
          <w:sz w:val="24"/>
          <w:szCs w:val="24"/>
        </w:rPr>
        <w:t>Suharyadi &amp; K., 2003)</w:t>
      </w:r>
      <w:r w:rsidR="003854FC" w:rsidRPr="00B33AE1">
        <w:rPr>
          <w:rFonts w:ascii="Times New Roman" w:hAnsi="Times New Roman" w:cs="Times New Roman"/>
          <w:color w:val="000000" w:themeColor="text1"/>
          <w:sz w:val="24"/>
          <w:szCs w:val="24"/>
        </w:rPr>
        <w:fldChar w:fldCharType="end"/>
      </w:r>
      <w:r w:rsidR="003854FC" w:rsidRPr="00B33AE1">
        <w:rPr>
          <w:rFonts w:ascii="Times New Roman" w:hAnsi="Times New Roman" w:cs="Times New Roman"/>
          <w:color w:val="000000" w:themeColor="text1"/>
          <w:sz w:val="24"/>
          <w:szCs w:val="24"/>
        </w:rPr>
        <w:t>. Statistik deskriptif yang digunakan adalah distribusi frekuensi, rata-rata dan angka indeks</w:t>
      </w:r>
      <w:r w:rsidR="00A05517" w:rsidRPr="00B33AE1">
        <w:rPr>
          <w:rFonts w:ascii="Times New Roman" w:hAnsi="Times New Roman" w:cs="Times New Roman"/>
          <w:color w:val="000000" w:themeColor="text1"/>
          <w:sz w:val="24"/>
          <w:szCs w:val="24"/>
        </w:rPr>
        <w:t xml:space="preserve"> untu</w:t>
      </w:r>
      <w:r w:rsidR="00C238C1" w:rsidRPr="00B33AE1">
        <w:rPr>
          <w:rFonts w:ascii="Times New Roman" w:hAnsi="Times New Roman" w:cs="Times New Roman"/>
          <w:color w:val="000000" w:themeColor="text1"/>
          <w:sz w:val="24"/>
          <w:szCs w:val="24"/>
        </w:rPr>
        <w:t>k menggambarkan ketercapaian</w:t>
      </w:r>
      <w:r w:rsidR="00A05517" w:rsidRPr="00B33AE1">
        <w:rPr>
          <w:rFonts w:ascii="Times New Roman" w:hAnsi="Times New Roman" w:cs="Times New Roman"/>
          <w:color w:val="000000" w:themeColor="text1"/>
          <w:sz w:val="24"/>
          <w:szCs w:val="24"/>
        </w:rPr>
        <w:t xml:space="preserve"> program</w:t>
      </w:r>
      <w:r w:rsidR="003854FC" w:rsidRPr="00B33AE1">
        <w:rPr>
          <w:rFonts w:ascii="Times New Roman" w:hAnsi="Times New Roman" w:cs="Times New Roman"/>
          <w:color w:val="000000" w:themeColor="text1"/>
          <w:sz w:val="24"/>
          <w:szCs w:val="24"/>
        </w:rPr>
        <w:t xml:space="preserve">. Angka indeks </w:t>
      </w:r>
      <w:r w:rsidR="003854FC" w:rsidRPr="00B33AE1">
        <w:rPr>
          <w:rFonts w:ascii="Times New Roman" w:hAnsi="Times New Roman" w:cs="Times New Roman"/>
          <w:color w:val="000000" w:themeColor="text1"/>
          <w:sz w:val="24"/>
          <w:szCs w:val="24"/>
        </w:rPr>
        <w:lastRenderedPageBreak/>
        <w:t xml:space="preserve">menggunakan skala 1-4 dengan kategorisasi sebagai berikut = 1 – 1,75 = tidak baik; 1,76 – 2,5 = kurang baik; 2,51 – 3,25 = baik; 3,26 – 4,0 = sangat baik. </w:t>
      </w:r>
    </w:p>
    <w:p w:rsidR="00A05C99" w:rsidRDefault="00A05C99" w:rsidP="00A97023">
      <w:pPr>
        <w:spacing w:after="0" w:line="240" w:lineRule="auto"/>
        <w:rPr>
          <w:rFonts w:ascii="Times New Roman" w:hAnsi="Times New Roman" w:cs="Times New Roman"/>
          <w:b/>
          <w:color w:val="000000" w:themeColor="text1"/>
          <w:sz w:val="24"/>
          <w:szCs w:val="24"/>
        </w:rPr>
      </w:pPr>
    </w:p>
    <w:p w:rsidR="00587FE0" w:rsidRDefault="00587FE0" w:rsidP="00A97023">
      <w:pPr>
        <w:spacing w:after="0" w:line="240" w:lineRule="auto"/>
        <w:rPr>
          <w:rFonts w:ascii="Times New Roman" w:hAnsi="Times New Roman" w:cs="Times New Roman"/>
          <w:b/>
          <w:color w:val="000000" w:themeColor="text1"/>
          <w:sz w:val="24"/>
          <w:szCs w:val="24"/>
        </w:rPr>
      </w:pPr>
    </w:p>
    <w:p w:rsidR="00943127" w:rsidRPr="00A97023" w:rsidRDefault="006E65CD" w:rsidP="00A97023">
      <w:pPr>
        <w:spacing w:after="0" w:line="240" w:lineRule="auto"/>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 xml:space="preserve">HASIL </w:t>
      </w:r>
      <w:r w:rsidR="000F0E9A" w:rsidRPr="00A97023">
        <w:rPr>
          <w:rFonts w:ascii="Times New Roman" w:hAnsi="Times New Roman" w:cs="Times New Roman"/>
          <w:b/>
          <w:color w:val="000000" w:themeColor="text1"/>
          <w:sz w:val="24"/>
          <w:szCs w:val="24"/>
        </w:rPr>
        <w:t>DAN PEMBAHASAN</w:t>
      </w:r>
    </w:p>
    <w:p w:rsidR="000F0E9A" w:rsidRPr="00B33AE1" w:rsidRDefault="001D10DC" w:rsidP="005C6E68">
      <w:pPr>
        <w:spacing w:after="0" w:line="240" w:lineRule="auto"/>
        <w:ind w:firstLine="72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Hasil dan pembehasan </w:t>
      </w:r>
      <w:r w:rsidR="000F0E9A" w:rsidRPr="00B33AE1">
        <w:rPr>
          <w:rFonts w:ascii="Times New Roman" w:hAnsi="Times New Roman" w:cs="Times New Roman"/>
          <w:color w:val="000000" w:themeColor="text1"/>
          <w:sz w:val="24"/>
          <w:szCs w:val="24"/>
        </w:rPr>
        <w:t xml:space="preserve">difokuskan </w:t>
      </w:r>
      <w:r w:rsidR="00CC0213" w:rsidRPr="00B33AE1">
        <w:rPr>
          <w:rFonts w:ascii="Times New Roman" w:hAnsi="Times New Roman" w:cs="Times New Roman"/>
          <w:color w:val="000000" w:themeColor="text1"/>
          <w:sz w:val="24"/>
          <w:szCs w:val="24"/>
        </w:rPr>
        <w:t xml:space="preserve">pada hasil evaluasi </w:t>
      </w:r>
      <w:r w:rsidR="00651B00" w:rsidRPr="00B33AE1">
        <w:rPr>
          <w:rFonts w:ascii="Times New Roman" w:hAnsi="Times New Roman" w:cs="Times New Roman"/>
          <w:color w:val="000000" w:themeColor="text1"/>
          <w:sz w:val="24"/>
          <w:szCs w:val="24"/>
        </w:rPr>
        <w:t xml:space="preserve">pada </w:t>
      </w:r>
      <w:r w:rsidR="00CC0213" w:rsidRPr="00B33AE1">
        <w:rPr>
          <w:rFonts w:ascii="Times New Roman" w:hAnsi="Times New Roman" w:cs="Times New Roman"/>
          <w:color w:val="000000" w:themeColor="text1"/>
          <w:sz w:val="24"/>
          <w:szCs w:val="24"/>
        </w:rPr>
        <w:t xml:space="preserve">komponen evaluasi </w:t>
      </w:r>
      <w:r w:rsidR="00CC0213" w:rsidRPr="00200C1A">
        <w:rPr>
          <w:rFonts w:ascii="Times New Roman" w:hAnsi="Times New Roman" w:cs="Times New Roman"/>
          <w:i/>
          <w:color w:val="000000" w:themeColor="text1"/>
          <w:sz w:val="24"/>
          <w:szCs w:val="24"/>
        </w:rPr>
        <w:t xml:space="preserve">CIPP </w:t>
      </w:r>
      <w:r w:rsidR="00CC0213" w:rsidRPr="00B33AE1">
        <w:rPr>
          <w:rFonts w:ascii="Times New Roman" w:hAnsi="Times New Roman" w:cs="Times New Roman"/>
          <w:color w:val="000000" w:themeColor="text1"/>
          <w:sz w:val="24"/>
          <w:szCs w:val="24"/>
        </w:rPr>
        <w:t xml:space="preserve">yang </w:t>
      </w:r>
      <w:proofErr w:type="gramStart"/>
      <w:r w:rsidR="00CC0213" w:rsidRPr="00B33AE1">
        <w:rPr>
          <w:rFonts w:ascii="Times New Roman" w:hAnsi="Times New Roman" w:cs="Times New Roman"/>
          <w:color w:val="000000" w:themeColor="text1"/>
          <w:sz w:val="24"/>
          <w:szCs w:val="24"/>
        </w:rPr>
        <w:t>meliputi :</w:t>
      </w:r>
      <w:proofErr w:type="gramEnd"/>
      <w:r w:rsidR="00CC0213" w:rsidRPr="00B33AE1">
        <w:rPr>
          <w:rFonts w:ascii="Times New Roman" w:hAnsi="Times New Roman" w:cs="Times New Roman"/>
          <w:color w:val="000000" w:themeColor="text1"/>
          <w:sz w:val="24"/>
          <w:szCs w:val="24"/>
        </w:rPr>
        <w:t xml:space="preserve"> evaluasi kontek, input, proses, dan produk.</w:t>
      </w:r>
    </w:p>
    <w:p w:rsidR="007A6E83" w:rsidRPr="00B33AE1" w:rsidRDefault="00111CBE" w:rsidP="005C6E68">
      <w:pPr>
        <w:spacing w:after="0" w:line="240" w:lineRule="auto"/>
        <w:jc w:val="both"/>
        <w:rPr>
          <w:rFonts w:ascii="Times New Roman" w:hAnsi="Times New Roman" w:cs="Times New Roman"/>
          <w:b/>
          <w:color w:val="000000" w:themeColor="text1"/>
          <w:sz w:val="24"/>
          <w:szCs w:val="24"/>
        </w:rPr>
      </w:pPr>
      <w:r w:rsidRPr="00B33AE1">
        <w:rPr>
          <w:rFonts w:ascii="Times New Roman" w:hAnsi="Times New Roman" w:cs="Times New Roman"/>
          <w:b/>
          <w:color w:val="000000" w:themeColor="text1"/>
          <w:sz w:val="24"/>
          <w:szCs w:val="24"/>
        </w:rPr>
        <w:t>Evaluasi K</w:t>
      </w:r>
      <w:r w:rsidR="007A6E83" w:rsidRPr="00B33AE1">
        <w:rPr>
          <w:rFonts w:ascii="Times New Roman" w:hAnsi="Times New Roman" w:cs="Times New Roman"/>
          <w:b/>
          <w:color w:val="000000" w:themeColor="text1"/>
          <w:sz w:val="24"/>
          <w:szCs w:val="24"/>
        </w:rPr>
        <w:t>ontek</w:t>
      </w:r>
      <w:r w:rsidR="00F957A1" w:rsidRPr="00B33AE1">
        <w:rPr>
          <w:rFonts w:ascii="Times New Roman" w:hAnsi="Times New Roman" w:cs="Times New Roman"/>
          <w:b/>
          <w:color w:val="000000" w:themeColor="text1"/>
          <w:sz w:val="24"/>
          <w:szCs w:val="24"/>
        </w:rPr>
        <w:t xml:space="preserve"> (</w:t>
      </w:r>
      <w:r w:rsidR="00F957A1" w:rsidRPr="00B33AE1">
        <w:rPr>
          <w:rFonts w:ascii="Times New Roman" w:hAnsi="Times New Roman" w:cs="Times New Roman"/>
          <w:b/>
          <w:i/>
          <w:color w:val="000000" w:themeColor="text1"/>
          <w:sz w:val="24"/>
          <w:szCs w:val="24"/>
        </w:rPr>
        <w:t>Contex Evaluation</w:t>
      </w:r>
      <w:r w:rsidR="00F957A1" w:rsidRPr="00B33AE1">
        <w:rPr>
          <w:rFonts w:ascii="Times New Roman" w:hAnsi="Times New Roman" w:cs="Times New Roman"/>
          <w:b/>
          <w:color w:val="000000" w:themeColor="text1"/>
          <w:sz w:val="24"/>
          <w:szCs w:val="24"/>
        </w:rPr>
        <w:t>)</w:t>
      </w:r>
    </w:p>
    <w:p w:rsidR="00515815" w:rsidRPr="00B33AE1" w:rsidRDefault="00457F4C" w:rsidP="005C6E68">
      <w:pPr>
        <w:spacing w:after="0" w:line="240" w:lineRule="auto"/>
        <w:jc w:val="both"/>
        <w:rPr>
          <w:rFonts w:ascii="Times New Roman" w:hAnsi="Times New Roman" w:cs="Times New Roman"/>
          <w:color w:val="000000" w:themeColor="text1"/>
          <w:sz w:val="24"/>
          <w:szCs w:val="24"/>
        </w:rPr>
      </w:pPr>
      <w:r w:rsidRPr="00B33AE1">
        <w:rPr>
          <w:rFonts w:ascii="Times New Roman" w:hAnsi="Times New Roman" w:cs="Times New Roman"/>
          <w:b/>
          <w:color w:val="000000" w:themeColor="text1"/>
          <w:sz w:val="24"/>
          <w:szCs w:val="24"/>
        </w:rPr>
        <w:tab/>
      </w:r>
      <w:proofErr w:type="gramStart"/>
      <w:r w:rsidR="007E5B80" w:rsidRPr="00B33AE1">
        <w:rPr>
          <w:rFonts w:ascii="Times New Roman" w:hAnsi="Times New Roman" w:cs="Times New Roman"/>
          <w:color w:val="000000" w:themeColor="text1"/>
          <w:sz w:val="24"/>
          <w:szCs w:val="24"/>
        </w:rPr>
        <w:t>E</w:t>
      </w:r>
      <w:r w:rsidRPr="00B33AE1">
        <w:rPr>
          <w:rFonts w:ascii="Times New Roman" w:hAnsi="Times New Roman" w:cs="Times New Roman"/>
          <w:color w:val="000000" w:themeColor="text1"/>
          <w:sz w:val="24"/>
          <w:szCs w:val="24"/>
        </w:rPr>
        <w:t>valuasi  konteks</w:t>
      </w:r>
      <w:proofErr w:type="gramEnd"/>
      <w:r w:rsidRPr="00B33AE1">
        <w:rPr>
          <w:rFonts w:ascii="Times New Roman" w:hAnsi="Times New Roman" w:cs="Times New Roman"/>
          <w:color w:val="000000" w:themeColor="text1"/>
          <w:sz w:val="24"/>
          <w:szCs w:val="24"/>
        </w:rPr>
        <w:t xml:space="preserve">  dalam  evaluasi program </w:t>
      </w:r>
      <w:r w:rsidR="00364298" w:rsidRPr="00364298">
        <w:rPr>
          <w:rFonts w:ascii="Times New Roman" w:hAnsi="Times New Roman" w:cs="Times New Roman"/>
          <w:i/>
          <w:color w:val="000000" w:themeColor="text1"/>
          <w:sz w:val="24"/>
          <w:szCs w:val="24"/>
        </w:rPr>
        <w:t>MYRES</w:t>
      </w:r>
      <w:r w:rsidRPr="00B33AE1">
        <w:rPr>
          <w:rFonts w:ascii="Times New Roman" w:hAnsi="Times New Roman" w:cs="Times New Roman"/>
          <w:color w:val="000000" w:themeColor="text1"/>
          <w:sz w:val="24"/>
          <w:szCs w:val="24"/>
        </w:rPr>
        <w:t xml:space="preserve"> berkaitan dengan landasan hukum dan </w:t>
      </w:r>
      <w:r w:rsidR="00055F60" w:rsidRPr="00B33AE1">
        <w:rPr>
          <w:rFonts w:ascii="Times New Roman" w:hAnsi="Times New Roman" w:cs="Times New Roman"/>
          <w:color w:val="000000" w:themeColor="text1"/>
          <w:sz w:val="24"/>
          <w:szCs w:val="24"/>
        </w:rPr>
        <w:t xml:space="preserve">analisa </w:t>
      </w:r>
      <w:r w:rsidRPr="00B33AE1">
        <w:rPr>
          <w:rFonts w:ascii="Times New Roman" w:hAnsi="Times New Roman" w:cs="Times New Roman"/>
          <w:color w:val="000000" w:themeColor="text1"/>
          <w:sz w:val="24"/>
          <w:szCs w:val="24"/>
        </w:rPr>
        <w:t xml:space="preserve">kebutuhan masyarakat terhadap program. </w:t>
      </w:r>
    </w:p>
    <w:p w:rsidR="00B773D3" w:rsidRPr="00B33AE1" w:rsidRDefault="00B773D3" w:rsidP="005C6E68">
      <w:pPr>
        <w:spacing w:after="0" w:line="240" w:lineRule="auto"/>
        <w:jc w:val="both"/>
        <w:rPr>
          <w:rFonts w:ascii="Times New Roman" w:hAnsi="Times New Roman" w:cs="Times New Roman"/>
          <w:i/>
          <w:color w:val="000000" w:themeColor="text1"/>
          <w:sz w:val="24"/>
          <w:szCs w:val="24"/>
        </w:rPr>
      </w:pPr>
      <w:r w:rsidRPr="00B33AE1">
        <w:rPr>
          <w:rFonts w:ascii="Times New Roman" w:hAnsi="Times New Roman" w:cs="Times New Roman"/>
          <w:i/>
          <w:color w:val="000000" w:themeColor="text1"/>
          <w:sz w:val="24"/>
          <w:szCs w:val="24"/>
        </w:rPr>
        <w:t>Landasan Hukum</w:t>
      </w:r>
    </w:p>
    <w:p w:rsidR="0086400D" w:rsidRDefault="00457F4C" w:rsidP="0086400D">
      <w:pPr>
        <w:spacing w:after="0" w:line="240" w:lineRule="auto"/>
        <w:ind w:firstLine="720"/>
        <w:jc w:val="both"/>
        <w:rPr>
          <w:rFonts w:ascii="Times New Roman" w:hAnsi="Times New Roman" w:cs="Times New Roman"/>
          <w:color w:val="000000" w:themeColor="text1"/>
          <w:sz w:val="24"/>
          <w:szCs w:val="24"/>
        </w:rPr>
      </w:pPr>
      <w:r w:rsidRPr="00B33AE1">
        <w:rPr>
          <w:rFonts w:ascii="Times New Roman" w:hAnsi="Times New Roman" w:cs="Times New Roman"/>
          <w:color w:val="000000" w:themeColor="text1"/>
          <w:sz w:val="24"/>
          <w:szCs w:val="24"/>
        </w:rPr>
        <w:t xml:space="preserve">Pedoman </w:t>
      </w:r>
      <w:r w:rsidR="00515815" w:rsidRPr="00B33AE1">
        <w:rPr>
          <w:rFonts w:ascii="Times New Roman" w:hAnsi="Times New Roman" w:cs="Times New Roman"/>
          <w:color w:val="000000" w:themeColor="text1"/>
          <w:sz w:val="24"/>
          <w:szCs w:val="24"/>
        </w:rPr>
        <w:t xml:space="preserve">pelaksanaan </w:t>
      </w:r>
      <w:r w:rsidR="00364298" w:rsidRPr="00364298">
        <w:rPr>
          <w:rFonts w:ascii="Times New Roman" w:hAnsi="Times New Roman" w:cs="Times New Roman"/>
          <w:i/>
          <w:color w:val="000000" w:themeColor="text1"/>
          <w:sz w:val="24"/>
          <w:szCs w:val="24"/>
        </w:rPr>
        <w:t>MYRES</w:t>
      </w:r>
      <w:r w:rsidR="001A4BC2" w:rsidRPr="00B33AE1">
        <w:rPr>
          <w:rFonts w:ascii="Times New Roman" w:hAnsi="Times New Roman" w:cs="Times New Roman"/>
          <w:i/>
          <w:color w:val="000000" w:themeColor="text1"/>
          <w:sz w:val="24"/>
          <w:szCs w:val="24"/>
        </w:rPr>
        <w:t xml:space="preserve"> </w:t>
      </w:r>
      <w:r w:rsidR="001A4BC2" w:rsidRPr="00B33AE1">
        <w:rPr>
          <w:rFonts w:ascii="Times New Roman" w:hAnsi="Times New Roman" w:cs="Times New Roman"/>
          <w:color w:val="000000" w:themeColor="text1"/>
          <w:sz w:val="24"/>
          <w:szCs w:val="24"/>
        </w:rPr>
        <w:t>merujuk pada Surat</w:t>
      </w:r>
      <w:r w:rsidR="001A4BC2" w:rsidRPr="00B33AE1">
        <w:rPr>
          <w:rFonts w:ascii="Times New Roman" w:hAnsi="Times New Roman" w:cs="Times New Roman"/>
          <w:color w:val="000000" w:themeColor="text1"/>
          <w:sz w:val="24"/>
          <w:szCs w:val="24"/>
          <w:shd w:val="clear" w:color="auto" w:fill="FFFFFF"/>
        </w:rPr>
        <w:t xml:space="preserve"> Dirjen Pendis Nomor 2146 Tahun 2019 tentang Petunjuk Teknis </w:t>
      </w:r>
      <w:r w:rsidR="00B773D3" w:rsidRPr="00B33AE1">
        <w:rPr>
          <w:rFonts w:ascii="Times New Roman" w:hAnsi="Times New Roman" w:cs="Times New Roman"/>
          <w:color w:val="000000" w:themeColor="text1"/>
          <w:sz w:val="24"/>
          <w:szCs w:val="24"/>
          <w:shd w:val="clear" w:color="auto" w:fill="FFFFFF"/>
        </w:rPr>
        <w:t xml:space="preserve">(juknis) </w:t>
      </w:r>
      <w:r w:rsidR="001A4BC2" w:rsidRPr="00B33AE1">
        <w:rPr>
          <w:rFonts w:ascii="Times New Roman" w:hAnsi="Times New Roman" w:cs="Times New Roman"/>
          <w:color w:val="000000" w:themeColor="text1"/>
          <w:sz w:val="24"/>
          <w:szCs w:val="24"/>
          <w:shd w:val="clear" w:color="auto" w:fill="FFFFFF"/>
        </w:rPr>
        <w:t xml:space="preserve">Pelaksanaan </w:t>
      </w:r>
      <w:r w:rsidR="001A4BC2" w:rsidRPr="00B33AE1">
        <w:rPr>
          <w:rFonts w:ascii="Times New Roman" w:hAnsi="Times New Roman" w:cs="Times New Roman"/>
          <w:i/>
          <w:color w:val="000000" w:themeColor="text1"/>
          <w:sz w:val="24"/>
          <w:szCs w:val="24"/>
          <w:shd w:val="clear" w:color="auto" w:fill="FFFFFF"/>
        </w:rPr>
        <w:t>Madrasah Young Researcher</w:t>
      </w:r>
      <w:r w:rsidR="00792BCA" w:rsidRPr="00B33AE1">
        <w:rPr>
          <w:rFonts w:ascii="Times New Roman" w:hAnsi="Times New Roman" w:cs="Times New Roman"/>
          <w:i/>
          <w:color w:val="000000" w:themeColor="text1"/>
          <w:sz w:val="24"/>
          <w:szCs w:val="24"/>
          <w:shd w:val="clear" w:color="auto" w:fill="FFFFFF"/>
        </w:rPr>
        <w:t>s</w:t>
      </w:r>
      <w:r w:rsidR="001A4BC2" w:rsidRPr="00B33AE1">
        <w:rPr>
          <w:rFonts w:ascii="Times New Roman" w:hAnsi="Times New Roman" w:cs="Times New Roman"/>
          <w:i/>
          <w:color w:val="000000" w:themeColor="text1"/>
          <w:sz w:val="24"/>
          <w:szCs w:val="24"/>
          <w:shd w:val="clear" w:color="auto" w:fill="FFFFFF"/>
        </w:rPr>
        <w:t xml:space="preserve"> Super Camp </w:t>
      </w:r>
      <w:r w:rsidR="007E5B80" w:rsidRPr="00B33AE1">
        <w:rPr>
          <w:rFonts w:ascii="Times New Roman" w:hAnsi="Times New Roman" w:cs="Times New Roman"/>
          <w:color w:val="000000" w:themeColor="text1"/>
          <w:sz w:val="24"/>
          <w:szCs w:val="24"/>
          <w:shd w:val="clear" w:color="auto" w:fill="FFFFFF"/>
        </w:rPr>
        <w:t xml:space="preserve">Tahun Anggaran 2019. </w:t>
      </w:r>
      <w:r w:rsidR="00DA514A" w:rsidRPr="00B33AE1">
        <w:rPr>
          <w:rFonts w:ascii="Times New Roman" w:hAnsi="Times New Roman" w:cs="Times New Roman"/>
          <w:color w:val="000000" w:themeColor="text1"/>
          <w:sz w:val="24"/>
          <w:szCs w:val="24"/>
          <w:shd w:val="clear" w:color="auto" w:fill="FFFFFF"/>
        </w:rPr>
        <w:t xml:space="preserve">Regulasi penyelenggaraan </w:t>
      </w:r>
      <w:r w:rsidR="00364298" w:rsidRPr="00364298">
        <w:rPr>
          <w:rFonts w:ascii="Times New Roman" w:hAnsi="Times New Roman" w:cs="Times New Roman"/>
          <w:i/>
          <w:color w:val="000000" w:themeColor="text1"/>
          <w:sz w:val="24"/>
          <w:szCs w:val="24"/>
          <w:shd w:val="clear" w:color="auto" w:fill="FFFFFF"/>
        </w:rPr>
        <w:t>MYRES</w:t>
      </w:r>
      <w:r w:rsidR="00DA514A" w:rsidRPr="00B33AE1">
        <w:rPr>
          <w:rFonts w:ascii="Times New Roman" w:hAnsi="Times New Roman" w:cs="Times New Roman"/>
          <w:color w:val="000000" w:themeColor="text1"/>
          <w:sz w:val="24"/>
          <w:szCs w:val="24"/>
          <w:shd w:val="clear" w:color="auto" w:fill="FFFFFF"/>
        </w:rPr>
        <w:t xml:space="preserve"> untuk memenuhi amanat </w:t>
      </w:r>
      <w:r w:rsidR="00DA514A" w:rsidRPr="00B33AE1">
        <w:rPr>
          <w:rFonts w:ascii="Times New Roman" w:hAnsi="Times New Roman" w:cs="Times New Roman"/>
          <w:color w:val="000000" w:themeColor="text1"/>
          <w:sz w:val="24"/>
          <w:szCs w:val="24"/>
        </w:rPr>
        <w:t xml:space="preserve">Undang-undang sistem pendidikan nasional nomor 20 tahun 2003 </w:t>
      </w:r>
      <w:r w:rsidR="00B33AE1">
        <w:rPr>
          <w:rFonts w:ascii="Times New Roman" w:hAnsi="Times New Roman" w:cs="Times New Roman"/>
          <w:color w:val="000000" w:themeColor="text1"/>
          <w:sz w:val="24"/>
          <w:szCs w:val="24"/>
        </w:rPr>
        <w:t xml:space="preserve">(UU Sisdiknas) </w:t>
      </w:r>
      <w:r w:rsidR="00DA514A" w:rsidRPr="00B33AE1">
        <w:rPr>
          <w:rFonts w:ascii="Times New Roman" w:hAnsi="Times New Roman" w:cs="Times New Roman"/>
          <w:color w:val="000000" w:themeColor="text1"/>
          <w:sz w:val="24"/>
          <w:szCs w:val="24"/>
        </w:rPr>
        <w:t>dan Peraturan Menteri Pendidikan Nasional (Permendiknas) nomor 39 tahun 2008 tentang pembinaan kesiswaan</w:t>
      </w:r>
      <w:r w:rsidR="00081385" w:rsidRPr="00B33AE1">
        <w:rPr>
          <w:rFonts w:ascii="Times New Roman" w:hAnsi="Times New Roman" w:cs="Times New Roman"/>
          <w:color w:val="000000" w:themeColor="text1"/>
          <w:sz w:val="24"/>
          <w:szCs w:val="24"/>
        </w:rPr>
        <w:t xml:space="preserve">. Dalam </w:t>
      </w:r>
      <w:r w:rsidR="00B33AE1">
        <w:rPr>
          <w:rFonts w:ascii="Times New Roman" w:hAnsi="Times New Roman" w:cs="Times New Roman"/>
          <w:color w:val="000000" w:themeColor="text1"/>
          <w:sz w:val="24"/>
          <w:szCs w:val="24"/>
        </w:rPr>
        <w:t xml:space="preserve">UU Sisdiknas pasal (3) dijelaskan tujuan pendidikan nasional </w:t>
      </w:r>
      <w:r w:rsidR="00E5020B" w:rsidRPr="00B33AE1">
        <w:rPr>
          <w:rFonts w:ascii="Times New Roman" w:hAnsi="Times New Roman" w:cs="Times New Roman"/>
          <w:color w:val="000000" w:themeColor="text1"/>
          <w:sz w:val="24"/>
          <w:szCs w:val="24"/>
        </w:rPr>
        <w:t xml:space="preserve">adalah </w:t>
      </w:r>
      <w:r w:rsidR="00EA2D2A" w:rsidRPr="00B33AE1">
        <w:rPr>
          <w:rFonts w:ascii="Times New Roman" w:hAnsi="Times New Roman" w:cs="Times New Roman"/>
          <w:color w:val="000000" w:themeColor="text1"/>
          <w:sz w:val="24"/>
          <w:szCs w:val="24"/>
        </w:rPr>
        <w:t>untuk mengembangkan potensi peserta didik agar menjadi manusia yang beriman dan bertakwa kepada Tuhan Yang Maha Esa, berakhlak mulia, sehat, berilmu, cakap, kreatif, mandiri, dan menjadi warga negara yang demokratis serta bertanggung jawab.</w:t>
      </w:r>
      <w:r w:rsidR="00EB756B" w:rsidRPr="00B33AE1">
        <w:rPr>
          <w:rFonts w:ascii="Times New Roman" w:hAnsi="Times New Roman" w:cs="Times New Roman"/>
          <w:color w:val="000000" w:themeColor="text1"/>
          <w:sz w:val="24"/>
          <w:szCs w:val="24"/>
        </w:rPr>
        <w:t xml:space="preserve"> </w:t>
      </w:r>
      <w:r w:rsidR="00B33AE1">
        <w:rPr>
          <w:rFonts w:ascii="Times New Roman" w:hAnsi="Times New Roman" w:cs="Times New Roman"/>
          <w:color w:val="000000" w:themeColor="text1"/>
          <w:sz w:val="24"/>
          <w:szCs w:val="24"/>
        </w:rPr>
        <w:t xml:space="preserve">Tujuan pendidikan ini selaras dengan tujuan penyelenggaraan </w:t>
      </w:r>
      <w:r w:rsidR="00364298" w:rsidRPr="00364298">
        <w:rPr>
          <w:rFonts w:ascii="Times New Roman" w:hAnsi="Times New Roman" w:cs="Times New Roman"/>
          <w:i/>
          <w:color w:val="000000" w:themeColor="text1"/>
          <w:sz w:val="24"/>
          <w:szCs w:val="24"/>
        </w:rPr>
        <w:t>MYRES</w:t>
      </w:r>
      <w:r w:rsidR="00B33AE1">
        <w:rPr>
          <w:rFonts w:ascii="Times New Roman" w:hAnsi="Times New Roman" w:cs="Times New Roman"/>
          <w:color w:val="000000" w:themeColor="text1"/>
          <w:sz w:val="24"/>
          <w:szCs w:val="24"/>
        </w:rPr>
        <w:t xml:space="preserve"> agar siswa berkreasi menghasilkan karya ilmiah, </w:t>
      </w:r>
      <w:proofErr w:type="gramStart"/>
      <w:r w:rsidR="00B33AE1">
        <w:rPr>
          <w:rFonts w:ascii="Times New Roman" w:hAnsi="Times New Roman" w:cs="Times New Roman"/>
          <w:color w:val="000000" w:themeColor="text1"/>
          <w:sz w:val="24"/>
          <w:szCs w:val="24"/>
        </w:rPr>
        <w:t>cakap  dalam</w:t>
      </w:r>
      <w:proofErr w:type="gramEnd"/>
      <w:r w:rsidR="00B33AE1">
        <w:rPr>
          <w:rFonts w:ascii="Times New Roman" w:hAnsi="Times New Roman" w:cs="Times New Roman"/>
          <w:color w:val="000000" w:themeColor="text1"/>
          <w:sz w:val="24"/>
          <w:szCs w:val="24"/>
        </w:rPr>
        <w:t xml:space="preserve"> </w:t>
      </w:r>
      <w:r w:rsidR="00D8765D" w:rsidRPr="00B33AE1">
        <w:rPr>
          <w:rFonts w:ascii="Times New Roman" w:hAnsi="Times New Roman" w:cs="Times New Roman"/>
          <w:color w:val="000000" w:themeColor="text1"/>
          <w:sz w:val="24"/>
          <w:szCs w:val="24"/>
        </w:rPr>
        <w:t>mengkomunikasi</w:t>
      </w:r>
      <w:r w:rsidR="00154183" w:rsidRPr="00B33AE1">
        <w:rPr>
          <w:rFonts w:ascii="Times New Roman" w:hAnsi="Times New Roman" w:cs="Times New Roman"/>
          <w:color w:val="000000" w:themeColor="text1"/>
          <w:sz w:val="24"/>
          <w:szCs w:val="24"/>
        </w:rPr>
        <w:t>kan</w:t>
      </w:r>
      <w:r w:rsidR="00D8765D" w:rsidRPr="00B33AE1">
        <w:rPr>
          <w:rFonts w:ascii="Times New Roman" w:hAnsi="Times New Roman" w:cs="Times New Roman"/>
          <w:color w:val="000000" w:themeColor="text1"/>
          <w:sz w:val="24"/>
          <w:szCs w:val="24"/>
        </w:rPr>
        <w:t xml:space="preserve"> hasil riset, </w:t>
      </w:r>
      <w:r w:rsidR="00154183" w:rsidRPr="00B33AE1">
        <w:rPr>
          <w:rFonts w:ascii="Times New Roman" w:hAnsi="Times New Roman" w:cs="Times New Roman"/>
          <w:color w:val="000000" w:themeColor="text1"/>
          <w:sz w:val="24"/>
          <w:szCs w:val="24"/>
        </w:rPr>
        <w:t>mandiri, bekerjasama dan bertanggung jawab dalam melakukan riset</w:t>
      </w:r>
      <w:r w:rsidR="00B33AE1">
        <w:rPr>
          <w:rFonts w:ascii="Times New Roman" w:hAnsi="Times New Roman" w:cs="Times New Roman"/>
          <w:color w:val="000000" w:themeColor="text1"/>
          <w:sz w:val="24"/>
          <w:szCs w:val="24"/>
        </w:rPr>
        <w:t xml:space="preserve"> </w:t>
      </w:r>
      <w:r w:rsidR="00B33AE1" w:rsidRPr="00B33AE1">
        <w:rPr>
          <w:rFonts w:ascii="Times New Roman" w:hAnsi="Times New Roman" w:cs="Times New Roman"/>
          <w:color w:val="000000" w:themeColor="text1"/>
          <w:sz w:val="24"/>
          <w:szCs w:val="24"/>
        </w:rPr>
        <w:t xml:space="preserve">(Petunjuk Teknis </w:t>
      </w:r>
      <w:r w:rsidR="00364298" w:rsidRPr="00364298">
        <w:rPr>
          <w:rFonts w:ascii="Times New Roman" w:hAnsi="Times New Roman" w:cs="Times New Roman"/>
          <w:i/>
          <w:color w:val="000000" w:themeColor="text1"/>
          <w:sz w:val="24"/>
          <w:szCs w:val="24"/>
        </w:rPr>
        <w:t>MYRES</w:t>
      </w:r>
      <w:r w:rsidR="00B33AE1" w:rsidRPr="00B33AE1">
        <w:rPr>
          <w:rFonts w:ascii="Times New Roman" w:hAnsi="Times New Roman" w:cs="Times New Roman"/>
          <w:color w:val="000000" w:themeColor="text1"/>
          <w:sz w:val="24"/>
          <w:szCs w:val="24"/>
        </w:rPr>
        <w:t>, 2019)</w:t>
      </w:r>
      <w:r w:rsidR="00154183" w:rsidRPr="00B33AE1">
        <w:rPr>
          <w:rFonts w:ascii="Times New Roman" w:hAnsi="Times New Roman" w:cs="Times New Roman"/>
          <w:color w:val="000000" w:themeColor="text1"/>
          <w:sz w:val="24"/>
          <w:szCs w:val="24"/>
        </w:rPr>
        <w:t xml:space="preserve">. </w:t>
      </w:r>
    </w:p>
    <w:p w:rsidR="00AD5E26" w:rsidRDefault="00482002" w:rsidP="006F772F">
      <w:pPr>
        <w:spacing w:after="0" w:line="240" w:lineRule="auto"/>
        <w:ind w:firstLine="720"/>
        <w:jc w:val="both"/>
        <w:rPr>
          <w:rFonts w:ascii="Times New Roman" w:hAnsi="Times New Roman" w:cs="Times New Roman"/>
          <w:color w:val="000000" w:themeColor="text1"/>
          <w:sz w:val="24"/>
          <w:szCs w:val="24"/>
        </w:rPr>
      </w:pPr>
      <w:r w:rsidRPr="00B33AE1">
        <w:rPr>
          <w:rFonts w:ascii="Times New Roman" w:hAnsi="Times New Roman" w:cs="Times New Roman"/>
          <w:color w:val="000000" w:themeColor="text1"/>
          <w:sz w:val="24"/>
          <w:szCs w:val="24"/>
        </w:rPr>
        <w:t xml:space="preserve">Permendiknas </w:t>
      </w:r>
      <w:r w:rsidR="00EB756B" w:rsidRPr="00B33AE1">
        <w:rPr>
          <w:rFonts w:ascii="Times New Roman" w:hAnsi="Times New Roman" w:cs="Times New Roman"/>
          <w:color w:val="000000" w:themeColor="text1"/>
          <w:sz w:val="24"/>
          <w:szCs w:val="24"/>
        </w:rPr>
        <w:t>n</w:t>
      </w:r>
      <w:r w:rsidRPr="00B33AE1">
        <w:rPr>
          <w:rFonts w:ascii="Times New Roman" w:hAnsi="Times New Roman" w:cs="Times New Roman"/>
          <w:color w:val="000000" w:themeColor="text1"/>
          <w:sz w:val="24"/>
          <w:szCs w:val="24"/>
        </w:rPr>
        <w:t xml:space="preserve">omor 39 tahun 2008 </w:t>
      </w:r>
      <w:r w:rsidR="000908A9">
        <w:rPr>
          <w:rFonts w:ascii="Times New Roman" w:hAnsi="Times New Roman" w:cs="Times New Roman"/>
          <w:color w:val="000000" w:themeColor="text1"/>
          <w:sz w:val="24"/>
          <w:szCs w:val="24"/>
        </w:rPr>
        <w:t xml:space="preserve">dalam lampirannya </w:t>
      </w:r>
      <w:r w:rsidRPr="00B33AE1">
        <w:rPr>
          <w:rFonts w:ascii="Times New Roman" w:hAnsi="Times New Roman" w:cs="Times New Roman"/>
          <w:color w:val="000000" w:themeColor="text1"/>
          <w:sz w:val="24"/>
          <w:szCs w:val="24"/>
        </w:rPr>
        <w:t xml:space="preserve">memberikan arahan teknis </w:t>
      </w:r>
      <w:r w:rsidR="00510CCE" w:rsidRPr="00B33AE1">
        <w:rPr>
          <w:rFonts w:ascii="Times New Roman" w:hAnsi="Times New Roman" w:cs="Times New Roman"/>
          <w:color w:val="000000" w:themeColor="text1"/>
          <w:sz w:val="24"/>
          <w:szCs w:val="24"/>
        </w:rPr>
        <w:t>materi pembinaan kesiswaan yang terdiri dari 10 bidang yaitu : (1) pembinaan keimanan dan ketakwaan terhadap Tuhan Yang Maha Esa, (2) pembinaan akhlak mulia, (3) pembinaan kepribadian unggul, wawasan kebangsaan, dan bela negara, (4) pembinaan prestasi akademik, seni, dan/atau olahraga sesuai minat dan bakat, (5) pembinaan demokrasi, hak asasi manusia, pendidikan politik, lingkungan hidup, kepekaan dan toleransi sosial dalam konteks masyarakat plural, (6) Pembinaan kreativitas, keterampilan dan kewirausahaan, (7) Pembinaan kualitas jasmani, kesehatan dan gizi berbasis sumber gizi yang terdiversifikasi, (8) Pembinaan sastra dan budaya, (9) Pembinaan teknologi informasi dan komunikasi (TIK), dan (10) Pembinaan komunikasi dalam bahasa Inggris.</w:t>
      </w:r>
      <w:r w:rsidR="0086400D">
        <w:rPr>
          <w:rFonts w:ascii="Times New Roman" w:hAnsi="Times New Roman" w:cs="Times New Roman"/>
          <w:color w:val="000000" w:themeColor="text1"/>
          <w:sz w:val="24"/>
          <w:szCs w:val="24"/>
        </w:rPr>
        <w:t xml:space="preserve"> Salah satu materi pembinaan kesiswaan </w:t>
      </w:r>
      <w:r w:rsidR="00DE0661">
        <w:rPr>
          <w:rFonts w:ascii="Times New Roman" w:hAnsi="Times New Roman" w:cs="Times New Roman"/>
          <w:color w:val="000000" w:themeColor="text1"/>
          <w:sz w:val="24"/>
          <w:szCs w:val="24"/>
        </w:rPr>
        <w:t xml:space="preserve">poin (6) </w:t>
      </w:r>
      <w:proofErr w:type="gramStart"/>
      <w:r w:rsidR="00DE0661">
        <w:rPr>
          <w:rFonts w:ascii="Times New Roman" w:hAnsi="Times New Roman" w:cs="Times New Roman"/>
          <w:color w:val="000000" w:themeColor="text1"/>
          <w:sz w:val="24"/>
          <w:szCs w:val="24"/>
        </w:rPr>
        <w:t>yaitu :</w:t>
      </w:r>
      <w:proofErr w:type="gramEnd"/>
      <w:r w:rsidR="00DE0661">
        <w:rPr>
          <w:rFonts w:ascii="Times New Roman" w:hAnsi="Times New Roman" w:cs="Times New Roman"/>
          <w:color w:val="000000" w:themeColor="text1"/>
          <w:sz w:val="24"/>
          <w:szCs w:val="24"/>
        </w:rPr>
        <w:t xml:space="preserve"> </w:t>
      </w:r>
      <w:r w:rsidR="00DE0661" w:rsidRPr="00B33AE1">
        <w:rPr>
          <w:rFonts w:ascii="Times New Roman" w:hAnsi="Times New Roman" w:cs="Times New Roman"/>
          <w:color w:val="000000" w:themeColor="text1"/>
          <w:sz w:val="24"/>
          <w:szCs w:val="24"/>
        </w:rPr>
        <w:t>Pembinaan kreativitas, keterampilan dan kewirausahaan</w:t>
      </w:r>
      <w:r w:rsidR="00DE0661">
        <w:rPr>
          <w:rFonts w:ascii="Times New Roman" w:hAnsi="Times New Roman" w:cs="Times New Roman"/>
          <w:color w:val="000000" w:themeColor="text1"/>
          <w:sz w:val="24"/>
          <w:szCs w:val="24"/>
        </w:rPr>
        <w:t xml:space="preserve"> berupa meliputi : </w:t>
      </w:r>
      <w:r w:rsidR="003A7DD5" w:rsidRPr="00B33AE1">
        <w:rPr>
          <w:rFonts w:ascii="Times New Roman" w:hAnsi="Times New Roman" w:cs="Times New Roman"/>
          <w:color w:val="000000" w:themeColor="text1"/>
          <w:sz w:val="24"/>
          <w:szCs w:val="24"/>
        </w:rPr>
        <w:t xml:space="preserve">mengadakan lomba program keahlian dalam bidang riset, kegiatan ilmiah, </w:t>
      </w:r>
      <w:r w:rsidR="003A7DD5">
        <w:rPr>
          <w:rFonts w:ascii="Times New Roman" w:hAnsi="Times New Roman" w:cs="Times New Roman"/>
          <w:color w:val="000000" w:themeColor="text1"/>
          <w:sz w:val="24"/>
          <w:szCs w:val="24"/>
        </w:rPr>
        <w:t>p</w:t>
      </w:r>
      <w:r w:rsidR="003A7DD5" w:rsidRPr="00B33AE1">
        <w:rPr>
          <w:rFonts w:ascii="Times New Roman" w:hAnsi="Times New Roman" w:cs="Times New Roman"/>
          <w:color w:val="000000" w:themeColor="text1"/>
          <w:sz w:val="24"/>
          <w:szCs w:val="24"/>
        </w:rPr>
        <w:t>ameran karya inovatif dan hasil penelitian</w:t>
      </w:r>
      <w:r w:rsidR="003A7DD5">
        <w:rPr>
          <w:rFonts w:ascii="Times New Roman" w:hAnsi="Times New Roman" w:cs="Times New Roman"/>
          <w:color w:val="000000" w:themeColor="text1"/>
          <w:sz w:val="24"/>
          <w:szCs w:val="24"/>
        </w:rPr>
        <w:t xml:space="preserve">. Penyelenggaraan </w:t>
      </w:r>
      <w:r w:rsidR="00364298" w:rsidRPr="00364298">
        <w:rPr>
          <w:rFonts w:ascii="Times New Roman" w:hAnsi="Times New Roman" w:cs="Times New Roman"/>
          <w:i/>
          <w:color w:val="000000" w:themeColor="text1"/>
          <w:sz w:val="24"/>
          <w:szCs w:val="24"/>
        </w:rPr>
        <w:t>MYRES</w:t>
      </w:r>
      <w:r w:rsidR="003A7DD5">
        <w:rPr>
          <w:rFonts w:ascii="Times New Roman" w:hAnsi="Times New Roman" w:cs="Times New Roman"/>
          <w:color w:val="000000" w:themeColor="text1"/>
          <w:sz w:val="24"/>
          <w:szCs w:val="24"/>
        </w:rPr>
        <w:t xml:space="preserve"> ini sejalan dengan materi pembinaan kesiswaan </w:t>
      </w:r>
      <w:r w:rsidR="000908A9" w:rsidRPr="00B33AE1">
        <w:rPr>
          <w:rFonts w:ascii="Times New Roman" w:hAnsi="Times New Roman" w:cs="Times New Roman"/>
          <w:color w:val="000000" w:themeColor="text1"/>
          <w:sz w:val="24"/>
          <w:szCs w:val="24"/>
        </w:rPr>
        <w:t>Pembinaan kreativitas, keterampilan dan kewirausahaan</w:t>
      </w:r>
      <w:r w:rsidR="000908A9">
        <w:rPr>
          <w:rFonts w:ascii="Times New Roman" w:hAnsi="Times New Roman" w:cs="Times New Roman"/>
          <w:color w:val="000000" w:themeColor="text1"/>
          <w:sz w:val="24"/>
          <w:szCs w:val="24"/>
        </w:rPr>
        <w:t xml:space="preserve"> dalam Permendiknas </w:t>
      </w:r>
      <w:r w:rsidR="000908A9" w:rsidRPr="00B33AE1">
        <w:rPr>
          <w:rFonts w:ascii="Times New Roman" w:hAnsi="Times New Roman" w:cs="Times New Roman"/>
          <w:color w:val="000000" w:themeColor="text1"/>
          <w:sz w:val="24"/>
          <w:szCs w:val="24"/>
        </w:rPr>
        <w:t>nomor 39 tahun 2008</w:t>
      </w:r>
      <w:r w:rsidR="000908A9">
        <w:rPr>
          <w:rFonts w:ascii="Times New Roman" w:hAnsi="Times New Roman" w:cs="Times New Roman"/>
          <w:color w:val="000000" w:themeColor="text1"/>
          <w:sz w:val="24"/>
          <w:szCs w:val="24"/>
        </w:rPr>
        <w:t xml:space="preserve">. </w:t>
      </w:r>
    </w:p>
    <w:p w:rsidR="00922103" w:rsidRPr="00B33AE1" w:rsidRDefault="00922103" w:rsidP="00922103">
      <w:pPr>
        <w:spacing w:after="0" w:line="240" w:lineRule="auto"/>
        <w:ind w:firstLine="720"/>
        <w:jc w:val="both"/>
        <w:rPr>
          <w:rFonts w:ascii="Times New Roman" w:hAnsi="Times New Roman" w:cs="Times New Roman"/>
          <w:color w:val="000000" w:themeColor="text1"/>
          <w:sz w:val="24"/>
          <w:szCs w:val="24"/>
        </w:rPr>
      </w:pPr>
      <w:r w:rsidRPr="00B33AE1">
        <w:rPr>
          <w:rFonts w:ascii="Times New Roman" w:hAnsi="Times New Roman" w:cs="Times New Roman"/>
          <w:color w:val="000000" w:themeColor="text1"/>
          <w:sz w:val="24"/>
          <w:szCs w:val="24"/>
        </w:rPr>
        <w:t xml:space="preserve">Dengan demikian, hasil evaluasi program </w:t>
      </w:r>
      <w:r w:rsidR="00364298" w:rsidRPr="00364298">
        <w:rPr>
          <w:rFonts w:ascii="Times New Roman" w:hAnsi="Times New Roman" w:cs="Times New Roman"/>
          <w:i/>
          <w:color w:val="000000" w:themeColor="text1"/>
          <w:sz w:val="24"/>
          <w:szCs w:val="24"/>
        </w:rPr>
        <w:t>MYRES</w:t>
      </w:r>
      <w:r w:rsidRPr="00B33AE1">
        <w:rPr>
          <w:rFonts w:ascii="Times New Roman" w:hAnsi="Times New Roman" w:cs="Times New Roman"/>
          <w:color w:val="000000" w:themeColor="text1"/>
          <w:sz w:val="24"/>
          <w:szCs w:val="24"/>
        </w:rPr>
        <w:t xml:space="preserve"> pada aspek landasan hukum telah memenuhi atau sesuai dengan regulasi </w:t>
      </w:r>
      <w:r w:rsidRPr="00B33AE1">
        <w:rPr>
          <w:rFonts w:ascii="Times New Roman" w:hAnsi="Times New Roman" w:cs="Times New Roman"/>
          <w:color w:val="000000" w:themeColor="text1"/>
          <w:sz w:val="24"/>
          <w:szCs w:val="24"/>
          <w:shd w:val="clear" w:color="auto" w:fill="FFFFFF"/>
        </w:rPr>
        <w:t xml:space="preserve">undang-undang nomor 20 tahun 2003 dan </w:t>
      </w:r>
      <w:r w:rsidRPr="00B33AE1">
        <w:rPr>
          <w:rFonts w:ascii="Times New Roman" w:hAnsi="Times New Roman" w:cs="Times New Roman"/>
          <w:color w:val="000000" w:themeColor="text1"/>
          <w:sz w:val="24"/>
          <w:szCs w:val="24"/>
        </w:rPr>
        <w:t xml:space="preserve">Permendiknas nomor 39 tahun 2008. </w:t>
      </w:r>
    </w:p>
    <w:p w:rsidR="00922103" w:rsidRPr="00B33AE1" w:rsidRDefault="00922103" w:rsidP="000D3C94">
      <w:pPr>
        <w:spacing w:after="0" w:line="240" w:lineRule="auto"/>
        <w:jc w:val="both"/>
        <w:rPr>
          <w:rFonts w:ascii="Times New Roman" w:hAnsi="Times New Roman" w:cs="Times New Roman"/>
          <w:color w:val="000000" w:themeColor="text1"/>
          <w:sz w:val="24"/>
          <w:szCs w:val="24"/>
        </w:rPr>
      </w:pPr>
    </w:p>
    <w:p w:rsidR="004A15D4" w:rsidRPr="00B33AE1" w:rsidRDefault="004A15D4" w:rsidP="005C6E68">
      <w:pPr>
        <w:spacing w:after="0" w:line="240" w:lineRule="auto"/>
        <w:jc w:val="both"/>
        <w:rPr>
          <w:rFonts w:ascii="Times New Roman" w:hAnsi="Times New Roman" w:cs="Times New Roman"/>
          <w:i/>
          <w:color w:val="000000" w:themeColor="text1"/>
          <w:sz w:val="24"/>
          <w:szCs w:val="24"/>
        </w:rPr>
      </w:pPr>
      <w:r w:rsidRPr="00B33AE1">
        <w:rPr>
          <w:rFonts w:ascii="Times New Roman" w:hAnsi="Times New Roman" w:cs="Times New Roman"/>
          <w:i/>
          <w:color w:val="000000" w:themeColor="text1"/>
          <w:sz w:val="24"/>
          <w:szCs w:val="24"/>
        </w:rPr>
        <w:t>Kebutuhan Masyarakat</w:t>
      </w:r>
    </w:p>
    <w:p w:rsidR="00922103" w:rsidRDefault="00A669C8" w:rsidP="00922103">
      <w:pPr>
        <w:spacing w:after="0" w:line="240" w:lineRule="auto"/>
        <w:ind w:firstLine="720"/>
        <w:jc w:val="both"/>
        <w:rPr>
          <w:rFonts w:ascii="Times New Roman" w:hAnsi="Times New Roman" w:cs="Times New Roman"/>
          <w:color w:val="000000" w:themeColor="text1"/>
          <w:sz w:val="24"/>
          <w:szCs w:val="24"/>
          <w:shd w:val="clear" w:color="auto" w:fill="FFFFFF"/>
        </w:rPr>
      </w:pPr>
      <w:r w:rsidRPr="00B33AE1">
        <w:rPr>
          <w:rFonts w:ascii="Times New Roman" w:hAnsi="Times New Roman" w:cs="Times New Roman"/>
          <w:color w:val="000000" w:themeColor="text1"/>
          <w:sz w:val="24"/>
          <w:szCs w:val="24"/>
          <w:shd w:val="clear" w:color="auto" w:fill="FFFFFF"/>
        </w:rPr>
        <w:t xml:space="preserve">Indikator suatu program merupakan kebutuhan masyarakat ditandai dengan peningkatan minat </w:t>
      </w:r>
      <w:r w:rsidR="00922103">
        <w:rPr>
          <w:rFonts w:ascii="Times New Roman" w:hAnsi="Times New Roman" w:cs="Times New Roman"/>
          <w:color w:val="000000" w:themeColor="text1"/>
          <w:sz w:val="24"/>
          <w:szCs w:val="24"/>
          <w:shd w:val="clear" w:color="auto" w:fill="FFFFFF"/>
        </w:rPr>
        <w:t xml:space="preserve">atau peserta </w:t>
      </w:r>
      <w:r w:rsidRPr="00B33AE1">
        <w:rPr>
          <w:rFonts w:ascii="Times New Roman" w:hAnsi="Times New Roman" w:cs="Times New Roman"/>
          <w:color w:val="000000" w:themeColor="text1"/>
          <w:sz w:val="24"/>
          <w:szCs w:val="24"/>
          <w:shd w:val="clear" w:color="auto" w:fill="FFFFFF"/>
        </w:rPr>
        <w:t xml:space="preserve">dan dukungan masyarakat terhadap program. </w:t>
      </w:r>
      <w:r w:rsidR="002E6446" w:rsidRPr="00B33AE1">
        <w:rPr>
          <w:rFonts w:ascii="Times New Roman" w:hAnsi="Times New Roman" w:cs="Times New Roman"/>
          <w:color w:val="000000" w:themeColor="text1"/>
          <w:sz w:val="24"/>
          <w:szCs w:val="24"/>
          <w:shd w:val="clear" w:color="auto" w:fill="FFFFFF"/>
        </w:rPr>
        <w:t xml:space="preserve">Peserta kompetisi </w:t>
      </w:r>
      <w:r w:rsidR="00364298" w:rsidRPr="00364298">
        <w:rPr>
          <w:rFonts w:ascii="Times New Roman" w:hAnsi="Times New Roman" w:cs="Times New Roman"/>
          <w:i/>
          <w:color w:val="000000" w:themeColor="text1"/>
          <w:sz w:val="24"/>
          <w:szCs w:val="24"/>
          <w:shd w:val="clear" w:color="auto" w:fill="FFFFFF"/>
        </w:rPr>
        <w:t>MYRES</w:t>
      </w:r>
      <w:r w:rsidR="002E6446" w:rsidRPr="00B33AE1">
        <w:rPr>
          <w:rFonts w:ascii="Times New Roman" w:hAnsi="Times New Roman" w:cs="Times New Roman"/>
          <w:color w:val="000000" w:themeColor="text1"/>
          <w:sz w:val="24"/>
          <w:szCs w:val="24"/>
          <w:shd w:val="clear" w:color="auto" w:fill="FFFFFF"/>
        </w:rPr>
        <w:t xml:space="preserve"> tahun 2019 mengalami peningkatan yang sangat signifikan dari tahun 2018 yaitu sebesar 65</w:t>
      </w:r>
      <w:proofErr w:type="gramStart"/>
      <w:r w:rsidR="002E6446" w:rsidRPr="00B33AE1">
        <w:rPr>
          <w:rFonts w:ascii="Times New Roman" w:hAnsi="Times New Roman" w:cs="Times New Roman"/>
          <w:color w:val="000000" w:themeColor="text1"/>
          <w:sz w:val="24"/>
          <w:szCs w:val="24"/>
          <w:shd w:val="clear" w:color="auto" w:fill="FFFFFF"/>
        </w:rPr>
        <w:t>,13</w:t>
      </w:r>
      <w:proofErr w:type="gramEnd"/>
      <w:r w:rsidR="002E6446" w:rsidRPr="00B33AE1">
        <w:rPr>
          <w:rFonts w:ascii="Times New Roman" w:hAnsi="Times New Roman" w:cs="Times New Roman"/>
          <w:color w:val="000000" w:themeColor="text1"/>
          <w:sz w:val="24"/>
          <w:szCs w:val="24"/>
          <w:shd w:val="clear" w:color="auto" w:fill="FFFFFF"/>
        </w:rPr>
        <w:t xml:space="preserve">%. Selain peningkatan jumlah peserta, persebaran wilayah peserta </w:t>
      </w:r>
      <w:r w:rsidR="00364298" w:rsidRPr="00364298">
        <w:rPr>
          <w:rFonts w:ascii="Times New Roman" w:hAnsi="Times New Roman" w:cs="Times New Roman"/>
          <w:i/>
          <w:color w:val="000000" w:themeColor="text1"/>
          <w:sz w:val="24"/>
          <w:szCs w:val="24"/>
          <w:shd w:val="clear" w:color="auto" w:fill="FFFFFF"/>
        </w:rPr>
        <w:t>MYRES</w:t>
      </w:r>
      <w:r w:rsidR="002E6446" w:rsidRPr="00B33AE1">
        <w:rPr>
          <w:rFonts w:ascii="Times New Roman" w:hAnsi="Times New Roman" w:cs="Times New Roman"/>
          <w:color w:val="000000" w:themeColor="text1"/>
          <w:sz w:val="24"/>
          <w:szCs w:val="24"/>
          <w:shd w:val="clear" w:color="auto" w:fill="FFFFFF"/>
        </w:rPr>
        <w:t xml:space="preserve"> juga bertambah luas. Kompetisi </w:t>
      </w:r>
      <w:r w:rsidR="00364298" w:rsidRPr="00364298">
        <w:rPr>
          <w:rFonts w:ascii="Times New Roman" w:hAnsi="Times New Roman" w:cs="Times New Roman"/>
          <w:i/>
          <w:color w:val="000000" w:themeColor="text1"/>
          <w:sz w:val="24"/>
          <w:szCs w:val="24"/>
          <w:shd w:val="clear" w:color="auto" w:fill="FFFFFF"/>
        </w:rPr>
        <w:t>MYRES</w:t>
      </w:r>
      <w:r w:rsidR="002E6446" w:rsidRPr="00B33AE1">
        <w:rPr>
          <w:rFonts w:ascii="Times New Roman" w:hAnsi="Times New Roman" w:cs="Times New Roman"/>
          <w:color w:val="000000" w:themeColor="text1"/>
          <w:sz w:val="24"/>
          <w:szCs w:val="24"/>
          <w:shd w:val="clear" w:color="auto" w:fill="FFFFFF"/>
        </w:rPr>
        <w:t xml:space="preserve"> tahun 2019 ini diikuti oleh 32 propinsi dari 34 propinsi di Indonesia. </w:t>
      </w:r>
    </w:p>
    <w:p w:rsidR="00922103" w:rsidRDefault="00922103" w:rsidP="00922103">
      <w:pPr>
        <w:spacing w:after="0" w:line="240" w:lineRule="auto"/>
        <w:ind w:firstLine="720"/>
        <w:jc w:val="both"/>
        <w:rPr>
          <w:rFonts w:ascii="Times New Roman" w:hAnsi="Times New Roman" w:cs="Times New Roman"/>
          <w:color w:val="000000" w:themeColor="text1"/>
          <w:sz w:val="24"/>
          <w:szCs w:val="24"/>
          <w:shd w:val="clear" w:color="auto" w:fill="FFFFFF"/>
        </w:rPr>
      </w:pPr>
      <w:r w:rsidRPr="0072186E">
        <w:rPr>
          <w:rFonts w:ascii="Times New Roman" w:hAnsi="Times New Roman" w:cs="Times New Roman"/>
          <w:color w:val="000000" w:themeColor="text1"/>
          <w:sz w:val="24"/>
          <w:szCs w:val="24"/>
          <w:shd w:val="clear" w:color="auto" w:fill="FFFFFF"/>
        </w:rPr>
        <w:lastRenderedPageBreak/>
        <w:t xml:space="preserve">Dukungan madrasah dan Kementerian Agama Provinsi </w:t>
      </w:r>
      <w:r>
        <w:rPr>
          <w:rFonts w:ascii="Times New Roman" w:hAnsi="Times New Roman" w:cs="Times New Roman"/>
          <w:color w:val="000000" w:themeColor="text1"/>
          <w:sz w:val="24"/>
          <w:szCs w:val="24"/>
          <w:shd w:val="clear" w:color="auto" w:fill="FFFFFF"/>
        </w:rPr>
        <w:t xml:space="preserve">dan kota/kabupaten </w:t>
      </w:r>
      <w:r w:rsidRPr="0072186E">
        <w:rPr>
          <w:rFonts w:ascii="Times New Roman" w:hAnsi="Times New Roman" w:cs="Times New Roman"/>
          <w:color w:val="000000" w:themeColor="text1"/>
          <w:sz w:val="24"/>
          <w:szCs w:val="24"/>
          <w:shd w:val="clear" w:color="auto" w:fill="FFFFFF"/>
        </w:rPr>
        <w:t xml:space="preserve">terhadap program </w:t>
      </w:r>
      <w:r w:rsidR="00364298" w:rsidRPr="00364298">
        <w:rPr>
          <w:rFonts w:ascii="Times New Roman" w:hAnsi="Times New Roman" w:cs="Times New Roman"/>
          <w:i/>
          <w:color w:val="000000" w:themeColor="text1"/>
          <w:sz w:val="24"/>
          <w:szCs w:val="24"/>
          <w:shd w:val="clear" w:color="auto" w:fill="FFFFFF"/>
        </w:rPr>
        <w:t>MYRES</w:t>
      </w:r>
      <w:r w:rsidRPr="0072186E">
        <w:rPr>
          <w:rFonts w:ascii="Times New Roman" w:hAnsi="Times New Roman" w:cs="Times New Roman"/>
          <w:color w:val="000000" w:themeColor="text1"/>
          <w:sz w:val="24"/>
          <w:szCs w:val="24"/>
          <w:shd w:val="clear" w:color="auto" w:fill="FFFFFF"/>
        </w:rPr>
        <w:t xml:space="preserve"> dikategorikan tinggi. Survey terhadap </w:t>
      </w:r>
      <w:r>
        <w:rPr>
          <w:rFonts w:ascii="Times New Roman" w:hAnsi="Times New Roman" w:cs="Times New Roman"/>
          <w:color w:val="000000" w:themeColor="text1"/>
          <w:sz w:val="24"/>
          <w:szCs w:val="24"/>
          <w:shd w:val="clear" w:color="auto" w:fill="FFFFFF"/>
        </w:rPr>
        <w:t>71 finalis</w:t>
      </w:r>
      <w:r w:rsidRPr="0072186E">
        <w:rPr>
          <w:rFonts w:ascii="Times New Roman" w:hAnsi="Times New Roman" w:cs="Times New Roman"/>
          <w:color w:val="000000" w:themeColor="text1"/>
          <w:sz w:val="24"/>
          <w:szCs w:val="24"/>
          <w:shd w:val="clear" w:color="auto" w:fill="FFFFFF"/>
        </w:rPr>
        <w:t xml:space="preserve"> </w:t>
      </w:r>
      <w:r w:rsidR="003F49ED" w:rsidRPr="003F49ED">
        <w:rPr>
          <w:rFonts w:ascii="Times New Roman" w:hAnsi="Times New Roman" w:cs="Times New Roman"/>
          <w:i/>
          <w:color w:val="000000" w:themeColor="text1"/>
          <w:sz w:val="24"/>
          <w:szCs w:val="24"/>
          <w:shd w:val="clear" w:color="auto" w:fill="FFFFFF"/>
        </w:rPr>
        <w:t>Grand Final</w:t>
      </w:r>
      <w:r w:rsidRPr="0072186E">
        <w:rPr>
          <w:rFonts w:ascii="Times New Roman" w:hAnsi="Times New Roman" w:cs="Times New Roman"/>
          <w:i/>
          <w:color w:val="000000" w:themeColor="text1"/>
          <w:sz w:val="24"/>
          <w:szCs w:val="24"/>
          <w:shd w:val="clear" w:color="auto" w:fill="FFFFFF"/>
        </w:rPr>
        <w:t xml:space="preserve"> </w:t>
      </w:r>
      <w:r w:rsidR="00364298" w:rsidRPr="00364298">
        <w:rPr>
          <w:rFonts w:ascii="Times New Roman" w:hAnsi="Times New Roman" w:cs="Times New Roman"/>
          <w:i/>
          <w:color w:val="000000" w:themeColor="text1"/>
          <w:sz w:val="24"/>
          <w:szCs w:val="24"/>
          <w:shd w:val="clear" w:color="auto" w:fill="FFFFFF"/>
        </w:rPr>
        <w:t>MYRES</w:t>
      </w:r>
      <w:r w:rsidRPr="0072186E">
        <w:rPr>
          <w:rFonts w:ascii="Times New Roman" w:hAnsi="Times New Roman" w:cs="Times New Roman"/>
          <w:color w:val="000000" w:themeColor="text1"/>
          <w:sz w:val="24"/>
          <w:szCs w:val="24"/>
          <w:shd w:val="clear" w:color="auto" w:fill="FFFFFF"/>
        </w:rPr>
        <w:t xml:space="preserve"> menunjukkan bahwa 63,38% responden mengaku </w:t>
      </w:r>
      <w:r>
        <w:rPr>
          <w:rFonts w:ascii="Times New Roman" w:hAnsi="Times New Roman" w:cs="Times New Roman"/>
          <w:color w:val="000000" w:themeColor="text1"/>
          <w:sz w:val="24"/>
          <w:szCs w:val="24"/>
          <w:shd w:val="clear" w:color="auto" w:fill="FFFFFF"/>
        </w:rPr>
        <w:t xml:space="preserve">bahwa madrasahnya </w:t>
      </w:r>
      <w:r w:rsidRPr="0072186E">
        <w:rPr>
          <w:rFonts w:ascii="Times New Roman" w:hAnsi="Times New Roman" w:cs="Times New Roman"/>
          <w:color w:val="000000" w:themeColor="text1"/>
          <w:sz w:val="24"/>
          <w:szCs w:val="24"/>
          <w:shd w:val="clear" w:color="auto" w:fill="FFFFFF"/>
        </w:rPr>
        <w:t>sangat mendukung, 28,17% responden mengaku mendukung, 5,63% responden mengaku kurang mendukung, dan 2,82% responden mengaku tidak mendukung.</w:t>
      </w:r>
      <w:r>
        <w:rPr>
          <w:rFonts w:ascii="Times New Roman" w:hAnsi="Times New Roman" w:cs="Times New Roman"/>
          <w:color w:val="000000" w:themeColor="text1"/>
          <w:sz w:val="24"/>
          <w:szCs w:val="24"/>
          <w:shd w:val="clear" w:color="auto" w:fill="FFFFFF"/>
        </w:rPr>
        <w:t xml:space="preserve"> Responden mengaku bahwa b</w:t>
      </w:r>
      <w:r w:rsidRPr="0072186E">
        <w:rPr>
          <w:rFonts w:ascii="Times New Roman" w:hAnsi="Times New Roman" w:cs="Times New Roman"/>
          <w:color w:val="000000" w:themeColor="text1"/>
          <w:sz w:val="24"/>
          <w:szCs w:val="24"/>
          <w:shd w:val="clear" w:color="auto" w:fill="FFFFFF"/>
        </w:rPr>
        <w:t xml:space="preserve">eberapa dukungan madrasah kepada peserta berupa dispensasi waktu untuk melakukan penelitian, fasilitasi biaya penelitian, fasilitasi penginapan dan transport guru pendamping untuk mengikuti </w:t>
      </w:r>
      <w:r w:rsidR="003F49ED" w:rsidRPr="003F49ED">
        <w:rPr>
          <w:rFonts w:ascii="Times New Roman" w:hAnsi="Times New Roman" w:cs="Times New Roman"/>
          <w:i/>
          <w:color w:val="000000" w:themeColor="text1"/>
          <w:sz w:val="24"/>
          <w:szCs w:val="24"/>
          <w:shd w:val="clear" w:color="auto" w:fill="FFFFFF"/>
        </w:rPr>
        <w:t>Grand Final</w:t>
      </w:r>
      <w:r w:rsidRPr="0072186E">
        <w:rPr>
          <w:rFonts w:ascii="Times New Roman" w:hAnsi="Times New Roman" w:cs="Times New Roman"/>
          <w:color w:val="000000" w:themeColor="text1"/>
          <w:sz w:val="24"/>
          <w:szCs w:val="24"/>
          <w:shd w:val="clear" w:color="auto" w:fill="FFFFFF"/>
        </w:rPr>
        <w:t xml:space="preserve"> ke Manado karena panitia penyelenggara hanya memberikan fasilitas untuk peserta finalis.</w:t>
      </w:r>
    </w:p>
    <w:p w:rsidR="00922103" w:rsidRPr="0072186E" w:rsidRDefault="00922103" w:rsidP="00922103">
      <w:pPr>
        <w:spacing w:after="0" w:line="240" w:lineRule="auto"/>
        <w:ind w:firstLine="720"/>
        <w:jc w:val="both"/>
        <w:rPr>
          <w:rFonts w:ascii="Times New Roman" w:hAnsi="Times New Roman" w:cs="Times New Roman"/>
          <w:color w:val="000000" w:themeColor="text1"/>
          <w:sz w:val="24"/>
          <w:szCs w:val="24"/>
          <w:shd w:val="clear" w:color="auto" w:fill="FFFFFF"/>
        </w:rPr>
      </w:pPr>
      <w:r w:rsidRPr="0072186E">
        <w:rPr>
          <w:rFonts w:ascii="Times New Roman" w:hAnsi="Times New Roman" w:cs="Times New Roman"/>
          <w:color w:val="000000" w:themeColor="text1"/>
          <w:sz w:val="24"/>
          <w:szCs w:val="24"/>
          <w:shd w:val="clear" w:color="auto" w:fill="FFFFFF"/>
        </w:rPr>
        <w:t xml:space="preserve">Kanwil Kementerian Agama Provinsi juga mendukung baik kompetisi </w:t>
      </w:r>
      <w:r w:rsidR="00364298" w:rsidRPr="00364298">
        <w:rPr>
          <w:rFonts w:ascii="Times New Roman" w:hAnsi="Times New Roman" w:cs="Times New Roman"/>
          <w:i/>
          <w:color w:val="000000" w:themeColor="text1"/>
          <w:sz w:val="24"/>
          <w:szCs w:val="24"/>
          <w:shd w:val="clear" w:color="auto" w:fill="FFFFFF"/>
        </w:rPr>
        <w:t>MYRES</w:t>
      </w:r>
      <w:r w:rsidRPr="0072186E">
        <w:rPr>
          <w:rFonts w:ascii="Times New Roman" w:hAnsi="Times New Roman" w:cs="Times New Roman"/>
          <w:i/>
          <w:color w:val="000000" w:themeColor="text1"/>
          <w:sz w:val="24"/>
          <w:szCs w:val="24"/>
          <w:shd w:val="clear" w:color="auto" w:fill="FFFFFF"/>
        </w:rPr>
        <w:t xml:space="preserve">. </w:t>
      </w:r>
      <w:r w:rsidRPr="0072186E">
        <w:rPr>
          <w:rFonts w:ascii="Times New Roman" w:hAnsi="Times New Roman" w:cs="Times New Roman"/>
          <w:color w:val="000000" w:themeColor="text1"/>
          <w:sz w:val="24"/>
          <w:szCs w:val="24"/>
          <w:shd w:val="clear" w:color="auto" w:fill="FFFFFF"/>
        </w:rPr>
        <w:t xml:space="preserve">Survey pada 25 guru pendamping peserta finalis menemukan bahwa 20% responden mengaku Kanwil sangat mendukung, 56% responden mengaku mendukung, 20% responden menyatakan kurang mendukung, dan 4% responden menyatakan tidak mendukung. </w:t>
      </w:r>
      <w:r>
        <w:rPr>
          <w:rFonts w:ascii="Times New Roman" w:hAnsi="Times New Roman" w:cs="Times New Roman"/>
          <w:color w:val="000000" w:themeColor="text1"/>
          <w:sz w:val="24"/>
          <w:szCs w:val="24"/>
          <w:shd w:val="clear" w:color="auto" w:fill="FFFFFF"/>
        </w:rPr>
        <w:t>Responden menyatakan bahwa b</w:t>
      </w:r>
      <w:r w:rsidRPr="0072186E">
        <w:rPr>
          <w:rFonts w:ascii="Times New Roman" w:hAnsi="Times New Roman" w:cs="Times New Roman"/>
          <w:color w:val="000000" w:themeColor="text1"/>
          <w:sz w:val="24"/>
          <w:szCs w:val="24"/>
          <w:shd w:val="clear" w:color="auto" w:fill="FFFFFF"/>
        </w:rPr>
        <w:t xml:space="preserve">eberapa bentuk dukungan Kanwil Kementerian Agama terhadap kegiatan </w:t>
      </w:r>
      <w:r w:rsidR="00364298" w:rsidRPr="00364298">
        <w:rPr>
          <w:rFonts w:ascii="Times New Roman" w:hAnsi="Times New Roman" w:cs="Times New Roman"/>
          <w:i/>
          <w:color w:val="000000" w:themeColor="text1"/>
          <w:sz w:val="24"/>
          <w:szCs w:val="24"/>
          <w:shd w:val="clear" w:color="auto" w:fill="FFFFFF"/>
        </w:rPr>
        <w:t>MYRES</w:t>
      </w:r>
      <w:r w:rsidRPr="0072186E">
        <w:rPr>
          <w:rFonts w:ascii="Times New Roman" w:hAnsi="Times New Roman" w:cs="Times New Roman"/>
          <w:i/>
          <w:color w:val="000000" w:themeColor="text1"/>
          <w:sz w:val="24"/>
          <w:szCs w:val="24"/>
          <w:shd w:val="clear" w:color="auto" w:fill="FFFFFF"/>
        </w:rPr>
        <w:t xml:space="preserve"> </w:t>
      </w:r>
      <w:r w:rsidRPr="0072186E">
        <w:rPr>
          <w:rFonts w:ascii="Times New Roman" w:hAnsi="Times New Roman" w:cs="Times New Roman"/>
          <w:color w:val="000000" w:themeColor="text1"/>
          <w:sz w:val="24"/>
          <w:szCs w:val="24"/>
          <w:shd w:val="clear" w:color="auto" w:fill="FFFFFF"/>
        </w:rPr>
        <w:t>berupa</w:t>
      </w:r>
      <w:r w:rsidRPr="0072186E">
        <w:rPr>
          <w:rFonts w:ascii="Times New Roman" w:hAnsi="Times New Roman" w:cs="Times New Roman"/>
          <w:i/>
          <w:color w:val="000000" w:themeColor="text1"/>
          <w:sz w:val="24"/>
          <w:szCs w:val="24"/>
          <w:shd w:val="clear" w:color="auto" w:fill="FFFFFF"/>
        </w:rPr>
        <w:t xml:space="preserve"> </w:t>
      </w:r>
      <w:r w:rsidRPr="0072186E">
        <w:rPr>
          <w:rFonts w:ascii="Times New Roman" w:hAnsi="Times New Roman" w:cs="Times New Roman"/>
          <w:color w:val="000000" w:themeColor="text1"/>
          <w:sz w:val="24"/>
          <w:szCs w:val="24"/>
          <w:shd w:val="clear" w:color="auto" w:fill="FFFFFF"/>
        </w:rPr>
        <w:t>sosialisasi, motivasi, pengarahan secara berkala, sampai kepada dukungan kostum dan fasilitas penginapan untuk pendamping.</w:t>
      </w:r>
      <w:r w:rsidRPr="0072186E">
        <w:rPr>
          <w:rStyle w:val="FootnoteReference"/>
          <w:rFonts w:ascii="Times New Roman" w:hAnsi="Times New Roman" w:cs="Times New Roman"/>
          <w:color w:val="000000" w:themeColor="text1"/>
          <w:sz w:val="24"/>
          <w:szCs w:val="24"/>
          <w:shd w:val="clear" w:color="auto" w:fill="FFFFFF"/>
        </w:rPr>
        <w:footnoteReference w:id="3"/>
      </w:r>
      <w:r w:rsidR="00C6469E">
        <w:rPr>
          <w:rFonts w:ascii="Times New Roman" w:hAnsi="Times New Roman" w:cs="Times New Roman"/>
          <w:color w:val="000000" w:themeColor="text1"/>
          <w:sz w:val="24"/>
          <w:szCs w:val="24"/>
          <w:shd w:val="clear" w:color="auto" w:fill="FFFFFF"/>
        </w:rPr>
        <w:t xml:space="preserve"> </w:t>
      </w:r>
      <w:r w:rsidRPr="0072186E">
        <w:rPr>
          <w:rFonts w:ascii="Times New Roman" w:hAnsi="Times New Roman" w:cs="Times New Roman"/>
          <w:color w:val="000000" w:themeColor="text1"/>
          <w:sz w:val="24"/>
          <w:szCs w:val="24"/>
          <w:shd w:val="clear" w:color="auto" w:fill="FFFFFF"/>
        </w:rPr>
        <w:t>Kanwil Kementerian Agama Provinsi Jakarta, misalnya memberikan dukungan sarana berupa menyewakan televisi untuk penayangan hasil penelitian, kostum peserta dan pendamping, fasilitas penginapan, dan transport untuk guru pendamping ke Manado.</w:t>
      </w:r>
      <w:r w:rsidRPr="0072186E">
        <w:rPr>
          <w:rStyle w:val="FootnoteReference"/>
          <w:rFonts w:ascii="Times New Roman" w:hAnsi="Times New Roman" w:cs="Times New Roman"/>
          <w:color w:val="000000" w:themeColor="text1"/>
          <w:sz w:val="24"/>
          <w:szCs w:val="24"/>
          <w:shd w:val="clear" w:color="auto" w:fill="FFFFFF"/>
        </w:rPr>
        <w:footnoteReference w:id="4"/>
      </w:r>
      <w:r w:rsidRPr="0072186E">
        <w:rPr>
          <w:rFonts w:ascii="Times New Roman" w:hAnsi="Times New Roman" w:cs="Times New Roman"/>
          <w:color w:val="000000" w:themeColor="text1"/>
          <w:sz w:val="24"/>
          <w:szCs w:val="24"/>
          <w:shd w:val="clear" w:color="auto" w:fill="FFFFFF"/>
        </w:rPr>
        <w:t xml:space="preserve"> Namun di sisi lain, Kanwil Kementerian Agama Provinsi tidak dapat memberikan dukungan fasilitas penginapan dan transport untuk pendamping peserta finalis dari madrasah.</w:t>
      </w:r>
      <w:r w:rsidRPr="0072186E">
        <w:rPr>
          <w:rStyle w:val="FootnoteReference"/>
          <w:rFonts w:ascii="Times New Roman" w:hAnsi="Times New Roman" w:cs="Times New Roman"/>
          <w:color w:val="000000" w:themeColor="text1"/>
          <w:sz w:val="24"/>
          <w:szCs w:val="24"/>
          <w:shd w:val="clear" w:color="auto" w:fill="FFFFFF"/>
        </w:rPr>
        <w:footnoteReference w:id="5"/>
      </w:r>
    </w:p>
    <w:p w:rsidR="00017EBA" w:rsidRPr="00B33AE1" w:rsidRDefault="00922103" w:rsidP="00922103">
      <w:pPr>
        <w:spacing w:after="0" w:line="240" w:lineRule="auto"/>
        <w:jc w:val="both"/>
        <w:rPr>
          <w:rFonts w:ascii="Times New Roman" w:hAnsi="Times New Roman" w:cs="Times New Roman"/>
          <w:color w:val="000000" w:themeColor="text1"/>
          <w:sz w:val="24"/>
          <w:szCs w:val="24"/>
          <w:shd w:val="clear" w:color="auto" w:fill="FFFFFF"/>
        </w:rPr>
      </w:pPr>
      <w:r w:rsidRPr="0072186E">
        <w:rPr>
          <w:rFonts w:ascii="Times New Roman" w:hAnsi="Times New Roman" w:cs="Times New Roman"/>
          <w:color w:val="000000" w:themeColor="text1"/>
          <w:sz w:val="24"/>
          <w:szCs w:val="24"/>
          <w:shd w:val="clear" w:color="auto" w:fill="FFFFFF"/>
        </w:rPr>
        <w:tab/>
        <w:t xml:space="preserve">Berdasarkan uraian di atas, membuktikan bahwa program </w:t>
      </w:r>
      <w:r w:rsidR="00364298" w:rsidRPr="00364298">
        <w:rPr>
          <w:rFonts w:ascii="Times New Roman" w:hAnsi="Times New Roman" w:cs="Times New Roman"/>
          <w:i/>
          <w:color w:val="000000" w:themeColor="text1"/>
          <w:sz w:val="24"/>
          <w:szCs w:val="24"/>
          <w:shd w:val="clear" w:color="auto" w:fill="FFFFFF"/>
        </w:rPr>
        <w:t>MYRES</w:t>
      </w:r>
      <w:r w:rsidRPr="0072186E">
        <w:rPr>
          <w:rFonts w:ascii="Times New Roman" w:hAnsi="Times New Roman" w:cs="Times New Roman"/>
          <w:color w:val="000000" w:themeColor="text1"/>
          <w:sz w:val="24"/>
          <w:szCs w:val="24"/>
          <w:shd w:val="clear" w:color="auto" w:fill="FFFFFF"/>
        </w:rPr>
        <w:t xml:space="preserve"> merupakan kebutuhan yang banyak diminati oleh masyarakat </w:t>
      </w:r>
      <w:r>
        <w:rPr>
          <w:rFonts w:ascii="Times New Roman" w:hAnsi="Times New Roman" w:cs="Times New Roman"/>
          <w:color w:val="000000" w:themeColor="text1"/>
          <w:sz w:val="24"/>
          <w:szCs w:val="24"/>
          <w:shd w:val="clear" w:color="auto" w:fill="FFFFFF"/>
        </w:rPr>
        <w:t xml:space="preserve">madrasah </w:t>
      </w:r>
      <w:r w:rsidR="00EA3429">
        <w:rPr>
          <w:rFonts w:ascii="Times New Roman" w:hAnsi="Times New Roman" w:cs="Times New Roman"/>
          <w:color w:val="000000" w:themeColor="text1"/>
          <w:sz w:val="24"/>
          <w:szCs w:val="24"/>
          <w:shd w:val="clear" w:color="auto" w:fill="FFFFFF"/>
        </w:rPr>
        <w:t xml:space="preserve">dan didukung </w:t>
      </w:r>
      <w:r>
        <w:rPr>
          <w:rFonts w:ascii="Times New Roman" w:hAnsi="Times New Roman" w:cs="Times New Roman"/>
          <w:color w:val="000000" w:themeColor="text1"/>
          <w:sz w:val="24"/>
          <w:szCs w:val="24"/>
          <w:shd w:val="clear" w:color="auto" w:fill="FFFFFF"/>
        </w:rPr>
        <w:t xml:space="preserve">oleh </w:t>
      </w:r>
      <w:r w:rsidR="00EA3429">
        <w:rPr>
          <w:rFonts w:ascii="Times New Roman" w:hAnsi="Times New Roman" w:cs="Times New Roman"/>
          <w:color w:val="000000" w:themeColor="text1"/>
          <w:sz w:val="24"/>
          <w:szCs w:val="24"/>
          <w:shd w:val="clear" w:color="auto" w:fill="FFFFFF"/>
        </w:rPr>
        <w:t xml:space="preserve">madrasah dan </w:t>
      </w:r>
      <w:proofErr w:type="gramStart"/>
      <w:r w:rsidR="00EA3429">
        <w:rPr>
          <w:rFonts w:ascii="Times New Roman" w:hAnsi="Times New Roman" w:cs="Times New Roman"/>
          <w:color w:val="000000" w:themeColor="text1"/>
          <w:sz w:val="24"/>
          <w:szCs w:val="24"/>
          <w:shd w:val="clear" w:color="auto" w:fill="FFFFFF"/>
        </w:rPr>
        <w:t>kantor</w:t>
      </w:r>
      <w:proofErr w:type="gramEnd"/>
      <w:r w:rsidR="00EA3429">
        <w:rPr>
          <w:rFonts w:ascii="Times New Roman" w:hAnsi="Times New Roman" w:cs="Times New Roman"/>
          <w:color w:val="000000" w:themeColor="text1"/>
          <w:sz w:val="24"/>
          <w:szCs w:val="24"/>
          <w:shd w:val="clear" w:color="auto" w:fill="FFFFFF"/>
        </w:rPr>
        <w:t xml:space="preserve"> </w:t>
      </w:r>
      <w:r w:rsidRPr="0072186E">
        <w:rPr>
          <w:rFonts w:ascii="Times New Roman" w:hAnsi="Times New Roman" w:cs="Times New Roman"/>
          <w:color w:val="000000" w:themeColor="text1"/>
          <w:sz w:val="24"/>
          <w:szCs w:val="24"/>
          <w:shd w:val="clear" w:color="auto" w:fill="FFFFFF"/>
        </w:rPr>
        <w:t xml:space="preserve">Kementerian Agama </w:t>
      </w:r>
      <w:r w:rsidR="00EA3429">
        <w:rPr>
          <w:rFonts w:ascii="Times New Roman" w:hAnsi="Times New Roman" w:cs="Times New Roman"/>
          <w:color w:val="000000" w:themeColor="text1"/>
          <w:sz w:val="24"/>
          <w:szCs w:val="24"/>
          <w:shd w:val="clear" w:color="auto" w:fill="FFFFFF"/>
        </w:rPr>
        <w:t xml:space="preserve">baik di tingkat kota/kabupaten maupun </w:t>
      </w:r>
      <w:r w:rsidRPr="0072186E">
        <w:rPr>
          <w:rFonts w:ascii="Times New Roman" w:hAnsi="Times New Roman" w:cs="Times New Roman"/>
          <w:color w:val="000000" w:themeColor="text1"/>
          <w:sz w:val="24"/>
          <w:szCs w:val="24"/>
          <w:shd w:val="clear" w:color="auto" w:fill="FFFFFF"/>
        </w:rPr>
        <w:t>tingkat Provinsi</w:t>
      </w:r>
      <w:r w:rsidR="00EA3429">
        <w:rPr>
          <w:rFonts w:ascii="Times New Roman" w:hAnsi="Times New Roman" w:cs="Times New Roman"/>
          <w:color w:val="000000" w:themeColor="text1"/>
          <w:sz w:val="24"/>
          <w:szCs w:val="24"/>
          <w:shd w:val="clear" w:color="auto" w:fill="FFFFFF"/>
        </w:rPr>
        <w:t>.</w:t>
      </w:r>
    </w:p>
    <w:p w:rsidR="00C6469E" w:rsidRPr="00B33AE1" w:rsidRDefault="00C6469E" w:rsidP="005C6E68">
      <w:pPr>
        <w:spacing w:after="0" w:line="240" w:lineRule="auto"/>
        <w:jc w:val="both"/>
        <w:rPr>
          <w:rFonts w:ascii="Times New Roman" w:hAnsi="Times New Roman" w:cs="Times New Roman"/>
          <w:color w:val="000000" w:themeColor="text1"/>
          <w:sz w:val="24"/>
          <w:szCs w:val="24"/>
          <w:shd w:val="clear" w:color="auto" w:fill="FFFFFF"/>
        </w:rPr>
      </w:pPr>
    </w:p>
    <w:p w:rsidR="007A6E83" w:rsidRPr="00B33AE1" w:rsidRDefault="00F957A1" w:rsidP="005C6E68">
      <w:pPr>
        <w:spacing w:after="0" w:line="240" w:lineRule="auto"/>
        <w:jc w:val="both"/>
        <w:rPr>
          <w:rFonts w:ascii="Times New Roman" w:hAnsi="Times New Roman" w:cs="Times New Roman"/>
          <w:b/>
          <w:color w:val="000000" w:themeColor="text1"/>
          <w:sz w:val="24"/>
          <w:szCs w:val="24"/>
        </w:rPr>
      </w:pPr>
      <w:r w:rsidRPr="00B33AE1">
        <w:rPr>
          <w:rFonts w:ascii="Times New Roman" w:hAnsi="Times New Roman" w:cs="Times New Roman"/>
          <w:b/>
          <w:color w:val="000000" w:themeColor="text1"/>
          <w:sz w:val="24"/>
          <w:szCs w:val="24"/>
        </w:rPr>
        <w:t>Evaluasi Masukan (</w:t>
      </w:r>
      <w:r w:rsidRPr="00B33AE1">
        <w:rPr>
          <w:rFonts w:ascii="Times New Roman" w:hAnsi="Times New Roman" w:cs="Times New Roman"/>
          <w:b/>
          <w:i/>
          <w:color w:val="000000" w:themeColor="text1"/>
          <w:sz w:val="24"/>
          <w:szCs w:val="24"/>
        </w:rPr>
        <w:t>Input Evaluation</w:t>
      </w:r>
      <w:r w:rsidRPr="00B33AE1">
        <w:rPr>
          <w:rFonts w:ascii="Times New Roman" w:hAnsi="Times New Roman" w:cs="Times New Roman"/>
          <w:b/>
          <w:color w:val="000000" w:themeColor="text1"/>
          <w:sz w:val="24"/>
          <w:szCs w:val="24"/>
        </w:rPr>
        <w:t>)</w:t>
      </w:r>
    </w:p>
    <w:p w:rsidR="000D28F8" w:rsidRPr="00B33AE1" w:rsidRDefault="000D28F8" w:rsidP="005C6E68">
      <w:pPr>
        <w:spacing w:after="0" w:line="240" w:lineRule="auto"/>
        <w:jc w:val="both"/>
        <w:rPr>
          <w:rFonts w:ascii="Times New Roman" w:hAnsi="Times New Roman" w:cs="Times New Roman"/>
          <w:color w:val="000000" w:themeColor="text1"/>
          <w:sz w:val="24"/>
          <w:szCs w:val="24"/>
        </w:rPr>
      </w:pPr>
      <w:r w:rsidRPr="00B33AE1">
        <w:rPr>
          <w:rFonts w:ascii="Times New Roman" w:hAnsi="Times New Roman" w:cs="Times New Roman"/>
          <w:b/>
          <w:color w:val="000000" w:themeColor="text1"/>
          <w:sz w:val="24"/>
          <w:szCs w:val="24"/>
        </w:rPr>
        <w:tab/>
      </w:r>
      <w:r w:rsidRPr="00B33AE1">
        <w:rPr>
          <w:rFonts w:ascii="Times New Roman" w:hAnsi="Times New Roman" w:cs="Times New Roman"/>
          <w:color w:val="000000" w:themeColor="text1"/>
          <w:sz w:val="24"/>
          <w:szCs w:val="24"/>
        </w:rPr>
        <w:t xml:space="preserve">Evaluasi masukan atau input bertujuan untuk mengetahui kualitas masukan yang </w:t>
      </w:r>
      <w:proofErr w:type="gramStart"/>
      <w:r w:rsidRPr="00B33AE1">
        <w:rPr>
          <w:rFonts w:ascii="Times New Roman" w:hAnsi="Times New Roman" w:cs="Times New Roman"/>
          <w:color w:val="000000" w:themeColor="text1"/>
          <w:sz w:val="24"/>
          <w:szCs w:val="24"/>
        </w:rPr>
        <w:t>mencakup :</w:t>
      </w:r>
      <w:proofErr w:type="gramEnd"/>
      <w:r w:rsidRPr="00B33AE1">
        <w:rPr>
          <w:rFonts w:ascii="Times New Roman" w:hAnsi="Times New Roman" w:cs="Times New Roman"/>
          <w:color w:val="000000" w:themeColor="text1"/>
          <w:sz w:val="24"/>
          <w:szCs w:val="24"/>
        </w:rPr>
        <w:t xml:space="preserve"> </w:t>
      </w:r>
      <w:r w:rsidR="007C2345" w:rsidRPr="00B33AE1">
        <w:rPr>
          <w:rFonts w:ascii="Times New Roman" w:hAnsi="Times New Roman" w:cs="Times New Roman"/>
          <w:color w:val="000000" w:themeColor="text1"/>
          <w:sz w:val="24"/>
          <w:szCs w:val="24"/>
        </w:rPr>
        <w:t>petunjuk teknis (juknis)</w:t>
      </w:r>
      <w:r w:rsidR="00F957A1" w:rsidRPr="00B33AE1">
        <w:rPr>
          <w:rFonts w:ascii="Times New Roman" w:hAnsi="Times New Roman" w:cs="Times New Roman"/>
          <w:color w:val="000000" w:themeColor="text1"/>
          <w:sz w:val="24"/>
          <w:szCs w:val="24"/>
        </w:rPr>
        <w:t>, panitia, peserta, pembimbing atau mentor</w:t>
      </w:r>
      <w:r w:rsidR="0014599C" w:rsidRPr="00B33AE1">
        <w:rPr>
          <w:rFonts w:ascii="Times New Roman" w:hAnsi="Times New Roman" w:cs="Times New Roman"/>
          <w:color w:val="000000" w:themeColor="text1"/>
          <w:sz w:val="24"/>
          <w:szCs w:val="24"/>
        </w:rPr>
        <w:t>, dan</w:t>
      </w:r>
      <w:r w:rsidR="00F957A1" w:rsidRPr="00B33AE1">
        <w:rPr>
          <w:rFonts w:ascii="Times New Roman" w:hAnsi="Times New Roman" w:cs="Times New Roman"/>
          <w:color w:val="000000" w:themeColor="text1"/>
          <w:sz w:val="24"/>
          <w:szCs w:val="24"/>
        </w:rPr>
        <w:t xml:space="preserve"> pembiayaan program </w:t>
      </w:r>
      <w:r w:rsidR="00364298" w:rsidRPr="00364298">
        <w:rPr>
          <w:rFonts w:ascii="Times New Roman" w:hAnsi="Times New Roman" w:cs="Times New Roman"/>
          <w:i/>
          <w:color w:val="000000" w:themeColor="text1"/>
          <w:sz w:val="24"/>
          <w:szCs w:val="24"/>
        </w:rPr>
        <w:t>MYRES</w:t>
      </w:r>
      <w:r w:rsidR="00F957A1" w:rsidRPr="00B33AE1">
        <w:rPr>
          <w:rFonts w:ascii="Times New Roman" w:hAnsi="Times New Roman" w:cs="Times New Roman"/>
          <w:color w:val="000000" w:themeColor="text1"/>
          <w:sz w:val="24"/>
          <w:szCs w:val="24"/>
        </w:rPr>
        <w:t>.</w:t>
      </w:r>
    </w:p>
    <w:p w:rsidR="000D28F8" w:rsidRPr="00B33AE1" w:rsidRDefault="000D28F8" w:rsidP="005C6E68">
      <w:pPr>
        <w:spacing w:after="0" w:line="240" w:lineRule="auto"/>
        <w:jc w:val="both"/>
        <w:rPr>
          <w:rFonts w:ascii="Times New Roman" w:hAnsi="Times New Roman" w:cs="Times New Roman"/>
          <w:i/>
          <w:color w:val="000000" w:themeColor="text1"/>
          <w:sz w:val="24"/>
          <w:szCs w:val="24"/>
        </w:rPr>
      </w:pPr>
      <w:r w:rsidRPr="00B33AE1">
        <w:rPr>
          <w:rFonts w:ascii="Times New Roman" w:hAnsi="Times New Roman" w:cs="Times New Roman"/>
          <w:i/>
          <w:color w:val="000000" w:themeColor="text1"/>
          <w:sz w:val="24"/>
          <w:szCs w:val="24"/>
        </w:rPr>
        <w:t>Petunjuk Teknis Pelaksa</w:t>
      </w:r>
      <w:r w:rsidR="00B975D1" w:rsidRPr="00B33AE1">
        <w:rPr>
          <w:rFonts w:ascii="Times New Roman" w:hAnsi="Times New Roman" w:cs="Times New Roman"/>
          <w:i/>
          <w:color w:val="000000" w:themeColor="text1"/>
          <w:sz w:val="24"/>
          <w:szCs w:val="24"/>
        </w:rPr>
        <w:t>na</w:t>
      </w:r>
      <w:r w:rsidRPr="00B33AE1">
        <w:rPr>
          <w:rFonts w:ascii="Times New Roman" w:hAnsi="Times New Roman" w:cs="Times New Roman"/>
          <w:i/>
          <w:color w:val="000000" w:themeColor="text1"/>
          <w:sz w:val="24"/>
          <w:szCs w:val="24"/>
        </w:rPr>
        <w:t>an Program</w:t>
      </w:r>
    </w:p>
    <w:p w:rsidR="000D28F8" w:rsidRPr="00B33AE1" w:rsidRDefault="00B975D1" w:rsidP="005C6E68">
      <w:pPr>
        <w:spacing w:after="0" w:line="240" w:lineRule="auto"/>
        <w:jc w:val="both"/>
        <w:rPr>
          <w:rFonts w:ascii="Times New Roman" w:hAnsi="Times New Roman" w:cs="Times New Roman"/>
          <w:color w:val="000000" w:themeColor="text1"/>
          <w:sz w:val="24"/>
          <w:szCs w:val="24"/>
          <w:shd w:val="clear" w:color="auto" w:fill="FFFFFF"/>
        </w:rPr>
      </w:pPr>
      <w:r w:rsidRPr="00B33AE1">
        <w:rPr>
          <w:rFonts w:ascii="Times New Roman" w:hAnsi="Times New Roman" w:cs="Times New Roman"/>
          <w:b/>
          <w:color w:val="000000" w:themeColor="text1"/>
          <w:sz w:val="24"/>
          <w:szCs w:val="24"/>
        </w:rPr>
        <w:tab/>
      </w:r>
      <w:r w:rsidRPr="00B33AE1">
        <w:rPr>
          <w:rFonts w:ascii="Times New Roman" w:hAnsi="Times New Roman" w:cs="Times New Roman"/>
          <w:color w:val="000000" w:themeColor="text1"/>
          <w:sz w:val="24"/>
          <w:szCs w:val="24"/>
        </w:rPr>
        <w:t xml:space="preserve">Petunjuk teknis pelaksanaan </w:t>
      </w:r>
      <w:r w:rsidR="00364298" w:rsidRPr="00364298">
        <w:rPr>
          <w:rFonts w:ascii="Times New Roman" w:hAnsi="Times New Roman" w:cs="Times New Roman"/>
          <w:i/>
          <w:color w:val="000000" w:themeColor="text1"/>
          <w:sz w:val="24"/>
          <w:szCs w:val="24"/>
        </w:rPr>
        <w:t>MYRES</w:t>
      </w:r>
      <w:r w:rsidRPr="00B33AE1">
        <w:rPr>
          <w:rFonts w:ascii="Times New Roman" w:hAnsi="Times New Roman" w:cs="Times New Roman"/>
          <w:i/>
          <w:color w:val="000000" w:themeColor="text1"/>
          <w:sz w:val="24"/>
          <w:szCs w:val="24"/>
        </w:rPr>
        <w:t xml:space="preserve"> </w:t>
      </w:r>
      <w:r w:rsidRPr="00B33AE1">
        <w:rPr>
          <w:rFonts w:ascii="Times New Roman" w:hAnsi="Times New Roman" w:cs="Times New Roman"/>
          <w:color w:val="000000" w:themeColor="text1"/>
          <w:sz w:val="24"/>
          <w:szCs w:val="24"/>
        </w:rPr>
        <w:t>merujuk pada Surat</w:t>
      </w:r>
      <w:r w:rsidRPr="00B33AE1">
        <w:rPr>
          <w:rFonts w:ascii="Times New Roman" w:hAnsi="Times New Roman" w:cs="Times New Roman"/>
          <w:color w:val="000000" w:themeColor="text1"/>
          <w:sz w:val="24"/>
          <w:szCs w:val="24"/>
          <w:shd w:val="clear" w:color="auto" w:fill="FFFFFF"/>
        </w:rPr>
        <w:t xml:space="preserve"> Dirjen Pendis Nomor 2146 Tahun 2019 tentang Petunjuk Teknis (juknis) Pelaksanaan </w:t>
      </w:r>
      <w:r w:rsidRPr="00B33AE1">
        <w:rPr>
          <w:rFonts w:ascii="Times New Roman" w:hAnsi="Times New Roman" w:cs="Times New Roman"/>
          <w:i/>
          <w:color w:val="000000" w:themeColor="text1"/>
          <w:sz w:val="24"/>
          <w:szCs w:val="24"/>
          <w:shd w:val="clear" w:color="auto" w:fill="FFFFFF"/>
        </w:rPr>
        <w:t xml:space="preserve">Madrasah Young Researcher Super Camp </w:t>
      </w:r>
      <w:r w:rsidRPr="00B33AE1">
        <w:rPr>
          <w:rFonts w:ascii="Times New Roman" w:hAnsi="Times New Roman" w:cs="Times New Roman"/>
          <w:color w:val="000000" w:themeColor="text1"/>
          <w:sz w:val="24"/>
          <w:szCs w:val="24"/>
          <w:shd w:val="clear" w:color="auto" w:fill="FFFFFF"/>
        </w:rPr>
        <w:t xml:space="preserve">Tahun Anggaran 2019. </w:t>
      </w:r>
      <w:r w:rsidR="00CA1278" w:rsidRPr="00B33AE1">
        <w:rPr>
          <w:rFonts w:ascii="Times New Roman" w:hAnsi="Times New Roman" w:cs="Times New Roman"/>
          <w:color w:val="000000" w:themeColor="text1"/>
          <w:sz w:val="24"/>
          <w:szCs w:val="24"/>
          <w:shd w:val="clear" w:color="auto" w:fill="FFFFFF"/>
        </w:rPr>
        <w:t xml:space="preserve">Juknis memberikan pedoman bagi peserta untuk mengikuti kompetisi </w:t>
      </w:r>
      <w:r w:rsidR="00364298" w:rsidRPr="00364298">
        <w:rPr>
          <w:rFonts w:ascii="Times New Roman" w:hAnsi="Times New Roman" w:cs="Times New Roman"/>
          <w:i/>
          <w:color w:val="000000" w:themeColor="text1"/>
          <w:sz w:val="24"/>
          <w:szCs w:val="24"/>
          <w:shd w:val="clear" w:color="auto" w:fill="FFFFFF"/>
        </w:rPr>
        <w:t>MYRES</w:t>
      </w:r>
      <w:r w:rsidR="00CA1278" w:rsidRPr="00B33AE1">
        <w:rPr>
          <w:rFonts w:ascii="Times New Roman" w:hAnsi="Times New Roman" w:cs="Times New Roman"/>
          <w:color w:val="000000" w:themeColor="text1"/>
          <w:sz w:val="24"/>
          <w:szCs w:val="24"/>
          <w:shd w:val="clear" w:color="auto" w:fill="FFFFFF"/>
        </w:rPr>
        <w:t xml:space="preserve">. </w:t>
      </w:r>
      <w:r w:rsidR="001520DA" w:rsidRPr="00B33AE1">
        <w:rPr>
          <w:rFonts w:ascii="Times New Roman" w:hAnsi="Times New Roman" w:cs="Times New Roman"/>
          <w:color w:val="000000" w:themeColor="text1"/>
          <w:sz w:val="24"/>
          <w:szCs w:val="24"/>
          <w:shd w:val="clear" w:color="auto" w:fill="FFFFFF"/>
        </w:rPr>
        <w:t>Juknis mencakup latar be</w:t>
      </w:r>
      <w:r w:rsidR="00CA1278" w:rsidRPr="00B33AE1">
        <w:rPr>
          <w:rFonts w:ascii="Times New Roman" w:hAnsi="Times New Roman" w:cs="Times New Roman"/>
          <w:color w:val="000000" w:themeColor="text1"/>
          <w:sz w:val="24"/>
          <w:szCs w:val="24"/>
          <w:shd w:val="clear" w:color="auto" w:fill="FFFFFF"/>
        </w:rPr>
        <w:t xml:space="preserve">lakang program, </w:t>
      </w:r>
      <w:r w:rsidR="001520DA" w:rsidRPr="00B33AE1">
        <w:rPr>
          <w:rFonts w:ascii="Times New Roman" w:hAnsi="Times New Roman" w:cs="Times New Roman"/>
          <w:color w:val="000000" w:themeColor="text1"/>
          <w:sz w:val="24"/>
          <w:szCs w:val="24"/>
          <w:shd w:val="clear" w:color="auto" w:fill="FFFFFF"/>
        </w:rPr>
        <w:t xml:space="preserve">ruang lingkup atau bidang kompetisi, persyaratan, mekanisme pelaksanaan, jadwal pelaksanaan, kriteria penilaian, </w:t>
      </w:r>
      <w:proofErr w:type="gramStart"/>
      <w:r w:rsidR="001520DA" w:rsidRPr="00B33AE1">
        <w:rPr>
          <w:rFonts w:ascii="Times New Roman" w:hAnsi="Times New Roman" w:cs="Times New Roman"/>
          <w:color w:val="000000" w:themeColor="text1"/>
          <w:sz w:val="24"/>
          <w:szCs w:val="24"/>
          <w:shd w:val="clear" w:color="auto" w:fill="FFFFFF"/>
        </w:rPr>
        <w:t>tim</w:t>
      </w:r>
      <w:proofErr w:type="gramEnd"/>
      <w:r w:rsidR="001520DA" w:rsidRPr="00B33AE1">
        <w:rPr>
          <w:rFonts w:ascii="Times New Roman" w:hAnsi="Times New Roman" w:cs="Times New Roman"/>
          <w:color w:val="000000" w:themeColor="text1"/>
          <w:sz w:val="24"/>
          <w:szCs w:val="24"/>
          <w:shd w:val="clear" w:color="auto" w:fill="FFFFFF"/>
        </w:rPr>
        <w:t xml:space="preserve"> juri, </w:t>
      </w:r>
      <w:r w:rsidR="0065614B" w:rsidRPr="00B33AE1">
        <w:rPr>
          <w:rFonts w:ascii="Times New Roman" w:hAnsi="Times New Roman" w:cs="Times New Roman"/>
          <w:color w:val="000000" w:themeColor="text1"/>
          <w:sz w:val="24"/>
          <w:szCs w:val="24"/>
          <w:shd w:val="clear" w:color="auto" w:fill="FFFFFF"/>
        </w:rPr>
        <w:t xml:space="preserve">dan penghargaan bagi pemenang pada </w:t>
      </w:r>
      <w:r w:rsidR="003F49ED" w:rsidRPr="003F49ED">
        <w:rPr>
          <w:rFonts w:ascii="Times New Roman" w:hAnsi="Times New Roman" w:cs="Times New Roman"/>
          <w:i/>
          <w:color w:val="000000" w:themeColor="text1"/>
          <w:sz w:val="24"/>
          <w:szCs w:val="24"/>
          <w:shd w:val="clear" w:color="auto" w:fill="FFFFFF"/>
        </w:rPr>
        <w:t>Grand Final</w:t>
      </w:r>
      <w:r w:rsidR="0065614B" w:rsidRPr="00B33AE1">
        <w:rPr>
          <w:rFonts w:ascii="Times New Roman" w:hAnsi="Times New Roman" w:cs="Times New Roman"/>
          <w:i/>
          <w:color w:val="000000" w:themeColor="text1"/>
          <w:sz w:val="24"/>
          <w:szCs w:val="24"/>
          <w:shd w:val="clear" w:color="auto" w:fill="FFFFFF"/>
        </w:rPr>
        <w:t xml:space="preserve"> </w:t>
      </w:r>
      <w:r w:rsidR="00364298" w:rsidRPr="00364298">
        <w:rPr>
          <w:rFonts w:ascii="Times New Roman" w:hAnsi="Times New Roman" w:cs="Times New Roman"/>
          <w:i/>
          <w:color w:val="000000" w:themeColor="text1"/>
          <w:sz w:val="24"/>
          <w:szCs w:val="24"/>
          <w:shd w:val="clear" w:color="auto" w:fill="FFFFFF"/>
        </w:rPr>
        <w:t>MYRES</w:t>
      </w:r>
      <w:r w:rsidR="0065614B" w:rsidRPr="00B33AE1">
        <w:rPr>
          <w:rFonts w:ascii="Times New Roman" w:hAnsi="Times New Roman" w:cs="Times New Roman"/>
          <w:color w:val="000000" w:themeColor="text1"/>
          <w:sz w:val="24"/>
          <w:szCs w:val="24"/>
          <w:shd w:val="clear" w:color="auto" w:fill="FFFFFF"/>
        </w:rPr>
        <w:t>.</w:t>
      </w:r>
    </w:p>
    <w:p w:rsidR="00EC7ACA" w:rsidRPr="00B33AE1" w:rsidRDefault="00C42A46" w:rsidP="005C6E68">
      <w:pPr>
        <w:spacing w:after="0" w:line="240" w:lineRule="auto"/>
        <w:jc w:val="both"/>
        <w:rPr>
          <w:rFonts w:ascii="Times New Roman" w:hAnsi="Times New Roman" w:cs="Times New Roman"/>
          <w:color w:val="000000" w:themeColor="text1"/>
          <w:sz w:val="24"/>
          <w:szCs w:val="24"/>
          <w:shd w:val="clear" w:color="auto" w:fill="FFFFFF"/>
        </w:rPr>
      </w:pPr>
      <w:r w:rsidRPr="00B33AE1">
        <w:rPr>
          <w:rFonts w:ascii="Times New Roman" w:hAnsi="Times New Roman" w:cs="Times New Roman"/>
          <w:color w:val="000000" w:themeColor="text1"/>
          <w:sz w:val="24"/>
          <w:szCs w:val="24"/>
          <w:shd w:val="clear" w:color="auto" w:fill="FFFFFF"/>
        </w:rPr>
        <w:tab/>
        <w:t>Survey terhadap 71</w:t>
      </w:r>
      <w:r w:rsidR="008600BC" w:rsidRPr="00B33AE1">
        <w:rPr>
          <w:rFonts w:ascii="Times New Roman" w:hAnsi="Times New Roman" w:cs="Times New Roman"/>
          <w:color w:val="000000" w:themeColor="text1"/>
          <w:sz w:val="24"/>
          <w:szCs w:val="24"/>
          <w:shd w:val="clear" w:color="auto" w:fill="FFFFFF"/>
        </w:rPr>
        <w:t xml:space="preserve"> peserta </w:t>
      </w:r>
      <w:r w:rsidR="003F49ED" w:rsidRPr="003F49ED">
        <w:rPr>
          <w:rFonts w:ascii="Times New Roman" w:hAnsi="Times New Roman" w:cs="Times New Roman"/>
          <w:i/>
          <w:color w:val="000000" w:themeColor="text1"/>
          <w:sz w:val="24"/>
          <w:szCs w:val="24"/>
          <w:shd w:val="clear" w:color="auto" w:fill="FFFFFF"/>
        </w:rPr>
        <w:t>Grand Final</w:t>
      </w:r>
      <w:r w:rsidR="008600BC" w:rsidRPr="00B33AE1">
        <w:rPr>
          <w:rFonts w:ascii="Times New Roman" w:hAnsi="Times New Roman" w:cs="Times New Roman"/>
          <w:color w:val="000000" w:themeColor="text1"/>
          <w:sz w:val="24"/>
          <w:szCs w:val="24"/>
          <w:shd w:val="clear" w:color="auto" w:fill="FFFFFF"/>
        </w:rPr>
        <w:t xml:space="preserve">, 47,22% responden menyatakan juknis kurang jelas, 48,61% responden menjawab jelas, dan 4,17% responden menyatakan sangat jelas. </w:t>
      </w:r>
      <w:r w:rsidR="00AD1990" w:rsidRPr="00B33AE1">
        <w:rPr>
          <w:rFonts w:ascii="Times New Roman" w:hAnsi="Times New Roman" w:cs="Times New Roman"/>
          <w:color w:val="000000" w:themeColor="text1"/>
          <w:sz w:val="24"/>
          <w:szCs w:val="24"/>
          <w:shd w:val="clear" w:color="auto" w:fill="FFFFFF"/>
        </w:rPr>
        <w:t xml:space="preserve">Indeks ketercapaian juknis pelaksaan program </w:t>
      </w:r>
      <w:r w:rsidR="00364298" w:rsidRPr="00364298">
        <w:rPr>
          <w:rFonts w:ascii="Times New Roman" w:hAnsi="Times New Roman" w:cs="Times New Roman"/>
          <w:i/>
          <w:color w:val="000000" w:themeColor="text1"/>
          <w:sz w:val="24"/>
          <w:szCs w:val="24"/>
          <w:shd w:val="clear" w:color="auto" w:fill="FFFFFF"/>
        </w:rPr>
        <w:t>MYRES</w:t>
      </w:r>
      <w:r w:rsidR="00AD1990" w:rsidRPr="00B33AE1">
        <w:rPr>
          <w:rFonts w:ascii="Times New Roman" w:hAnsi="Times New Roman" w:cs="Times New Roman"/>
          <w:color w:val="000000" w:themeColor="text1"/>
          <w:sz w:val="24"/>
          <w:szCs w:val="24"/>
          <w:shd w:val="clear" w:color="auto" w:fill="FFFFFF"/>
        </w:rPr>
        <w:t xml:space="preserve"> adalah </w:t>
      </w:r>
      <w:r w:rsidR="00650E9C" w:rsidRPr="00B33AE1">
        <w:rPr>
          <w:rFonts w:ascii="Times New Roman" w:hAnsi="Times New Roman" w:cs="Times New Roman"/>
          <w:color w:val="000000" w:themeColor="text1"/>
          <w:sz w:val="24"/>
          <w:szCs w:val="24"/>
          <w:shd w:val="clear" w:color="auto" w:fill="FFFFFF"/>
        </w:rPr>
        <w:t>2</w:t>
      </w:r>
      <w:proofErr w:type="gramStart"/>
      <w:r w:rsidR="00650E9C" w:rsidRPr="00B33AE1">
        <w:rPr>
          <w:rFonts w:ascii="Times New Roman" w:hAnsi="Times New Roman" w:cs="Times New Roman"/>
          <w:color w:val="000000" w:themeColor="text1"/>
          <w:sz w:val="24"/>
          <w:szCs w:val="24"/>
          <w:shd w:val="clear" w:color="auto" w:fill="FFFFFF"/>
        </w:rPr>
        <w:t>,56</w:t>
      </w:r>
      <w:proofErr w:type="gramEnd"/>
      <w:r w:rsidR="00650E9C" w:rsidRPr="00B33AE1">
        <w:rPr>
          <w:rFonts w:ascii="Times New Roman" w:hAnsi="Times New Roman" w:cs="Times New Roman"/>
          <w:color w:val="000000" w:themeColor="text1"/>
          <w:sz w:val="24"/>
          <w:szCs w:val="24"/>
          <w:shd w:val="clear" w:color="auto" w:fill="FFFFFF"/>
        </w:rPr>
        <w:t xml:space="preserve"> berada pada kategori baik. Konten j</w:t>
      </w:r>
      <w:r w:rsidRPr="00B33AE1">
        <w:rPr>
          <w:rFonts w:ascii="Times New Roman" w:hAnsi="Times New Roman" w:cs="Times New Roman"/>
          <w:color w:val="000000" w:themeColor="text1"/>
          <w:sz w:val="24"/>
          <w:szCs w:val="24"/>
          <w:shd w:val="clear" w:color="auto" w:fill="FFFFFF"/>
        </w:rPr>
        <w:t>uknis yang menjadi catatan peserta adalah</w:t>
      </w:r>
      <w:r w:rsidR="0012533A" w:rsidRPr="00B33AE1">
        <w:rPr>
          <w:rFonts w:ascii="Times New Roman" w:hAnsi="Times New Roman" w:cs="Times New Roman"/>
          <w:color w:val="000000" w:themeColor="text1"/>
          <w:sz w:val="24"/>
          <w:szCs w:val="24"/>
          <w:shd w:val="clear" w:color="auto" w:fill="FFFFFF"/>
        </w:rPr>
        <w:t xml:space="preserve"> </w:t>
      </w:r>
      <w:r w:rsidR="00654800" w:rsidRPr="00B33AE1">
        <w:rPr>
          <w:rFonts w:ascii="Times New Roman" w:hAnsi="Times New Roman" w:cs="Times New Roman"/>
          <w:color w:val="000000" w:themeColor="text1"/>
          <w:sz w:val="24"/>
          <w:szCs w:val="24"/>
          <w:shd w:val="clear" w:color="auto" w:fill="FFFFFF"/>
        </w:rPr>
        <w:t xml:space="preserve">perubahan jadwal, </w:t>
      </w:r>
      <w:r w:rsidR="00EC7ACA" w:rsidRPr="00B33AE1">
        <w:rPr>
          <w:rFonts w:ascii="Times New Roman" w:hAnsi="Times New Roman" w:cs="Times New Roman"/>
          <w:color w:val="000000" w:themeColor="text1"/>
          <w:sz w:val="24"/>
          <w:szCs w:val="24"/>
          <w:shd w:val="clear" w:color="auto" w:fill="FFFFFF"/>
        </w:rPr>
        <w:t xml:space="preserve">ketentuan poster dan pameran, </w:t>
      </w:r>
      <w:r w:rsidRPr="00B33AE1">
        <w:rPr>
          <w:rFonts w:ascii="Times New Roman" w:hAnsi="Times New Roman" w:cs="Times New Roman"/>
          <w:color w:val="000000" w:themeColor="text1"/>
          <w:sz w:val="24"/>
          <w:szCs w:val="24"/>
          <w:shd w:val="clear" w:color="auto" w:fill="FFFFFF"/>
        </w:rPr>
        <w:t xml:space="preserve">serta kriteria penilaian </w:t>
      </w:r>
      <w:r w:rsidR="003F49ED" w:rsidRPr="003F49ED">
        <w:rPr>
          <w:rFonts w:ascii="Times New Roman" w:hAnsi="Times New Roman" w:cs="Times New Roman"/>
          <w:i/>
          <w:color w:val="000000" w:themeColor="text1"/>
          <w:sz w:val="24"/>
          <w:szCs w:val="24"/>
          <w:shd w:val="clear" w:color="auto" w:fill="FFFFFF"/>
        </w:rPr>
        <w:t>Grand Final</w:t>
      </w:r>
      <w:r w:rsidRPr="00B33AE1">
        <w:rPr>
          <w:rFonts w:ascii="Times New Roman" w:hAnsi="Times New Roman" w:cs="Times New Roman"/>
          <w:color w:val="000000" w:themeColor="text1"/>
          <w:sz w:val="24"/>
          <w:szCs w:val="24"/>
          <w:shd w:val="clear" w:color="auto" w:fill="FFFFFF"/>
        </w:rPr>
        <w:t xml:space="preserve"> </w:t>
      </w:r>
      <w:r w:rsidR="00EC7ACA" w:rsidRPr="00B33AE1">
        <w:rPr>
          <w:rFonts w:ascii="Times New Roman" w:hAnsi="Times New Roman" w:cs="Times New Roman"/>
          <w:color w:val="000000" w:themeColor="text1"/>
          <w:sz w:val="24"/>
          <w:szCs w:val="24"/>
          <w:shd w:val="clear" w:color="auto" w:fill="FFFFFF"/>
        </w:rPr>
        <w:t>agar d</w:t>
      </w:r>
      <w:r w:rsidR="00654800" w:rsidRPr="00B33AE1">
        <w:rPr>
          <w:rFonts w:ascii="Times New Roman" w:hAnsi="Times New Roman" w:cs="Times New Roman"/>
          <w:color w:val="000000" w:themeColor="text1"/>
          <w:sz w:val="24"/>
          <w:szCs w:val="24"/>
          <w:shd w:val="clear" w:color="auto" w:fill="FFFFFF"/>
        </w:rPr>
        <w:t>ijelaskan</w:t>
      </w:r>
      <w:r w:rsidR="00EC7ACA" w:rsidRPr="00B33AE1">
        <w:rPr>
          <w:rFonts w:ascii="Times New Roman" w:hAnsi="Times New Roman" w:cs="Times New Roman"/>
          <w:color w:val="000000" w:themeColor="text1"/>
          <w:sz w:val="24"/>
          <w:szCs w:val="24"/>
          <w:shd w:val="clear" w:color="auto" w:fill="FFFFFF"/>
        </w:rPr>
        <w:t xml:space="preserve"> lebih rinci dalam juknis</w:t>
      </w:r>
      <w:r w:rsidR="00654800" w:rsidRPr="00B33AE1">
        <w:rPr>
          <w:rFonts w:ascii="Times New Roman" w:hAnsi="Times New Roman" w:cs="Times New Roman"/>
          <w:color w:val="000000" w:themeColor="text1"/>
          <w:sz w:val="24"/>
          <w:szCs w:val="24"/>
          <w:shd w:val="clear" w:color="auto" w:fill="FFFFFF"/>
        </w:rPr>
        <w:t xml:space="preserve"> sehingga tidak menimbulkan multitafsir</w:t>
      </w:r>
      <w:r w:rsidRPr="00B33AE1">
        <w:rPr>
          <w:rFonts w:ascii="Times New Roman" w:hAnsi="Times New Roman" w:cs="Times New Roman"/>
          <w:color w:val="000000" w:themeColor="text1"/>
          <w:sz w:val="24"/>
          <w:szCs w:val="24"/>
          <w:shd w:val="clear" w:color="auto" w:fill="FFFFFF"/>
        </w:rPr>
        <w:t xml:space="preserve">. </w:t>
      </w:r>
      <w:r w:rsidR="00EB79DE" w:rsidRPr="00B33AE1">
        <w:rPr>
          <w:rFonts w:ascii="Times New Roman" w:hAnsi="Times New Roman" w:cs="Times New Roman"/>
          <w:color w:val="000000" w:themeColor="text1"/>
          <w:sz w:val="24"/>
          <w:szCs w:val="24"/>
          <w:shd w:val="clear" w:color="auto" w:fill="FFFFFF"/>
        </w:rPr>
        <w:t xml:space="preserve">Peserta berharap agar juknis dipersiapkan secara matang agar pelaksanaan </w:t>
      </w:r>
      <w:r w:rsidR="00364298" w:rsidRPr="00364298">
        <w:rPr>
          <w:rFonts w:ascii="Times New Roman" w:hAnsi="Times New Roman" w:cs="Times New Roman"/>
          <w:i/>
          <w:color w:val="000000" w:themeColor="text1"/>
          <w:sz w:val="24"/>
          <w:szCs w:val="24"/>
          <w:shd w:val="clear" w:color="auto" w:fill="FFFFFF"/>
        </w:rPr>
        <w:t>MYRES</w:t>
      </w:r>
      <w:r w:rsidR="00EB79DE" w:rsidRPr="00C6469E">
        <w:rPr>
          <w:rFonts w:ascii="Times New Roman" w:hAnsi="Times New Roman" w:cs="Times New Roman"/>
          <w:i/>
          <w:color w:val="000000" w:themeColor="text1"/>
          <w:sz w:val="24"/>
          <w:szCs w:val="24"/>
          <w:shd w:val="clear" w:color="auto" w:fill="FFFFFF"/>
        </w:rPr>
        <w:t xml:space="preserve"> </w:t>
      </w:r>
      <w:r w:rsidR="00EB79DE" w:rsidRPr="00B33AE1">
        <w:rPr>
          <w:rFonts w:ascii="Times New Roman" w:hAnsi="Times New Roman" w:cs="Times New Roman"/>
          <w:color w:val="000000" w:themeColor="text1"/>
          <w:sz w:val="24"/>
          <w:szCs w:val="24"/>
          <w:shd w:val="clear" w:color="auto" w:fill="FFFFFF"/>
        </w:rPr>
        <w:t>ke depan tidak ada perubahan atau revisi.</w:t>
      </w:r>
    </w:p>
    <w:p w:rsidR="00EC7ACA" w:rsidRPr="00B33AE1" w:rsidRDefault="00EC7ACA" w:rsidP="005C6E68">
      <w:pPr>
        <w:spacing w:after="0" w:line="240" w:lineRule="auto"/>
        <w:jc w:val="both"/>
        <w:rPr>
          <w:rFonts w:ascii="Times New Roman" w:hAnsi="Times New Roman" w:cs="Times New Roman"/>
          <w:color w:val="000000" w:themeColor="text1"/>
          <w:sz w:val="24"/>
          <w:szCs w:val="24"/>
          <w:shd w:val="clear" w:color="auto" w:fill="FFFFFF"/>
        </w:rPr>
      </w:pPr>
    </w:p>
    <w:p w:rsidR="00654800" w:rsidRPr="00B33AE1" w:rsidRDefault="00654800" w:rsidP="005C6E68">
      <w:pPr>
        <w:spacing w:after="0" w:line="240" w:lineRule="auto"/>
        <w:jc w:val="both"/>
        <w:rPr>
          <w:rFonts w:ascii="Times New Roman" w:hAnsi="Times New Roman" w:cs="Times New Roman"/>
          <w:i/>
          <w:color w:val="000000" w:themeColor="text1"/>
          <w:sz w:val="24"/>
          <w:szCs w:val="24"/>
        </w:rPr>
      </w:pPr>
      <w:r w:rsidRPr="00B33AE1">
        <w:rPr>
          <w:rFonts w:ascii="Times New Roman" w:hAnsi="Times New Roman" w:cs="Times New Roman"/>
          <w:i/>
          <w:color w:val="000000" w:themeColor="text1"/>
          <w:sz w:val="24"/>
          <w:szCs w:val="24"/>
        </w:rPr>
        <w:t>Panitia Penyelenggara</w:t>
      </w:r>
    </w:p>
    <w:p w:rsidR="00741FC3" w:rsidRDefault="002838F1" w:rsidP="00AB368B">
      <w:pPr>
        <w:spacing w:after="0" w:line="240" w:lineRule="auto"/>
        <w:ind w:firstLine="720"/>
        <w:jc w:val="both"/>
        <w:rPr>
          <w:rFonts w:ascii="Times New Roman" w:hAnsi="Times New Roman" w:cs="Times New Roman"/>
          <w:color w:val="000000" w:themeColor="text1"/>
          <w:sz w:val="24"/>
          <w:szCs w:val="24"/>
        </w:rPr>
      </w:pPr>
      <w:r w:rsidRPr="00B33AE1">
        <w:rPr>
          <w:rFonts w:ascii="Times New Roman" w:hAnsi="Times New Roman" w:cs="Times New Roman"/>
          <w:color w:val="000000" w:themeColor="text1"/>
          <w:sz w:val="24"/>
          <w:szCs w:val="24"/>
        </w:rPr>
        <w:t>Panitia penyelenggara komp</w:t>
      </w:r>
      <w:r w:rsidR="007F3AD2" w:rsidRPr="00B33AE1">
        <w:rPr>
          <w:rFonts w:ascii="Times New Roman" w:hAnsi="Times New Roman" w:cs="Times New Roman"/>
          <w:color w:val="000000" w:themeColor="text1"/>
          <w:sz w:val="24"/>
          <w:szCs w:val="24"/>
        </w:rPr>
        <w:t>e</w:t>
      </w:r>
      <w:r w:rsidR="003B4D1F" w:rsidRPr="00B33AE1">
        <w:rPr>
          <w:rFonts w:ascii="Times New Roman" w:hAnsi="Times New Roman" w:cs="Times New Roman"/>
          <w:color w:val="000000" w:themeColor="text1"/>
          <w:sz w:val="24"/>
          <w:szCs w:val="24"/>
        </w:rPr>
        <w:t xml:space="preserve">tisi </w:t>
      </w:r>
      <w:r w:rsidR="00364298" w:rsidRPr="00364298">
        <w:rPr>
          <w:rFonts w:ascii="Times New Roman" w:hAnsi="Times New Roman" w:cs="Times New Roman"/>
          <w:i/>
          <w:color w:val="000000" w:themeColor="text1"/>
          <w:sz w:val="24"/>
          <w:szCs w:val="24"/>
        </w:rPr>
        <w:t>MYRES</w:t>
      </w:r>
      <w:r w:rsidR="003B4D1F" w:rsidRPr="00B33AE1">
        <w:rPr>
          <w:rFonts w:ascii="Times New Roman" w:hAnsi="Times New Roman" w:cs="Times New Roman"/>
          <w:color w:val="000000" w:themeColor="text1"/>
          <w:sz w:val="24"/>
          <w:szCs w:val="24"/>
        </w:rPr>
        <w:t xml:space="preserve"> adalah S</w:t>
      </w:r>
      <w:r w:rsidRPr="00B33AE1">
        <w:rPr>
          <w:rFonts w:ascii="Times New Roman" w:hAnsi="Times New Roman" w:cs="Times New Roman"/>
          <w:color w:val="000000" w:themeColor="text1"/>
          <w:sz w:val="24"/>
          <w:szCs w:val="24"/>
        </w:rPr>
        <w:t>ub</w:t>
      </w:r>
      <w:r w:rsidR="003B4D1F" w:rsidRPr="00B33AE1">
        <w:rPr>
          <w:rFonts w:ascii="Times New Roman" w:hAnsi="Times New Roman" w:cs="Times New Roman"/>
          <w:color w:val="000000" w:themeColor="text1"/>
          <w:sz w:val="24"/>
          <w:szCs w:val="24"/>
        </w:rPr>
        <w:t xml:space="preserve"> Direktorat Kesiswaan pada </w:t>
      </w:r>
      <w:r w:rsidRPr="00B33AE1">
        <w:rPr>
          <w:rFonts w:ascii="Times New Roman" w:hAnsi="Times New Roman" w:cs="Times New Roman"/>
          <w:color w:val="000000" w:themeColor="text1"/>
          <w:sz w:val="24"/>
          <w:szCs w:val="24"/>
        </w:rPr>
        <w:t>Direktorat KSKK</w:t>
      </w:r>
      <w:r w:rsidR="005272DB">
        <w:rPr>
          <w:rFonts w:ascii="Times New Roman" w:hAnsi="Times New Roman" w:cs="Times New Roman"/>
          <w:color w:val="000000" w:themeColor="text1"/>
          <w:sz w:val="24"/>
          <w:szCs w:val="24"/>
        </w:rPr>
        <w:t>, Dirjen Pendis, Kementerian Agama</w:t>
      </w:r>
      <w:proofErr w:type="gramStart"/>
      <w:r w:rsidRPr="00B33AE1">
        <w:rPr>
          <w:rFonts w:ascii="Times New Roman" w:hAnsi="Times New Roman" w:cs="Times New Roman"/>
          <w:color w:val="000000" w:themeColor="text1"/>
          <w:sz w:val="24"/>
          <w:szCs w:val="24"/>
        </w:rPr>
        <w:t>.</w:t>
      </w:r>
      <w:r w:rsidR="00741FC3">
        <w:rPr>
          <w:rFonts w:ascii="Times New Roman" w:hAnsi="Times New Roman" w:cs="Times New Roman"/>
          <w:color w:val="000000" w:themeColor="text1"/>
          <w:sz w:val="24"/>
          <w:szCs w:val="24"/>
        </w:rPr>
        <w:t>.</w:t>
      </w:r>
      <w:proofErr w:type="gramEnd"/>
      <w:r w:rsidR="005272DB">
        <w:rPr>
          <w:rFonts w:ascii="Times New Roman" w:hAnsi="Times New Roman" w:cs="Times New Roman"/>
          <w:color w:val="000000" w:themeColor="text1"/>
          <w:sz w:val="24"/>
          <w:szCs w:val="24"/>
        </w:rPr>
        <w:t xml:space="preserve">Aspek panitia penyelenggara </w:t>
      </w:r>
      <w:r w:rsidR="005272DB">
        <w:rPr>
          <w:rFonts w:ascii="Times New Roman" w:hAnsi="Times New Roman" w:cs="Times New Roman"/>
          <w:color w:val="000000" w:themeColor="text1"/>
          <w:sz w:val="24"/>
          <w:szCs w:val="24"/>
        </w:rPr>
        <w:lastRenderedPageBreak/>
        <w:t xml:space="preserve">mendapatkan banyak perhatian dari peserta, terutama pada pelaksanaan </w:t>
      </w:r>
      <w:r w:rsidR="00741FC3">
        <w:rPr>
          <w:rFonts w:ascii="Times New Roman" w:hAnsi="Times New Roman" w:cs="Times New Roman"/>
          <w:i/>
          <w:color w:val="000000" w:themeColor="text1"/>
          <w:sz w:val="24"/>
          <w:szCs w:val="24"/>
        </w:rPr>
        <w:t>g</w:t>
      </w:r>
      <w:r w:rsidR="005272DB" w:rsidRPr="005272DB">
        <w:rPr>
          <w:rFonts w:ascii="Times New Roman" w:hAnsi="Times New Roman" w:cs="Times New Roman"/>
          <w:i/>
          <w:color w:val="000000" w:themeColor="text1"/>
          <w:sz w:val="24"/>
          <w:szCs w:val="24"/>
        </w:rPr>
        <w:t xml:space="preserve">rand Finas </w:t>
      </w:r>
      <w:r w:rsidR="00364298" w:rsidRPr="00364298">
        <w:rPr>
          <w:rFonts w:ascii="Times New Roman" w:hAnsi="Times New Roman" w:cs="Times New Roman"/>
          <w:i/>
          <w:color w:val="000000" w:themeColor="text1"/>
          <w:sz w:val="24"/>
          <w:szCs w:val="24"/>
        </w:rPr>
        <w:t>MYRES</w:t>
      </w:r>
      <w:r w:rsidR="005272DB">
        <w:rPr>
          <w:rFonts w:ascii="Times New Roman" w:hAnsi="Times New Roman" w:cs="Times New Roman"/>
          <w:color w:val="000000" w:themeColor="text1"/>
          <w:sz w:val="24"/>
          <w:szCs w:val="24"/>
        </w:rPr>
        <w:t xml:space="preserve"> di Manado. </w:t>
      </w:r>
      <w:r w:rsidR="00741FC3" w:rsidRPr="00B33AE1">
        <w:rPr>
          <w:rFonts w:ascii="Times New Roman" w:hAnsi="Times New Roman" w:cs="Times New Roman"/>
          <w:color w:val="000000" w:themeColor="text1"/>
          <w:sz w:val="24"/>
          <w:szCs w:val="24"/>
        </w:rPr>
        <w:t xml:space="preserve">Panitia </w:t>
      </w:r>
      <w:r w:rsidR="003F49ED" w:rsidRPr="003F49ED">
        <w:rPr>
          <w:rFonts w:ascii="Times New Roman" w:hAnsi="Times New Roman" w:cs="Times New Roman"/>
          <w:i/>
          <w:color w:val="000000" w:themeColor="text1"/>
          <w:sz w:val="24"/>
          <w:szCs w:val="24"/>
        </w:rPr>
        <w:t>Grand Final</w:t>
      </w:r>
      <w:r w:rsidR="00741FC3" w:rsidRPr="00B33AE1">
        <w:rPr>
          <w:rFonts w:ascii="Times New Roman" w:hAnsi="Times New Roman" w:cs="Times New Roman"/>
          <w:i/>
          <w:color w:val="000000" w:themeColor="text1"/>
          <w:sz w:val="24"/>
          <w:szCs w:val="24"/>
        </w:rPr>
        <w:t xml:space="preserve"> </w:t>
      </w:r>
      <w:r w:rsidR="00364298" w:rsidRPr="00364298">
        <w:rPr>
          <w:rFonts w:ascii="Times New Roman" w:hAnsi="Times New Roman" w:cs="Times New Roman"/>
          <w:i/>
          <w:color w:val="000000" w:themeColor="text1"/>
          <w:sz w:val="24"/>
          <w:szCs w:val="24"/>
        </w:rPr>
        <w:t>MYRES</w:t>
      </w:r>
      <w:r w:rsidR="00741FC3" w:rsidRPr="00B33AE1">
        <w:rPr>
          <w:rFonts w:ascii="Times New Roman" w:hAnsi="Times New Roman" w:cs="Times New Roman"/>
          <w:color w:val="000000" w:themeColor="text1"/>
          <w:sz w:val="24"/>
          <w:szCs w:val="24"/>
        </w:rPr>
        <w:t xml:space="preserve"> berjumlah 4 (empat) orang.</w:t>
      </w:r>
      <w:r w:rsidR="00741FC3" w:rsidRPr="00B33AE1">
        <w:rPr>
          <w:rStyle w:val="FootnoteReference"/>
          <w:rFonts w:ascii="Times New Roman" w:hAnsi="Times New Roman" w:cs="Times New Roman"/>
          <w:color w:val="000000" w:themeColor="text1"/>
          <w:sz w:val="24"/>
          <w:szCs w:val="24"/>
        </w:rPr>
        <w:footnoteReference w:id="6"/>
      </w:r>
      <w:r w:rsidR="00003D49" w:rsidRPr="00B33AE1">
        <w:rPr>
          <w:rFonts w:ascii="Times New Roman" w:hAnsi="Times New Roman" w:cs="Times New Roman"/>
          <w:color w:val="000000" w:themeColor="text1"/>
          <w:sz w:val="24"/>
          <w:szCs w:val="24"/>
        </w:rPr>
        <w:t xml:space="preserve">Mereka menilai bahwa jumlah panitia pada penyelenggaraan </w:t>
      </w:r>
      <w:r w:rsidR="003F49ED" w:rsidRPr="003F49ED">
        <w:rPr>
          <w:rFonts w:ascii="Times New Roman" w:hAnsi="Times New Roman" w:cs="Times New Roman"/>
          <w:i/>
          <w:color w:val="000000" w:themeColor="text1"/>
          <w:sz w:val="24"/>
          <w:szCs w:val="24"/>
        </w:rPr>
        <w:t>Grand Final</w:t>
      </w:r>
      <w:r w:rsidR="00003D49" w:rsidRPr="00B33AE1">
        <w:rPr>
          <w:rFonts w:ascii="Times New Roman" w:hAnsi="Times New Roman" w:cs="Times New Roman"/>
          <w:color w:val="000000" w:themeColor="text1"/>
          <w:sz w:val="24"/>
          <w:szCs w:val="24"/>
        </w:rPr>
        <w:t xml:space="preserve"> kurang memenuhi, kurang koordinasi, kurang tanggap</w:t>
      </w:r>
      <w:r w:rsidR="00DC0DEF">
        <w:rPr>
          <w:rFonts w:ascii="Times New Roman" w:hAnsi="Times New Roman" w:cs="Times New Roman"/>
          <w:color w:val="000000" w:themeColor="text1"/>
          <w:sz w:val="24"/>
          <w:szCs w:val="24"/>
        </w:rPr>
        <w:t xml:space="preserve">, dan kurang persiapan, misalnya </w:t>
      </w:r>
      <w:r w:rsidR="005D67DA">
        <w:rPr>
          <w:rFonts w:ascii="Times New Roman" w:hAnsi="Times New Roman" w:cs="Times New Roman"/>
          <w:color w:val="000000" w:themeColor="text1"/>
          <w:sz w:val="24"/>
          <w:szCs w:val="24"/>
        </w:rPr>
        <w:t xml:space="preserve">: </w:t>
      </w:r>
      <w:r w:rsidR="005D67DA" w:rsidRPr="005D67DA">
        <w:rPr>
          <w:rFonts w:ascii="Times New Roman" w:hAnsi="Times New Roman" w:cs="Times New Roman"/>
          <w:i/>
          <w:color w:val="000000" w:themeColor="text1"/>
          <w:sz w:val="24"/>
          <w:szCs w:val="24"/>
        </w:rPr>
        <w:t>pertama</w:t>
      </w:r>
      <w:r w:rsidR="005D67DA">
        <w:rPr>
          <w:rFonts w:ascii="Times New Roman" w:hAnsi="Times New Roman" w:cs="Times New Roman"/>
          <w:color w:val="000000" w:themeColor="text1"/>
          <w:sz w:val="24"/>
          <w:szCs w:val="24"/>
        </w:rPr>
        <w:t xml:space="preserve">, </w:t>
      </w:r>
      <w:r w:rsidR="00DC0DEF">
        <w:rPr>
          <w:rFonts w:ascii="Times New Roman" w:hAnsi="Times New Roman" w:cs="Times New Roman"/>
          <w:color w:val="000000" w:themeColor="text1"/>
          <w:sz w:val="24"/>
          <w:szCs w:val="24"/>
        </w:rPr>
        <w:t xml:space="preserve">kurangnya koordinasi antara panitia dengan guru pendamping, sementara lokasi </w:t>
      </w:r>
      <w:r w:rsidR="00D03050">
        <w:rPr>
          <w:rFonts w:ascii="Times New Roman" w:hAnsi="Times New Roman" w:cs="Times New Roman"/>
          <w:color w:val="000000" w:themeColor="text1"/>
          <w:sz w:val="24"/>
          <w:szCs w:val="24"/>
        </w:rPr>
        <w:t xml:space="preserve">penginapan </w:t>
      </w:r>
      <w:r w:rsidR="00DC0DEF">
        <w:rPr>
          <w:rFonts w:ascii="Times New Roman" w:hAnsi="Times New Roman" w:cs="Times New Roman"/>
          <w:color w:val="000000" w:themeColor="text1"/>
          <w:sz w:val="24"/>
          <w:szCs w:val="24"/>
        </w:rPr>
        <w:t>peserta finalis tidak selalu sama atau ber</w:t>
      </w:r>
      <w:r w:rsidR="00C47E7F">
        <w:rPr>
          <w:rFonts w:ascii="Times New Roman" w:hAnsi="Times New Roman" w:cs="Times New Roman"/>
          <w:color w:val="000000" w:themeColor="text1"/>
          <w:sz w:val="24"/>
          <w:szCs w:val="24"/>
        </w:rPr>
        <w:t xml:space="preserve">dekatan dengan guru pendamping, </w:t>
      </w:r>
      <w:r w:rsidR="00190E42">
        <w:rPr>
          <w:rFonts w:ascii="Times New Roman" w:hAnsi="Times New Roman" w:cs="Times New Roman"/>
          <w:color w:val="000000" w:themeColor="text1"/>
          <w:sz w:val="24"/>
          <w:szCs w:val="24"/>
        </w:rPr>
        <w:t>s</w:t>
      </w:r>
      <w:r w:rsidR="00DC0DEF">
        <w:rPr>
          <w:rFonts w:ascii="Times New Roman" w:hAnsi="Times New Roman" w:cs="Times New Roman"/>
          <w:color w:val="000000" w:themeColor="text1"/>
          <w:sz w:val="24"/>
          <w:szCs w:val="24"/>
        </w:rPr>
        <w:t xml:space="preserve">ehingga </w:t>
      </w:r>
      <w:r w:rsidR="00D03050">
        <w:rPr>
          <w:rFonts w:ascii="Times New Roman" w:hAnsi="Times New Roman" w:cs="Times New Roman"/>
          <w:color w:val="000000" w:themeColor="text1"/>
          <w:sz w:val="24"/>
          <w:szCs w:val="24"/>
        </w:rPr>
        <w:t xml:space="preserve">terkadang terjadi </w:t>
      </w:r>
      <w:r w:rsidR="00D03050" w:rsidRPr="00AD24D0">
        <w:rPr>
          <w:rFonts w:ascii="Times New Roman" w:hAnsi="Times New Roman" w:cs="Times New Roman"/>
          <w:i/>
          <w:color w:val="000000" w:themeColor="text1"/>
          <w:sz w:val="24"/>
          <w:szCs w:val="24"/>
        </w:rPr>
        <w:t>lost information</w:t>
      </w:r>
      <w:r w:rsidR="00D03050">
        <w:rPr>
          <w:rFonts w:ascii="Times New Roman" w:hAnsi="Times New Roman" w:cs="Times New Roman"/>
          <w:color w:val="000000" w:themeColor="text1"/>
          <w:sz w:val="24"/>
          <w:szCs w:val="24"/>
        </w:rPr>
        <w:t xml:space="preserve"> atau </w:t>
      </w:r>
      <w:r w:rsidR="00D03050" w:rsidRPr="001A4412">
        <w:rPr>
          <w:rFonts w:ascii="Times New Roman" w:hAnsi="Times New Roman" w:cs="Times New Roman"/>
          <w:i/>
          <w:color w:val="000000" w:themeColor="text1"/>
          <w:sz w:val="24"/>
          <w:szCs w:val="24"/>
        </w:rPr>
        <w:t>miss</w:t>
      </w:r>
      <w:r w:rsidR="00D03050">
        <w:rPr>
          <w:rFonts w:ascii="Times New Roman" w:hAnsi="Times New Roman" w:cs="Times New Roman"/>
          <w:color w:val="000000" w:themeColor="text1"/>
          <w:sz w:val="24"/>
          <w:szCs w:val="24"/>
        </w:rPr>
        <w:t xml:space="preserve"> </w:t>
      </w:r>
      <w:r w:rsidR="00AD24D0" w:rsidRPr="00AD24D0">
        <w:rPr>
          <w:rFonts w:ascii="Times New Roman" w:hAnsi="Times New Roman" w:cs="Times New Roman"/>
          <w:i/>
          <w:color w:val="000000" w:themeColor="text1"/>
          <w:sz w:val="24"/>
          <w:szCs w:val="24"/>
        </w:rPr>
        <w:t>communication</w:t>
      </w:r>
      <w:r w:rsidR="005D67DA">
        <w:rPr>
          <w:rFonts w:ascii="Times New Roman" w:hAnsi="Times New Roman" w:cs="Times New Roman"/>
          <w:color w:val="000000" w:themeColor="text1"/>
          <w:sz w:val="24"/>
          <w:szCs w:val="24"/>
        </w:rPr>
        <w:t xml:space="preserve"> ketika ada</w:t>
      </w:r>
      <w:r w:rsidR="00D03050">
        <w:rPr>
          <w:rFonts w:ascii="Times New Roman" w:hAnsi="Times New Roman" w:cs="Times New Roman"/>
          <w:color w:val="000000" w:themeColor="text1"/>
          <w:sz w:val="24"/>
          <w:szCs w:val="24"/>
        </w:rPr>
        <w:t xml:space="preserve"> perubahan jad</w:t>
      </w:r>
      <w:r w:rsidR="005D67DA">
        <w:rPr>
          <w:rFonts w:ascii="Times New Roman" w:hAnsi="Times New Roman" w:cs="Times New Roman"/>
          <w:color w:val="000000" w:themeColor="text1"/>
          <w:sz w:val="24"/>
          <w:szCs w:val="24"/>
        </w:rPr>
        <w:t>wal dan tempat secara mendadak;</w:t>
      </w:r>
      <w:r w:rsidR="00190E42">
        <w:rPr>
          <w:rFonts w:ascii="Times New Roman" w:hAnsi="Times New Roman" w:cs="Times New Roman"/>
          <w:color w:val="000000" w:themeColor="text1"/>
          <w:sz w:val="24"/>
          <w:szCs w:val="24"/>
        </w:rPr>
        <w:t xml:space="preserve"> </w:t>
      </w:r>
      <w:r w:rsidR="00190E42" w:rsidRPr="00190E42">
        <w:rPr>
          <w:rFonts w:ascii="Times New Roman" w:hAnsi="Times New Roman" w:cs="Times New Roman"/>
          <w:i/>
          <w:color w:val="000000" w:themeColor="text1"/>
          <w:sz w:val="24"/>
          <w:szCs w:val="24"/>
        </w:rPr>
        <w:t>kedua,</w:t>
      </w:r>
      <w:r w:rsidR="00190E42">
        <w:rPr>
          <w:rFonts w:ascii="Times New Roman" w:hAnsi="Times New Roman" w:cs="Times New Roman"/>
          <w:color w:val="000000" w:themeColor="text1"/>
          <w:sz w:val="24"/>
          <w:szCs w:val="24"/>
        </w:rPr>
        <w:t xml:space="preserve"> </w:t>
      </w:r>
      <w:r w:rsidR="003C3A7B">
        <w:rPr>
          <w:rFonts w:ascii="Times New Roman" w:hAnsi="Times New Roman" w:cs="Times New Roman"/>
          <w:color w:val="000000" w:themeColor="text1"/>
          <w:sz w:val="24"/>
          <w:szCs w:val="24"/>
        </w:rPr>
        <w:t xml:space="preserve">banyaknya perubahan jadwal menimbulkna kesan bahwa  panitia kurang persiapan yang matang dalam penyelenggaraan </w:t>
      </w:r>
      <w:r w:rsidR="003F49ED" w:rsidRPr="003F49ED">
        <w:rPr>
          <w:rFonts w:ascii="Times New Roman" w:hAnsi="Times New Roman" w:cs="Times New Roman"/>
          <w:i/>
          <w:color w:val="000000" w:themeColor="text1"/>
          <w:sz w:val="24"/>
          <w:szCs w:val="24"/>
        </w:rPr>
        <w:t>Grand Final</w:t>
      </w:r>
      <w:r w:rsidR="003C3A7B" w:rsidRPr="003C3A7B">
        <w:rPr>
          <w:rFonts w:ascii="Times New Roman" w:hAnsi="Times New Roman" w:cs="Times New Roman"/>
          <w:i/>
          <w:color w:val="000000" w:themeColor="text1"/>
          <w:sz w:val="24"/>
          <w:szCs w:val="24"/>
        </w:rPr>
        <w:t xml:space="preserve"> </w:t>
      </w:r>
      <w:r w:rsidR="00364298" w:rsidRPr="00364298">
        <w:rPr>
          <w:rFonts w:ascii="Times New Roman" w:hAnsi="Times New Roman" w:cs="Times New Roman"/>
          <w:i/>
          <w:color w:val="000000" w:themeColor="text1"/>
          <w:sz w:val="24"/>
          <w:szCs w:val="24"/>
        </w:rPr>
        <w:t>MYRES</w:t>
      </w:r>
      <w:r w:rsidR="003C3A7B">
        <w:rPr>
          <w:rFonts w:ascii="Times New Roman" w:hAnsi="Times New Roman" w:cs="Times New Roman"/>
          <w:color w:val="000000" w:themeColor="text1"/>
          <w:sz w:val="24"/>
          <w:szCs w:val="24"/>
        </w:rPr>
        <w:t xml:space="preserve"> ini.</w:t>
      </w:r>
      <w:r w:rsidR="00E42D5F">
        <w:rPr>
          <w:rFonts w:ascii="Times New Roman" w:hAnsi="Times New Roman" w:cs="Times New Roman"/>
          <w:i/>
          <w:color w:val="000000" w:themeColor="text1"/>
          <w:sz w:val="24"/>
          <w:szCs w:val="24"/>
        </w:rPr>
        <w:t xml:space="preserve">  </w:t>
      </w:r>
      <w:r w:rsidR="003C3A7B">
        <w:rPr>
          <w:rFonts w:ascii="Times New Roman" w:hAnsi="Times New Roman" w:cs="Times New Roman"/>
          <w:color w:val="000000" w:themeColor="text1"/>
          <w:sz w:val="24"/>
          <w:szCs w:val="24"/>
        </w:rPr>
        <w:t>Peserta dan guru pend</w:t>
      </w:r>
      <w:r w:rsidR="00741FC3">
        <w:rPr>
          <w:rFonts w:ascii="Times New Roman" w:hAnsi="Times New Roman" w:cs="Times New Roman"/>
          <w:color w:val="000000" w:themeColor="text1"/>
          <w:sz w:val="24"/>
          <w:szCs w:val="24"/>
        </w:rPr>
        <w:t>a</w:t>
      </w:r>
      <w:r w:rsidR="003C3A7B">
        <w:rPr>
          <w:rFonts w:ascii="Times New Roman" w:hAnsi="Times New Roman" w:cs="Times New Roman"/>
          <w:color w:val="000000" w:themeColor="text1"/>
          <w:sz w:val="24"/>
          <w:szCs w:val="24"/>
        </w:rPr>
        <w:t>maping berharap agar ke depan panitia mempersiapkan acara kompe</w:t>
      </w:r>
      <w:r w:rsidR="00741FC3">
        <w:rPr>
          <w:rFonts w:ascii="Times New Roman" w:hAnsi="Times New Roman" w:cs="Times New Roman"/>
          <w:color w:val="000000" w:themeColor="text1"/>
          <w:sz w:val="24"/>
          <w:szCs w:val="24"/>
        </w:rPr>
        <w:t xml:space="preserve">tisi ini secara matang dengan memperkecil perubahan atau revisi jadwal yang telah disusun. </w:t>
      </w:r>
    </w:p>
    <w:p w:rsidR="00741FC3" w:rsidRDefault="00741FC3" w:rsidP="00AB368B">
      <w:pPr>
        <w:spacing w:after="0" w:line="240" w:lineRule="auto"/>
        <w:ind w:firstLine="720"/>
        <w:jc w:val="both"/>
        <w:rPr>
          <w:rFonts w:ascii="Times New Roman" w:hAnsi="Times New Roman" w:cs="Times New Roman"/>
          <w:color w:val="000000" w:themeColor="text1"/>
          <w:sz w:val="24"/>
          <w:szCs w:val="24"/>
        </w:rPr>
      </w:pPr>
    </w:p>
    <w:p w:rsidR="00282F5B" w:rsidRPr="00B33AE1" w:rsidRDefault="00282F5B" w:rsidP="005C6E68">
      <w:pPr>
        <w:spacing w:after="0" w:line="240" w:lineRule="auto"/>
        <w:jc w:val="both"/>
        <w:rPr>
          <w:rFonts w:ascii="Times New Roman" w:hAnsi="Times New Roman" w:cs="Times New Roman"/>
          <w:i/>
          <w:color w:val="000000" w:themeColor="text1"/>
          <w:sz w:val="24"/>
          <w:szCs w:val="24"/>
        </w:rPr>
      </w:pPr>
      <w:r w:rsidRPr="00B33AE1">
        <w:rPr>
          <w:rFonts w:ascii="Times New Roman" w:hAnsi="Times New Roman" w:cs="Times New Roman"/>
          <w:i/>
          <w:color w:val="000000" w:themeColor="text1"/>
          <w:sz w:val="24"/>
          <w:szCs w:val="24"/>
        </w:rPr>
        <w:t xml:space="preserve">Peserta </w:t>
      </w:r>
    </w:p>
    <w:p w:rsidR="00282F5B" w:rsidRDefault="00282F5B" w:rsidP="005C6E68">
      <w:pPr>
        <w:pStyle w:val="ListParagraph"/>
        <w:spacing w:after="0" w:line="240" w:lineRule="auto"/>
        <w:ind w:left="0" w:firstLine="720"/>
        <w:jc w:val="both"/>
        <w:rPr>
          <w:rFonts w:ascii="Times New Roman" w:hAnsi="Times New Roman" w:cs="Times New Roman"/>
          <w:color w:val="000000" w:themeColor="text1"/>
          <w:sz w:val="24"/>
          <w:szCs w:val="24"/>
          <w:lang w:val="en-US"/>
        </w:rPr>
      </w:pPr>
      <w:r w:rsidRPr="00B33AE1">
        <w:rPr>
          <w:rFonts w:ascii="Times New Roman" w:hAnsi="Times New Roman" w:cs="Times New Roman"/>
          <w:color w:val="000000" w:themeColor="text1"/>
          <w:sz w:val="24"/>
          <w:szCs w:val="24"/>
          <w:lang w:val="en-US"/>
        </w:rPr>
        <w:t>P</w:t>
      </w:r>
      <w:r w:rsidRPr="00B33AE1">
        <w:rPr>
          <w:rFonts w:ascii="Times New Roman" w:hAnsi="Times New Roman" w:cs="Times New Roman"/>
          <w:color w:val="000000" w:themeColor="text1"/>
          <w:sz w:val="24"/>
          <w:szCs w:val="24"/>
        </w:rPr>
        <w:t xml:space="preserve">eserta </w:t>
      </w:r>
      <w:r w:rsidRPr="00B33AE1">
        <w:rPr>
          <w:rFonts w:ascii="Times New Roman" w:hAnsi="Times New Roman" w:cs="Times New Roman"/>
          <w:color w:val="000000" w:themeColor="text1"/>
          <w:sz w:val="24"/>
          <w:szCs w:val="24"/>
          <w:lang w:val="en-US"/>
        </w:rPr>
        <w:t xml:space="preserve">kompetisi </w:t>
      </w:r>
      <w:r w:rsidR="00364298" w:rsidRPr="00364298">
        <w:rPr>
          <w:rFonts w:ascii="Times New Roman" w:hAnsi="Times New Roman" w:cs="Times New Roman"/>
          <w:i/>
          <w:color w:val="000000" w:themeColor="text1"/>
          <w:sz w:val="24"/>
          <w:szCs w:val="24"/>
        </w:rPr>
        <w:t>MYRES</w:t>
      </w:r>
      <w:r w:rsidRPr="00B33AE1">
        <w:rPr>
          <w:rFonts w:ascii="Times New Roman" w:hAnsi="Times New Roman" w:cs="Times New Roman"/>
          <w:color w:val="000000" w:themeColor="text1"/>
          <w:sz w:val="24"/>
          <w:szCs w:val="24"/>
        </w:rPr>
        <w:t xml:space="preserve"> </w:t>
      </w:r>
      <w:r w:rsidRPr="00B33AE1">
        <w:rPr>
          <w:rFonts w:ascii="Times New Roman" w:hAnsi="Times New Roman" w:cs="Times New Roman"/>
          <w:color w:val="000000" w:themeColor="text1"/>
          <w:sz w:val="24"/>
          <w:szCs w:val="24"/>
          <w:lang w:val="en-US"/>
        </w:rPr>
        <w:t xml:space="preserve">tahun 2019 </w:t>
      </w:r>
      <w:r w:rsidR="00D73D0E" w:rsidRPr="00B33AE1">
        <w:rPr>
          <w:rFonts w:ascii="Times New Roman" w:hAnsi="Times New Roman" w:cs="Times New Roman"/>
          <w:color w:val="000000" w:themeColor="text1"/>
          <w:sz w:val="24"/>
          <w:szCs w:val="24"/>
          <w:lang w:val="en-US"/>
        </w:rPr>
        <w:t>diikuti oleh</w:t>
      </w:r>
      <w:r w:rsidRPr="00B33AE1">
        <w:rPr>
          <w:rFonts w:ascii="Times New Roman" w:hAnsi="Times New Roman" w:cs="Times New Roman"/>
          <w:color w:val="000000" w:themeColor="text1"/>
          <w:sz w:val="24"/>
          <w:szCs w:val="24"/>
          <w:lang w:val="en-US"/>
        </w:rPr>
        <w:t xml:space="preserve"> </w:t>
      </w:r>
      <w:r w:rsidRPr="00B33AE1">
        <w:rPr>
          <w:rFonts w:ascii="Times New Roman" w:hAnsi="Times New Roman" w:cs="Times New Roman"/>
          <w:color w:val="000000" w:themeColor="text1"/>
          <w:sz w:val="24"/>
          <w:szCs w:val="24"/>
        </w:rPr>
        <w:t xml:space="preserve">1.018 </w:t>
      </w:r>
      <w:r w:rsidR="00033DA9" w:rsidRPr="00B33AE1">
        <w:rPr>
          <w:rFonts w:ascii="Times New Roman" w:hAnsi="Times New Roman" w:cs="Times New Roman"/>
          <w:color w:val="000000" w:themeColor="text1"/>
          <w:sz w:val="24"/>
          <w:szCs w:val="24"/>
          <w:lang w:val="en-US"/>
        </w:rPr>
        <w:t xml:space="preserve">proposal </w:t>
      </w:r>
      <w:r w:rsidRPr="00B33AE1">
        <w:rPr>
          <w:rFonts w:ascii="Times New Roman" w:hAnsi="Times New Roman" w:cs="Times New Roman"/>
          <w:color w:val="000000" w:themeColor="text1"/>
          <w:sz w:val="24"/>
          <w:szCs w:val="24"/>
        </w:rPr>
        <w:t xml:space="preserve">yang </w:t>
      </w:r>
      <w:proofErr w:type="gramStart"/>
      <w:r w:rsidRPr="00B33AE1">
        <w:rPr>
          <w:rFonts w:ascii="Times New Roman" w:hAnsi="Times New Roman" w:cs="Times New Roman"/>
          <w:color w:val="000000" w:themeColor="text1"/>
          <w:sz w:val="24"/>
          <w:szCs w:val="24"/>
        </w:rPr>
        <w:t>meliputi :</w:t>
      </w:r>
      <w:proofErr w:type="gramEnd"/>
      <w:r w:rsidRPr="00B33AE1">
        <w:rPr>
          <w:rFonts w:ascii="Times New Roman" w:hAnsi="Times New Roman" w:cs="Times New Roman"/>
          <w:color w:val="000000" w:themeColor="text1"/>
          <w:sz w:val="24"/>
          <w:szCs w:val="24"/>
        </w:rPr>
        <w:t xml:space="preserve"> 803 proposal (78,88%) </w:t>
      </w:r>
      <w:r w:rsidR="00741FC3">
        <w:rPr>
          <w:rFonts w:ascii="Times New Roman" w:hAnsi="Times New Roman" w:cs="Times New Roman"/>
          <w:color w:val="000000" w:themeColor="text1"/>
          <w:sz w:val="24"/>
          <w:szCs w:val="24"/>
          <w:lang w:val="en-US"/>
        </w:rPr>
        <w:t xml:space="preserve">penelitian </w:t>
      </w:r>
      <w:r w:rsidRPr="00B33AE1">
        <w:rPr>
          <w:rFonts w:ascii="Times New Roman" w:hAnsi="Times New Roman" w:cs="Times New Roman"/>
          <w:color w:val="000000" w:themeColor="text1"/>
          <w:sz w:val="24"/>
          <w:szCs w:val="24"/>
        </w:rPr>
        <w:t xml:space="preserve">dari </w:t>
      </w:r>
      <w:r w:rsidRPr="00B33AE1">
        <w:rPr>
          <w:rFonts w:ascii="Times New Roman" w:hAnsi="Times New Roman" w:cs="Times New Roman"/>
          <w:color w:val="000000" w:themeColor="text1"/>
          <w:sz w:val="24"/>
          <w:szCs w:val="24"/>
          <w:lang w:val="en-US"/>
        </w:rPr>
        <w:t>siswa MTS dan 215 proposa</w:t>
      </w:r>
      <w:r w:rsidRPr="00B33AE1">
        <w:rPr>
          <w:rFonts w:ascii="Times New Roman" w:hAnsi="Times New Roman" w:cs="Times New Roman"/>
          <w:color w:val="000000" w:themeColor="text1"/>
          <w:sz w:val="24"/>
          <w:szCs w:val="24"/>
        </w:rPr>
        <w:t xml:space="preserve">l (21,12%) dari siswa MA. </w:t>
      </w:r>
      <w:r w:rsidR="000444A5" w:rsidRPr="00B33AE1">
        <w:rPr>
          <w:rFonts w:ascii="Times New Roman" w:hAnsi="Times New Roman" w:cs="Times New Roman"/>
          <w:color w:val="000000" w:themeColor="text1"/>
          <w:sz w:val="24"/>
          <w:szCs w:val="24"/>
          <w:lang w:val="en-US"/>
        </w:rPr>
        <w:t xml:space="preserve">Berdasarkan status kelembagaan, peserta </w:t>
      </w:r>
      <w:r w:rsidR="00364298" w:rsidRPr="00364298">
        <w:rPr>
          <w:rFonts w:ascii="Times New Roman" w:hAnsi="Times New Roman" w:cs="Times New Roman"/>
          <w:i/>
          <w:color w:val="000000" w:themeColor="text1"/>
          <w:sz w:val="24"/>
          <w:szCs w:val="24"/>
          <w:lang w:val="en-US"/>
        </w:rPr>
        <w:t>MYRES</w:t>
      </w:r>
      <w:r w:rsidR="000444A5" w:rsidRPr="00B33AE1">
        <w:rPr>
          <w:rFonts w:ascii="Times New Roman" w:hAnsi="Times New Roman" w:cs="Times New Roman"/>
          <w:color w:val="000000" w:themeColor="text1"/>
          <w:sz w:val="24"/>
          <w:szCs w:val="24"/>
          <w:lang w:val="en-US"/>
        </w:rPr>
        <w:t xml:space="preserve"> tahun 2019 diikuti oleh 6,19% proposal dari </w:t>
      </w:r>
      <w:r w:rsidR="00741FC3">
        <w:rPr>
          <w:rFonts w:ascii="Times New Roman" w:hAnsi="Times New Roman" w:cs="Times New Roman"/>
          <w:color w:val="000000" w:themeColor="text1"/>
          <w:sz w:val="24"/>
          <w:szCs w:val="24"/>
          <w:lang w:val="en-US"/>
        </w:rPr>
        <w:t xml:space="preserve">siswa </w:t>
      </w:r>
      <w:r w:rsidR="000444A5" w:rsidRPr="00B33AE1">
        <w:rPr>
          <w:rFonts w:ascii="Times New Roman" w:hAnsi="Times New Roman" w:cs="Times New Roman"/>
          <w:color w:val="000000" w:themeColor="text1"/>
          <w:sz w:val="24"/>
          <w:szCs w:val="24"/>
          <w:lang w:val="en-US"/>
        </w:rPr>
        <w:t xml:space="preserve">madrasah swasta dan 93,81% proposal dari </w:t>
      </w:r>
      <w:r w:rsidR="00741FC3">
        <w:rPr>
          <w:rFonts w:ascii="Times New Roman" w:hAnsi="Times New Roman" w:cs="Times New Roman"/>
          <w:color w:val="000000" w:themeColor="text1"/>
          <w:sz w:val="24"/>
          <w:szCs w:val="24"/>
          <w:lang w:val="en-US"/>
        </w:rPr>
        <w:t xml:space="preserve">siswa </w:t>
      </w:r>
      <w:r w:rsidR="000444A5" w:rsidRPr="00B33AE1">
        <w:rPr>
          <w:rFonts w:ascii="Times New Roman" w:hAnsi="Times New Roman" w:cs="Times New Roman"/>
          <w:color w:val="000000" w:themeColor="text1"/>
          <w:sz w:val="24"/>
          <w:szCs w:val="24"/>
          <w:lang w:val="en-US"/>
        </w:rPr>
        <w:t xml:space="preserve">madrasah negeri. </w:t>
      </w:r>
      <w:r w:rsidRPr="00B33AE1">
        <w:rPr>
          <w:rFonts w:ascii="Times New Roman" w:hAnsi="Times New Roman" w:cs="Times New Roman"/>
          <w:color w:val="000000" w:themeColor="text1"/>
          <w:sz w:val="24"/>
          <w:szCs w:val="24"/>
        </w:rPr>
        <w:t xml:space="preserve">Peserta </w:t>
      </w:r>
      <w:r w:rsidR="00364298" w:rsidRPr="00364298">
        <w:rPr>
          <w:rFonts w:ascii="Times New Roman" w:hAnsi="Times New Roman" w:cs="Times New Roman"/>
          <w:i/>
          <w:color w:val="000000" w:themeColor="text1"/>
          <w:sz w:val="24"/>
          <w:szCs w:val="24"/>
        </w:rPr>
        <w:t>MYRES</w:t>
      </w:r>
      <w:r w:rsidRPr="00B33AE1">
        <w:rPr>
          <w:rFonts w:ascii="Times New Roman" w:hAnsi="Times New Roman" w:cs="Times New Roman"/>
          <w:color w:val="000000" w:themeColor="text1"/>
          <w:sz w:val="24"/>
          <w:szCs w:val="24"/>
        </w:rPr>
        <w:t xml:space="preserve"> berasal dari seluruh propinsi </w:t>
      </w:r>
      <w:r w:rsidR="00033DA9" w:rsidRPr="00B33AE1">
        <w:rPr>
          <w:rFonts w:ascii="Times New Roman" w:hAnsi="Times New Roman" w:cs="Times New Roman"/>
          <w:color w:val="000000" w:themeColor="text1"/>
          <w:sz w:val="24"/>
          <w:szCs w:val="24"/>
          <w:lang w:val="en-US"/>
        </w:rPr>
        <w:t xml:space="preserve">di </w:t>
      </w:r>
      <w:r w:rsidRPr="00B33AE1">
        <w:rPr>
          <w:rFonts w:ascii="Times New Roman" w:hAnsi="Times New Roman" w:cs="Times New Roman"/>
          <w:color w:val="000000" w:themeColor="text1"/>
          <w:sz w:val="24"/>
          <w:szCs w:val="24"/>
        </w:rPr>
        <w:t xml:space="preserve">Indonesia, kecuali </w:t>
      </w:r>
      <w:r w:rsidRPr="00B33AE1">
        <w:rPr>
          <w:rFonts w:ascii="Times New Roman" w:hAnsi="Times New Roman" w:cs="Times New Roman"/>
          <w:color w:val="000000" w:themeColor="text1"/>
          <w:sz w:val="24"/>
          <w:szCs w:val="24"/>
          <w:lang w:val="en-US"/>
        </w:rPr>
        <w:t>propinsi Nusa Tenggara Timur dan Sulawesi Uta</w:t>
      </w:r>
      <w:r w:rsidRPr="00B33AE1">
        <w:rPr>
          <w:rFonts w:ascii="Times New Roman" w:hAnsi="Times New Roman" w:cs="Times New Roman"/>
          <w:color w:val="000000" w:themeColor="text1"/>
          <w:sz w:val="24"/>
          <w:szCs w:val="24"/>
        </w:rPr>
        <w:t>ra</w:t>
      </w:r>
      <w:r w:rsidR="0050606A">
        <w:rPr>
          <w:rFonts w:ascii="Times New Roman" w:hAnsi="Times New Roman" w:cs="Times New Roman"/>
          <w:color w:val="000000" w:themeColor="text1"/>
          <w:sz w:val="24"/>
          <w:szCs w:val="24"/>
          <w:lang w:val="en-US"/>
        </w:rPr>
        <w:t xml:space="preserve"> belum berpart</w:t>
      </w:r>
      <w:r w:rsidR="00033DA9" w:rsidRPr="00B33AE1">
        <w:rPr>
          <w:rFonts w:ascii="Times New Roman" w:hAnsi="Times New Roman" w:cs="Times New Roman"/>
          <w:color w:val="000000" w:themeColor="text1"/>
          <w:sz w:val="24"/>
          <w:szCs w:val="24"/>
          <w:lang w:val="en-US"/>
        </w:rPr>
        <w:t xml:space="preserve">isipasi dalam kompetisi </w:t>
      </w:r>
      <w:r w:rsidR="00364298" w:rsidRPr="00364298">
        <w:rPr>
          <w:rFonts w:ascii="Times New Roman" w:hAnsi="Times New Roman" w:cs="Times New Roman"/>
          <w:i/>
          <w:color w:val="000000" w:themeColor="text1"/>
          <w:sz w:val="24"/>
          <w:szCs w:val="24"/>
          <w:lang w:val="en-US"/>
        </w:rPr>
        <w:t>MYRES</w:t>
      </w:r>
      <w:r w:rsidR="00033DA9" w:rsidRPr="00B33AE1">
        <w:rPr>
          <w:rFonts w:ascii="Times New Roman" w:hAnsi="Times New Roman" w:cs="Times New Roman"/>
          <w:color w:val="000000" w:themeColor="text1"/>
          <w:sz w:val="24"/>
          <w:szCs w:val="24"/>
          <w:lang w:val="en-US"/>
        </w:rPr>
        <w:t xml:space="preserve"> tahun 2019 (lihat Gambar 1)</w:t>
      </w:r>
      <w:r w:rsidRPr="00B33AE1">
        <w:rPr>
          <w:rFonts w:ascii="Times New Roman" w:hAnsi="Times New Roman" w:cs="Times New Roman"/>
          <w:color w:val="000000" w:themeColor="text1"/>
          <w:sz w:val="24"/>
          <w:szCs w:val="24"/>
        </w:rPr>
        <w:t xml:space="preserve">. </w:t>
      </w:r>
      <w:r w:rsidRPr="00B33AE1">
        <w:rPr>
          <w:rFonts w:ascii="Times New Roman" w:hAnsi="Times New Roman" w:cs="Times New Roman"/>
          <w:color w:val="000000" w:themeColor="text1"/>
          <w:sz w:val="24"/>
          <w:szCs w:val="24"/>
          <w:lang w:val="en-US"/>
        </w:rPr>
        <w:t xml:space="preserve">Lima propinsi yang paling banyak </w:t>
      </w:r>
      <w:r w:rsidR="00033DA9" w:rsidRPr="00B33AE1">
        <w:rPr>
          <w:rFonts w:ascii="Times New Roman" w:hAnsi="Times New Roman" w:cs="Times New Roman"/>
          <w:color w:val="000000" w:themeColor="text1"/>
          <w:sz w:val="24"/>
          <w:szCs w:val="24"/>
          <w:lang w:val="en-US"/>
        </w:rPr>
        <w:t xml:space="preserve">mengirimkan proposal penelitian adalah </w:t>
      </w:r>
      <w:r w:rsidRPr="00B33AE1">
        <w:rPr>
          <w:rFonts w:ascii="Times New Roman" w:hAnsi="Times New Roman" w:cs="Times New Roman"/>
          <w:color w:val="000000" w:themeColor="text1"/>
          <w:sz w:val="24"/>
          <w:szCs w:val="24"/>
          <w:lang w:val="en-US"/>
        </w:rPr>
        <w:t xml:space="preserve">Propinsi Jawa Timur </w:t>
      </w:r>
      <w:r w:rsidR="00033DA9" w:rsidRPr="00B33AE1">
        <w:rPr>
          <w:rFonts w:ascii="Times New Roman" w:hAnsi="Times New Roman" w:cs="Times New Roman"/>
          <w:color w:val="000000" w:themeColor="text1"/>
          <w:sz w:val="24"/>
          <w:szCs w:val="24"/>
          <w:lang w:val="en-US"/>
        </w:rPr>
        <w:t>(</w:t>
      </w:r>
      <w:r w:rsidRPr="00B33AE1">
        <w:rPr>
          <w:rFonts w:ascii="Times New Roman" w:hAnsi="Times New Roman" w:cs="Times New Roman"/>
          <w:color w:val="000000" w:themeColor="text1"/>
          <w:sz w:val="24"/>
          <w:szCs w:val="24"/>
          <w:lang w:val="en-US"/>
        </w:rPr>
        <w:t>285</w:t>
      </w:r>
      <w:r w:rsidR="00033DA9" w:rsidRPr="00B33AE1">
        <w:rPr>
          <w:rFonts w:ascii="Times New Roman" w:hAnsi="Times New Roman" w:cs="Times New Roman"/>
          <w:color w:val="000000" w:themeColor="text1"/>
          <w:sz w:val="24"/>
          <w:szCs w:val="24"/>
          <w:lang w:val="en-US"/>
        </w:rPr>
        <w:t xml:space="preserve">), Jawa Tengah (158), </w:t>
      </w:r>
      <w:r w:rsidRPr="00B33AE1">
        <w:rPr>
          <w:rFonts w:ascii="Times New Roman" w:hAnsi="Times New Roman" w:cs="Times New Roman"/>
          <w:color w:val="000000" w:themeColor="text1"/>
          <w:sz w:val="24"/>
          <w:szCs w:val="24"/>
          <w:lang w:val="en-US"/>
        </w:rPr>
        <w:t>Yogyakarta (65), J</w:t>
      </w:r>
      <w:r w:rsidR="00033DA9" w:rsidRPr="00B33AE1">
        <w:rPr>
          <w:rFonts w:ascii="Times New Roman" w:hAnsi="Times New Roman" w:cs="Times New Roman"/>
          <w:color w:val="000000" w:themeColor="text1"/>
          <w:sz w:val="24"/>
          <w:szCs w:val="24"/>
        </w:rPr>
        <w:t>awa Barat</w:t>
      </w:r>
      <w:r w:rsidRPr="00B33AE1">
        <w:rPr>
          <w:rFonts w:ascii="Times New Roman" w:hAnsi="Times New Roman" w:cs="Times New Roman"/>
          <w:color w:val="000000" w:themeColor="text1"/>
          <w:sz w:val="24"/>
          <w:szCs w:val="24"/>
        </w:rPr>
        <w:t xml:space="preserve"> </w:t>
      </w:r>
      <w:r w:rsidR="00033DA9" w:rsidRPr="00B33AE1">
        <w:rPr>
          <w:rFonts w:ascii="Times New Roman" w:hAnsi="Times New Roman" w:cs="Times New Roman"/>
          <w:color w:val="000000" w:themeColor="text1"/>
          <w:sz w:val="24"/>
          <w:szCs w:val="24"/>
          <w:lang w:val="en-US"/>
        </w:rPr>
        <w:t>(</w:t>
      </w:r>
      <w:r w:rsidRPr="00B33AE1">
        <w:rPr>
          <w:rFonts w:ascii="Times New Roman" w:hAnsi="Times New Roman" w:cs="Times New Roman"/>
          <w:color w:val="000000" w:themeColor="text1"/>
          <w:sz w:val="24"/>
          <w:szCs w:val="24"/>
        </w:rPr>
        <w:t>50</w:t>
      </w:r>
      <w:r w:rsidR="00033DA9" w:rsidRPr="00B33AE1">
        <w:rPr>
          <w:rFonts w:ascii="Times New Roman" w:hAnsi="Times New Roman" w:cs="Times New Roman"/>
          <w:color w:val="000000" w:themeColor="text1"/>
          <w:sz w:val="24"/>
          <w:szCs w:val="24"/>
          <w:lang w:val="en-US"/>
        </w:rPr>
        <w:t>), dan Sulawesi Te</w:t>
      </w:r>
      <w:r w:rsidR="009D0145" w:rsidRPr="00B33AE1">
        <w:rPr>
          <w:rFonts w:ascii="Times New Roman" w:hAnsi="Times New Roman" w:cs="Times New Roman"/>
          <w:color w:val="000000" w:themeColor="text1"/>
          <w:sz w:val="24"/>
          <w:szCs w:val="24"/>
          <w:lang w:val="en-US"/>
        </w:rPr>
        <w:t>nggara (</w:t>
      </w:r>
      <w:r w:rsidR="00033DA9" w:rsidRPr="00B33AE1">
        <w:rPr>
          <w:rFonts w:ascii="Times New Roman" w:hAnsi="Times New Roman" w:cs="Times New Roman"/>
          <w:color w:val="000000" w:themeColor="text1"/>
          <w:sz w:val="24"/>
          <w:szCs w:val="24"/>
          <w:lang w:val="en-US"/>
        </w:rPr>
        <w:t>44)</w:t>
      </w:r>
      <w:r w:rsidR="009D0145" w:rsidRPr="00B33AE1">
        <w:rPr>
          <w:rFonts w:ascii="Times New Roman" w:hAnsi="Times New Roman" w:cs="Times New Roman"/>
          <w:color w:val="000000" w:themeColor="text1"/>
          <w:sz w:val="24"/>
          <w:szCs w:val="24"/>
          <w:lang w:val="en-US"/>
        </w:rPr>
        <w:t>.</w:t>
      </w:r>
    </w:p>
    <w:p w:rsidR="00A05C99" w:rsidRPr="00B33AE1" w:rsidRDefault="00A05C99" w:rsidP="005C6E68">
      <w:pPr>
        <w:pStyle w:val="ListParagraph"/>
        <w:spacing w:after="0" w:line="240" w:lineRule="auto"/>
        <w:ind w:left="0" w:firstLine="720"/>
        <w:jc w:val="both"/>
        <w:rPr>
          <w:rFonts w:ascii="Times New Roman" w:hAnsi="Times New Roman" w:cs="Times New Roman"/>
          <w:color w:val="000000" w:themeColor="text1"/>
          <w:sz w:val="24"/>
          <w:szCs w:val="24"/>
          <w:lang w:val="en-US"/>
        </w:rPr>
      </w:pPr>
    </w:p>
    <w:p w:rsidR="00282F5B" w:rsidRPr="00B33AE1" w:rsidRDefault="00282F5B" w:rsidP="005C6E68">
      <w:pPr>
        <w:pStyle w:val="ListParagraph"/>
        <w:spacing w:after="0" w:line="240" w:lineRule="auto"/>
        <w:ind w:left="0" w:firstLine="720"/>
        <w:jc w:val="both"/>
        <w:rPr>
          <w:rFonts w:ascii="Times New Roman" w:hAnsi="Times New Roman" w:cs="Times New Roman"/>
          <w:i/>
          <w:color w:val="000000" w:themeColor="text1"/>
          <w:sz w:val="24"/>
          <w:szCs w:val="24"/>
          <w:lang w:val="en-US"/>
        </w:rPr>
      </w:pPr>
      <w:r w:rsidRPr="00B33AE1">
        <w:rPr>
          <w:rFonts w:ascii="Times New Roman" w:hAnsi="Times New Roman" w:cs="Times New Roman"/>
          <w:noProof/>
          <w:color w:val="000000" w:themeColor="text1"/>
          <w:sz w:val="24"/>
          <w:szCs w:val="24"/>
          <w:lang w:val="en-ID" w:eastAsia="en-ID"/>
        </w:rPr>
        <w:drawing>
          <wp:inline distT="0" distB="0" distL="0" distR="0" wp14:anchorId="1D4C2F7B" wp14:editId="0EC634F0">
            <wp:extent cx="4572000" cy="4333875"/>
            <wp:effectExtent l="0" t="0" r="19050" b="9525"/>
            <wp:docPr id="17" name="Chart 17"/>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rsidR="00D73D0E" w:rsidRPr="00B33AE1" w:rsidRDefault="00033DA9" w:rsidP="005C6E68">
      <w:pPr>
        <w:spacing w:after="0" w:line="240" w:lineRule="auto"/>
        <w:jc w:val="center"/>
        <w:rPr>
          <w:rFonts w:ascii="Times New Roman" w:hAnsi="Times New Roman" w:cs="Times New Roman"/>
          <w:b/>
          <w:color w:val="000000" w:themeColor="text1"/>
          <w:sz w:val="24"/>
          <w:szCs w:val="24"/>
        </w:rPr>
      </w:pPr>
      <w:r w:rsidRPr="00B33AE1">
        <w:rPr>
          <w:rFonts w:ascii="Times New Roman" w:hAnsi="Times New Roman" w:cs="Times New Roman"/>
          <w:b/>
          <w:color w:val="000000" w:themeColor="text1"/>
          <w:sz w:val="24"/>
          <w:szCs w:val="24"/>
        </w:rPr>
        <w:t xml:space="preserve">Gambar 1. </w:t>
      </w:r>
      <w:r w:rsidR="00D73D0E" w:rsidRPr="0069731C">
        <w:rPr>
          <w:rFonts w:ascii="Times New Roman" w:hAnsi="Times New Roman" w:cs="Times New Roman"/>
          <w:color w:val="000000" w:themeColor="text1"/>
          <w:sz w:val="24"/>
          <w:szCs w:val="24"/>
        </w:rPr>
        <w:t xml:space="preserve">Sebaran </w:t>
      </w:r>
      <w:r w:rsidRPr="0069731C">
        <w:rPr>
          <w:rFonts w:ascii="Times New Roman" w:hAnsi="Times New Roman" w:cs="Times New Roman"/>
          <w:color w:val="000000" w:themeColor="text1"/>
          <w:sz w:val="24"/>
          <w:szCs w:val="24"/>
        </w:rPr>
        <w:t>Pesert</w:t>
      </w:r>
      <w:r w:rsidR="00871785" w:rsidRPr="0069731C">
        <w:rPr>
          <w:rFonts w:ascii="Times New Roman" w:hAnsi="Times New Roman" w:cs="Times New Roman"/>
          <w:color w:val="000000" w:themeColor="text1"/>
          <w:sz w:val="24"/>
          <w:szCs w:val="24"/>
        </w:rPr>
        <w:t>a</w:t>
      </w:r>
      <w:r w:rsidRPr="0069731C">
        <w:rPr>
          <w:rFonts w:ascii="Times New Roman" w:hAnsi="Times New Roman" w:cs="Times New Roman"/>
          <w:color w:val="000000" w:themeColor="text1"/>
          <w:sz w:val="24"/>
          <w:szCs w:val="24"/>
        </w:rPr>
        <w:t xml:space="preserve"> </w:t>
      </w:r>
      <w:r w:rsidR="00364298" w:rsidRPr="0069731C">
        <w:rPr>
          <w:rFonts w:ascii="Times New Roman" w:hAnsi="Times New Roman" w:cs="Times New Roman"/>
          <w:i/>
          <w:color w:val="000000" w:themeColor="text1"/>
          <w:sz w:val="24"/>
          <w:szCs w:val="24"/>
        </w:rPr>
        <w:t>MYRES</w:t>
      </w:r>
      <w:r w:rsidRPr="0069731C">
        <w:rPr>
          <w:rFonts w:ascii="Times New Roman" w:hAnsi="Times New Roman" w:cs="Times New Roman"/>
          <w:color w:val="000000" w:themeColor="text1"/>
          <w:sz w:val="24"/>
          <w:szCs w:val="24"/>
        </w:rPr>
        <w:t xml:space="preserve"> Tahun 2019</w:t>
      </w:r>
      <w:r w:rsidR="009D0145" w:rsidRPr="0069731C">
        <w:rPr>
          <w:rFonts w:ascii="Times New Roman" w:hAnsi="Times New Roman" w:cs="Times New Roman"/>
          <w:color w:val="000000" w:themeColor="text1"/>
          <w:sz w:val="24"/>
          <w:szCs w:val="24"/>
        </w:rPr>
        <w:t xml:space="preserve"> </w:t>
      </w:r>
    </w:p>
    <w:p w:rsidR="009D0145" w:rsidRPr="00B33AE1" w:rsidRDefault="009D0145" w:rsidP="005C6E68">
      <w:pPr>
        <w:spacing w:after="0" w:line="240" w:lineRule="auto"/>
        <w:jc w:val="center"/>
        <w:rPr>
          <w:rFonts w:ascii="Times New Roman" w:hAnsi="Times New Roman" w:cs="Times New Roman"/>
          <w:b/>
          <w:color w:val="000000" w:themeColor="text1"/>
          <w:sz w:val="24"/>
          <w:szCs w:val="24"/>
        </w:rPr>
      </w:pPr>
    </w:p>
    <w:p w:rsidR="00E01BCE" w:rsidRDefault="002B42EA" w:rsidP="002B42EA">
      <w:pPr>
        <w:pStyle w:val="ListParagraph"/>
        <w:spacing w:after="0" w:line="240" w:lineRule="auto"/>
        <w:ind w:left="0" w:firstLine="720"/>
        <w:jc w:val="both"/>
        <w:rPr>
          <w:rFonts w:ascii="Times New Roman" w:hAnsi="Times New Roman" w:cs="Times New Roman"/>
          <w:color w:val="000000" w:themeColor="text1"/>
          <w:sz w:val="24"/>
          <w:szCs w:val="24"/>
          <w:lang w:val="en-US"/>
        </w:rPr>
      </w:pPr>
      <w:r>
        <w:rPr>
          <w:rFonts w:ascii="Times New Roman" w:hAnsi="Times New Roman" w:cs="Times New Roman"/>
          <w:color w:val="000000" w:themeColor="text1"/>
          <w:sz w:val="24"/>
          <w:szCs w:val="24"/>
          <w:lang w:val="en-US"/>
        </w:rPr>
        <w:t xml:space="preserve">Proposal peserta </w:t>
      </w:r>
      <w:r w:rsidR="00364298" w:rsidRPr="00364298">
        <w:rPr>
          <w:rFonts w:ascii="Times New Roman" w:hAnsi="Times New Roman" w:cs="Times New Roman"/>
          <w:i/>
          <w:color w:val="000000" w:themeColor="text1"/>
          <w:sz w:val="24"/>
          <w:szCs w:val="24"/>
          <w:lang w:val="en-US"/>
        </w:rPr>
        <w:t>MYRES</w:t>
      </w:r>
      <w:r>
        <w:rPr>
          <w:rFonts w:ascii="Times New Roman" w:hAnsi="Times New Roman" w:cs="Times New Roman"/>
          <w:color w:val="000000" w:themeColor="text1"/>
          <w:sz w:val="24"/>
          <w:szCs w:val="24"/>
          <w:lang w:val="en-US"/>
        </w:rPr>
        <w:t xml:space="preserve"> tahun 2019 terdiri dari </w:t>
      </w:r>
      <w:r w:rsidR="00854CC3" w:rsidRPr="00B33AE1">
        <w:rPr>
          <w:rFonts w:ascii="Times New Roman" w:hAnsi="Times New Roman" w:cs="Times New Roman"/>
          <w:color w:val="000000" w:themeColor="text1"/>
          <w:sz w:val="24"/>
          <w:szCs w:val="24"/>
          <w:lang w:val="en-US"/>
        </w:rPr>
        <w:t xml:space="preserve">48,43% bidang </w:t>
      </w:r>
      <w:r w:rsidR="00D73D0E" w:rsidRPr="00B33AE1">
        <w:rPr>
          <w:rFonts w:ascii="Times New Roman" w:hAnsi="Times New Roman" w:cs="Times New Roman"/>
          <w:color w:val="000000" w:themeColor="text1"/>
          <w:sz w:val="24"/>
          <w:szCs w:val="24"/>
          <w:lang w:val="en-US"/>
        </w:rPr>
        <w:t>Matematika, Sains dan</w:t>
      </w:r>
      <w:r w:rsidR="006B6AEE" w:rsidRPr="00B33AE1">
        <w:rPr>
          <w:rFonts w:ascii="Times New Roman" w:hAnsi="Times New Roman" w:cs="Times New Roman"/>
          <w:color w:val="000000" w:themeColor="text1"/>
          <w:sz w:val="24"/>
          <w:szCs w:val="24"/>
          <w:lang w:val="en-US"/>
        </w:rPr>
        <w:t xml:space="preserve"> Tekno</w:t>
      </w:r>
      <w:r w:rsidR="00854CC3" w:rsidRPr="00B33AE1">
        <w:rPr>
          <w:rFonts w:ascii="Times New Roman" w:hAnsi="Times New Roman" w:cs="Times New Roman"/>
          <w:color w:val="000000" w:themeColor="text1"/>
          <w:sz w:val="24"/>
          <w:szCs w:val="24"/>
          <w:lang w:val="en-US"/>
        </w:rPr>
        <w:t xml:space="preserve">logi, 33,20% </w:t>
      </w:r>
      <w:r w:rsidR="00D73D0E" w:rsidRPr="00B33AE1">
        <w:rPr>
          <w:rFonts w:ascii="Times New Roman" w:hAnsi="Times New Roman" w:cs="Times New Roman"/>
          <w:color w:val="000000" w:themeColor="text1"/>
          <w:sz w:val="24"/>
          <w:szCs w:val="24"/>
          <w:lang w:val="en-US"/>
        </w:rPr>
        <w:t>bidang sosial dan humaniora</w:t>
      </w:r>
      <w:r w:rsidR="0050606A">
        <w:rPr>
          <w:rFonts w:ascii="Times New Roman" w:hAnsi="Times New Roman" w:cs="Times New Roman"/>
          <w:color w:val="000000" w:themeColor="text1"/>
          <w:sz w:val="24"/>
          <w:szCs w:val="24"/>
          <w:lang w:val="en-US"/>
        </w:rPr>
        <w:t>,</w:t>
      </w:r>
      <w:r w:rsidR="00D73D0E" w:rsidRPr="00B33AE1">
        <w:rPr>
          <w:rFonts w:ascii="Times New Roman" w:hAnsi="Times New Roman" w:cs="Times New Roman"/>
          <w:color w:val="000000" w:themeColor="text1"/>
          <w:sz w:val="24"/>
          <w:szCs w:val="24"/>
          <w:lang w:val="en-US"/>
        </w:rPr>
        <w:t xml:space="preserve"> dan </w:t>
      </w:r>
      <w:r w:rsidR="00854CC3" w:rsidRPr="00B33AE1">
        <w:rPr>
          <w:rFonts w:ascii="Times New Roman" w:hAnsi="Times New Roman" w:cs="Times New Roman"/>
          <w:color w:val="000000" w:themeColor="text1"/>
          <w:sz w:val="24"/>
          <w:szCs w:val="24"/>
          <w:lang w:val="en-US"/>
        </w:rPr>
        <w:t xml:space="preserve">18,37% </w:t>
      </w:r>
      <w:r w:rsidR="00D73D0E" w:rsidRPr="00B33AE1">
        <w:rPr>
          <w:rFonts w:ascii="Times New Roman" w:hAnsi="Times New Roman" w:cs="Times New Roman"/>
          <w:color w:val="000000" w:themeColor="text1"/>
          <w:sz w:val="24"/>
          <w:szCs w:val="24"/>
          <w:lang w:val="en-US"/>
        </w:rPr>
        <w:t>bidang ilmu keagamaan</w:t>
      </w:r>
      <w:r w:rsidR="00854CC3" w:rsidRPr="00B33AE1">
        <w:rPr>
          <w:rFonts w:ascii="Times New Roman" w:hAnsi="Times New Roman" w:cs="Times New Roman"/>
          <w:color w:val="000000" w:themeColor="text1"/>
          <w:sz w:val="24"/>
          <w:szCs w:val="24"/>
          <w:lang w:val="en-US"/>
        </w:rPr>
        <w:t xml:space="preserve">. </w:t>
      </w:r>
      <w:r w:rsidR="00E01BCE">
        <w:rPr>
          <w:rFonts w:ascii="Times New Roman" w:hAnsi="Times New Roman" w:cs="Times New Roman"/>
          <w:color w:val="000000" w:themeColor="text1"/>
          <w:sz w:val="24"/>
          <w:szCs w:val="24"/>
          <w:lang w:val="en-US"/>
        </w:rPr>
        <w:t xml:space="preserve">Data ini mengindikasikan bahwa kajian ilmu keagamaan kurang diminati di kalangan madrasah. </w:t>
      </w:r>
      <w:r w:rsidR="00C17D1A">
        <w:rPr>
          <w:rFonts w:ascii="Times New Roman" w:hAnsi="Times New Roman" w:cs="Times New Roman"/>
          <w:color w:val="000000" w:themeColor="text1"/>
          <w:sz w:val="24"/>
          <w:szCs w:val="24"/>
          <w:lang w:val="en-US"/>
        </w:rPr>
        <w:t>Beberapa alasan yang dikemukakan guru pend</w:t>
      </w:r>
      <w:r w:rsidR="00120F33">
        <w:rPr>
          <w:rFonts w:ascii="Times New Roman" w:hAnsi="Times New Roman" w:cs="Times New Roman"/>
          <w:color w:val="000000" w:themeColor="text1"/>
          <w:sz w:val="24"/>
          <w:szCs w:val="24"/>
          <w:lang w:val="en-US"/>
        </w:rPr>
        <w:t>am</w:t>
      </w:r>
      <w:r w:rsidR="00C17D1A">
        <w:rPr>
          <w:rFonts w:ascii="Times New Roman" w:hAnsi="Times New Roman" w:cs="Times New Roman"/>
          <w:color w:val="000000" w:themeColor="text1"/>
          <w:sz w:val="24"/>
          <w:szCs w:val="24"/>
          <w:lang w:val="en-US"/>
        </w:rPr>
        <w:t>ping</w:t>
      </w:r>
      <w:r w:rsidR="00120F33">
        <w:rPr>
          <w:rFonts w:ascii="Times New Roman" w:hAnsi="Times New Roman" w:cs="Times New Roman"/>
          <w:color w:val="000000" w:themeColor="text1"/>
          <w:sz w:val="24"/>
          <w:szCs w:val="24"/>
          <w:lang w:val="en-US"/>
        </w:rPr>
        <w:t xml:space="preserve"> antara lain: </w:t>
      </w:r>
      <w:r w:rsidR="00120F33" w:rsidRPr="00120F33">
        <w:rPr>
          <w:rFonts w:ascii="Times New Roman" w:hAnsi="Times New Roman" w:cs="Times New Roman"/>
          <w:i/>
          <w:color w:val="000000" w:themeColor="text1"/>
          <w:sz w:val="24"/>
          <w:szCs w:val="24"/>
          <w:lang w:val="en-US"/>
        </w:rPr>
        <w:t>pertama</w:t>
      </w:r>
      <w:r w:rsidR="00120F33">
        <w:rPr>
          <w:rFonts w:ascii="Times New Roman" w:hAnsi="Times New Roman" w:cs="Times New Roman"/>
          <w:color w:val="000000" w:themeColor="text1"/>
          <w:sz w:val="24"/>
          <w:szCs w:val="24"/>
          <w:lang w:val="en-US"/>
        </w:rPr>
        <w:t>, kurangnya pembimbing atau pendamping penelitian yang berasal dari guru rumpun Pendidikan Agama Islam (PAI)</w:t>
      </w:r>
      <w:r w:rsidR="00393322">
        <w:rPr>
          <w:rFonts w:ascii="Times New Roman" w:hAnsi="Times New Roman" w:cs="Times New Roman"/>
          <w:color w:val="000000" w:themeColor="text1"/>
          <w:sz w:val="24"/>
          <w:szCs w:val="24"/>
          <w:lang w:val="en-US"/>
        </w:rPr>
        <w:t xml:space="preserve">, sehingga ide-ide penelitian yang dikaitkan dengan ilmu keagamaan masih terbatas. </w:t>
      </w:r>
      <w:r w:rsidR="00393322" w:rsidRPr="00393322">
        <w:rPr>
          <w:rFonts w:ascii="Times New Roman" w:hAnsi="Times New Roman" w:cs="Times New Roman"/>
          <w:i/>
          <w:color w:val="000000" w:themeColor="text1"/>
          <w:sz w:val="24"/>
          <w:szCs w:val="24"/>
          <w:lang w:val="en-US"/>
        </w:rPr>
        <w:t>Kedua,</w:t>
      </w:r>
      <w:r w:rsidR="008B25F0">
        <w:rPr>
          <w:rFonts w:ascii="Times New Roman" w:hAnsi="Times New Roman" w:cs="Times New Roman"/>
          <w:color w:val="000000" w:themeColor="text1"/>
          <w:sz w:val="24"/>
          <w:szCs w:val="24"/>
          <w:lang w:val="en-US"/>
        </w:rPr>
        <w:t xml:space="preserve"> </w:t>
      </w:r>
      <w:r w:rsidR="00393322">
        <w:rPr>
          <w:rFonts w:ascii="Times New Roman" w:hAnsi="Times New Roman" w:cs="Times New Roman"/>
          <w:color w:val="000000" w:themeColor="text1"/>
          <w:sz w:val="24"/>
          <w:szCs w:val="24"/>
          <w:lang w:val="en-US"/>
        </w:rPr>
        <w:t>masih terjadi dikotomi ilmu antara ilmu sains dan teknologi dengan ilmu keagam</w:t>
      </w:r>
      <w:r w:rsidR="008B25F0">
        <w:rPr>
          <w:rFonts w:ascii="Times New Roman" w:hAnsi="Times New Roman" w:cs="Times New Roman"/>
          <w:color w:val="000000" w:themeColor="text1"/>
          <w:sz w:val="24"/>
          <w:szCs w:val="24"/>
          <w:lang w:val="en-US"/>
        </w:rPr>
        <w:t xml:space="preserve">aan. Sebagian masyarakat masih menganggap bahwa penelitian adalah kegiatan ilmiah bidang sains dan teknologi yang tidak dapat dikaitkan dengan ilmu keagamaan. </w:t>
      </w:r>
      <w:r w:rsidR="008B25F0" w:rsidRPr="00551E20">
        <w:rPr>
          <w:rFonts w:ascii="Times New Roman" w:hAnsi="Times New Roman" w:cs="Times New Roman"/>
          <w:i/>
          <w:color w:val="000000" w:themeColor="text1"/>
          <w:sz w:val="24"/>
          <w:szCs w:val="24"/>
          <w:lang w:val="en-US"/>
        </w:rPr>
        <w:t>Ketiga</w:t>
      </w:r>
      <w:r w:rsidR="008B25F0">
        <w:rPr>
          <w:rFonts w:ascii="Times New Roman" w:hAnsi="Times New Roman" w:cs="Times New Roman"/>
          <w:color w:val="000000" w:themeColor="text1"/>
          <w:sz w:val="24"/>
          <w:szCs w:val="24"/>
          <w:lang w:val="en-US"/>
        </w:rPr>
        <w:t>, masih ada kekhawatiran terjadi kesalahan dalam penafsiran</w:t>
      </w:r>
      <w:r w:rsidR="00C13814">
        <w:rPr>
          <w:rFonts w:ascii="Times New Roman" w:hAnsi="Times New Roman" w:cs="Times New Roman"/>
          <w:color w:val="000000" w:themeColor="text1"/>
          <w:sz w:val="24"/>
          <w:szCs w:val="24"/>
          <w:lang w:val="en-US"/>
        </w:rPr>
        <w:t xml:space="preserve"> Alquran dan hadis serta </w:t>
      </w:r>
      <w:r w:rsidR="00551E20">
        <w:rPr>
          <w:rFonts w:ascii="Times New Roman" w:hAnsi="Times New Roman" w:cs="Times New Roman"/>
          <w:color w:val="000000" w:themeColor="text1"/>
          <w:sz w:val="24"/>
          <w:szCs w:val="24"/>
          <w:lang w:val="en-US"/>
        </w:rPr>
        <w:t>hu</w:t>
      </w:r>
      <w:r w:rsidR="00C13814">
        <w:rPr>
          <w:rFonts w:ascii="Times New Roman" w:hAnsi="Times New Roman" w:cs="Times New Roman"/>
          <w:color w:val="000000" w:themeColor="text1"/>
          <w:sz w:val="24"/>
          <w:szCs w:val="24"/>
          <w:lang w:val="en-US"/>
        </w:rPr>
        <w:t xml:space="preserve">kum-hukum Islam </w:t>
      </w:r>
      <w:r w:rsidR="00551E20">
        <w:rPr>
          <w:rFonts w:ascii="Times New Roman" w:hAnsi="Times New Roman" w:cs="Times New Roman"/>
          <w:color w:val="000000" w:themeColor="text1"/>
          <w:sz w:val="24"/>
          <w:szCs w:val="24"/>
          <w:lang w:val="en-US"/>
        </w:rPr>
        <w:t>ke dalam bidang kajian penelitian.</w:t>
      </w:r>
      <w:r w:rsidR="00CB4607">
        <w:rPr>
          <w:rFonts w:ascii="Times New Roman" w:hAnsi="Times New Roman" w:cs="Times New Roman"/>
          <w:color w:val="000000" w:themeColor="text1"/>
          <w:sz w:val="24"/>
          <w:szCs w:val="24"/>
          <w:lang w:val="en-US"/>
        </w:rPr>
        <w:t xml:space="preserve"> </w:t>
      </w:r>
      <w:r w:rsidR="00551E20" w:rsidRPr="00CB4607">
        <w:rPr>
          <w:rFonts w:ascii="Times New Roman" w:hAnsi="Times New Roman" w:cs="Times New Roman"/>
          <w:i/>
          <w:color w:val="000000" w:themeColor="text1"/>
          <w:sz w:val="24"/>
          <w:szCs w:val="24"/>
          <w:lang w:val="en-US"/>
        </w:rPr>
        <w:t>Keempat</w:t>
      </w:r>
      <w:r w:rsidR="00551E20">
        <w:rPr>
          <w:rFonts w:ascii="Times New Roman" w:hAnsi="Times New Roman" w:cs="Times New Roman"/>
          <w:color w:val="000000" w:themeColor="text1"/>
          <w:sz w:val="24"/>
          <w:szCs w:val="24"/>
          <w:lang w:val="en-US"/>
        </w:rPr>
        <w:t xml:space="preserve">, ilmu keagamaan belum </w:t>
      </w:r>
      <w:r w:rsidR="00551E20" w:rsidRPr="00551E20">
        <w:rPr>
          <w:rFonts w:ascii="Times New Roman" w:hAnsi="Times New Roman" w:cs="Times New Roman"/>
          <w:color w:val="000000" w:themeColor="text1"/>
          <w:sz w:val="24"/>
          <w:szCs w:val="24"/>
          <w:lang w:val="en-US"/>
        </w:rPr>
        <w:t>popular</w:t>
      </w:r>
      <w:r w:rsidR="00551E20" w:rsidRPr="00551E20">
        <w:rPr>
          <w:rFonts w:ascii="Times New Roman" w:hAnsi="Times New Roman" w:cs="Times New Roman"/>
          <w:i/>
          <w:color w:val="000000" w:themeColor="text1"/>
          <w:sz w:val="24"/>
          <w:szCs w:val="24"/>
          <w:lang w:val="en-US"/>
        </w:rPr>
        <w:t xml:space="preserve"> </w:t>
      </w:r>
      <w:r w:rsidR="00CB4607" w:rsidRPr="00CB4607">
        <w:rPr>
          <w:rFonts w:ascii="Times New Roman" w:hAnsi="Times New Roman" w:cs="Times New Roman"/>
          <w:color w:val="000000" w:themeColor="text1"/>
          <w:sz w:val="24"/>
          <w:szCs w:val="24"/>
          <w:lang w:val="en-US"/>
        </w:rPr>
        <w:t xml:space="preserve">sebagai kajian penelitian </w:t>
      </w:r>
      <w:r w:rsidR="00CB4607">
        <w:rPr>
          <w:rFonts w:ascii="Times New Roman" w:hAnsi="Times New Roman" w:cs="Times New Roman"/>
          <w:color w:val="000000" w:themeColor="text1"/>
          <w:sz w:val="24"/>
          <w:szCs w:val="24"/>
          <w:lang w:val="en-US"/>
        </w:rPr>
        <w:t xml:space="preserve">di kalangan madrasah. </w:t>
      </w:r>
    </w:p>
    <w:p w:rsidR="00B96329" w:rsidRPr="00A05C99" w:rsidRDefault="003A77C4" w:rsidP="00A05C99">
      <w:pPr>
        <w:pStyle w:val="ListParagraph"/>
        <w:spacing w:after="0" w:line="240" w:lineRule="auto"/>
        <w:ind w:left="0" w:firstLine="720"/>
        <w:jc w:val="both"/>
        <w:rPr>
          <w:rFonts w:ascii="Times New Roman" w:hAnsi="Times New Roman" w:cs="Times New Roman"/>
          <w:color w:val="000000" w:themeColor="text1"/>
          <w:sz w:val="24"/>
          <w:szCs w:val="24"/>
          <w:lang w:val="en-US"/>
        </w:rPr>
      </w:pPr>
      <w:r>
        <w:rPr>
          <w:rFonts w:ascii="Times New Roman" w:hAnsi="Times New Roman" w:cs="Times New Roman"/>
          <w:color w:val="000000" w:themeColor="text1"/>
          <w:sz w:val="24"/>
          <w:szCs w:val="24"/>
          <w:lang w:val="en-US"/>
        </w:rPr>
        <w:t xml:space="preserve">Semua proposal yang masuk mengikuti seleksi </w:t>
      </w:r>
      <w:proofErr w:type="gramStart"/>
      <w:r>
        <w:rPr>
          <w:rFonts w:ascii="Times New Roman" w:hAnsi="Times New Roman" w:cs="Times New Roman"/>
          <w:color w:val="000000" w:themeColor="text1"/>
          <w:sz w:val="24"/>
          <w:szCs w:val="24"/>
          <w:lang w:val="en-US"/>
        </w:rPr>
        <w:t>tim</w:t>
      </w:r>
      <w:proofErr w:type="gramEnd"/>
      <w:r>
        <w:rPr>
          <w:rFonts w:ascii="Times New Roman" w:hAnsi="Times New Roman" w:cs="Times New Roman"/>
          <w:color w:val="000000" w:themeColor="text1"/>
          <w:sz w:val="24"/>
          <w:szCs w:val="24"/>
          <w:lang w:val="en-US"/>
        </w:rPr>
        <w:t xml:space="preserve"> penilai untuk lolos ke tahap </w:t>
      </w:r>
      <w:r w:rsidRPr="003A77C4">
        <w:rPr>
          <w:rFonts w:ascii="Times New Roman" w:hAnsi="Times New Roman" w:cs="Times New Roman"/>
          <w:i/>
          <w:color w:val="000000" w:themeColor="text1"/>
          <w:sz w:val="24"/>
          <w:szCs w:val="24"/>
          <w:lang w:val="en-US"/>
        </w:rPr>
        <w:t>Supercamp.</w:t>
      </w:r>
      <w:r>
        <w:rPr>
          <w:rFonts w:ascii="Times New Roman" w:hAnsi="Times New Roman" w:cs="Times New Roman"/>
          <w:i/>
          <w:color w:val="000000" w:themeColor="text1"/>
          <w:sz w:val="24"/>
          <w:szCs w:val="24"/>
          <w:lang w:val="en-US"/>
        </w:rPr>
        <w:t xml:space="preserve"> </w:t>
      </w:r>
      <w:r w:rsidR="00B96329">
        <w:rPr>
          <w:rFonts w:ascii="Times New Roman" w:hAnsi="Times New Roman" w:cs="Times New Roman"/>
          <w:color w:val="000000" w:themeColor="text1"/>
          <w:sz w:val="24"/>
          <w:szCs w:val="24"/>
          <w:lang w:val="en-US"/>
        </w:rPr>
        <w:t xml:space="preserve">Dengan proses seleksi yang ketat berdasarkan kriteria penilaian, ditetapkan 54 proposal lolos ke tahap </w:t>
      </w:r>
      <w:r w:rsidR="00B96329" w:rsidRPr="00B96329">
        <w:rPr>
          <w:rFonts w:ascii="Times New Roman" w:hAnsi="Times New Roman" w:cs="Times New Roman"/>
          <w:i/>
          <w:color w:val="000000" w:themeColor="text1"/>
          <w:sz w:val="24"/>
          <w:szCs w:val="24"/>
          <w:lang w:val="en-US"/>
        </w:rPr>
        <w:t>Supercamp</w:t>
      </w:r>
      <w:r w:rsidR="00B96329">
        <w:rPr>
          <w:rFonts w:ascii="Times New Roman" w:hAnsi="Times New Roman" w:cs="Times New Roman"/>
          <w:i/>
          <w:color w:val="000000" w:themeColor="text1"/>
          <w:sz w:val="24"/>
          <w:szCs w:val="24"/>
          <w:lang w:val="en-US"/>
        </w:rPr>
        <w:t xml:space="preserve">. </w:t>
      </w:r>
      <w:r w:rsidR="00B96329" w:rsidRPr="00B96329">
        <w:rPr>
          <w:rFonts w:ascii="Times New Roman" w:hAnsi="Times New Roman" w:cs="Times New Roman"/>
          <w:color w:val="000000" w:themeColor="text1"/>
          <w:sz w:val="24"/>
          <w:szCs w:val="24"/>
          <w:lang w:val="en-US"/>
        </w:rPr>
        <w:t xml:space="preserve">Proposal tersebut </w:t>
      </w:r>
      <w:proofErr w:type="gramStart"/>
      <w:r w:rsidR="00B96329">
        <w:rPr>
          <w:rFonts w:ascii="Times New Roman" w:hAnsi="Times New Roman" w:cs="Times New Roman"/>
          <w:color w:val="000000" w:themeColor="text1"/>
          <w:sz w:val="24"/>
          <w:szCs w:val="24"/>
          <w:lang w:val="en-US"/>
        </w:rPr>
        <w:t>meliputi :</w:t>
      </w:r>
      <w:proofErr w:type="gramEnd"/>
      <w:r w:rsidR="00B96329">
        <w:rPr>
          <w:rFonts w:ascii="Times New Roman" w:hAnsi="Times New Roman" w:cs="Times New Roman"/>
          <w:color w:val="000000" w:themeColor="text1"/>
          <w:sz w:val="24"/>
          <w:szCs w:val="24"/>
          <w:lang w:val="en-US"/>
        </w:rPr>
        <w:t xml:space="preserve"> </w:t>
      </w:r>
      <w:r>
        <w:rPr>
          <w:rFonts w:ascii="Times New Roman" w:hAnsi="Times New Roman" w:cs="Times New Roman"/>
          <w:color w:val="000000" w:themeColor="text1"/>
          <w:sz w:val="24"/>
          <w:szCs w:val="24"/>
          <w:lang w:val="en-US"/>
        </w:rPr>
        <w:t xml:space="preserve">27 </w:t>
      </w:r>
      <w:r w:rsidRPr="00B33AE1">
        <w:rPr>
          <w:rFonts w:ascii="Times New Roman" w:hAnsi="Times New Roman" w:cs="Times New Roman"/>
          <w:color w:val="000000" w:themeColor="text1"/>
          <w:sz w:val="24"/>
          <w:szCs w:val="24"/>
        </w:rPr>
        <w:t>proposal dari siswa MTS dan 27 proposal dari siswa MA</w:t>
      </w:r>
      <w:r>
        <w:rPr>
          <w:rFonts w:ascii="Times New Roman" w:hAnsi="Times New Roman" w:cs="Times New Roman"/>
          <w:color w:val="000000" w:themeColor="text1"/>
          <w:sz w:val="24"/>
          <w:szCs w:val="24"/>
          <w:lang w:val="en-US"/>
        </w:rPr>
        <w:t xml:space="preserve"> yang</w:t>
      </w:r>
      <w:r w:rsidR="00F46A14">
        <w:rPr>
          <w:rFonts w:ascii="Times New Roman" w:hAnsi="Times New Roman" w:cs="Times New Roman"/>
          <w:color w:val="000000" w:themeColor="text1"/>
          <w:sz w:val="24"/>
          <w:szCs w:val="24"/>
          <w:lang w:val="en-US"/>
        </w:rPr>
        <w:t xml:space="preserve"> </w:t>
      </w:r>
      <w:r w:rsidR="002B42EA">
        <w:rPr>
          <w:rFonts w:ascii="Times New Roman" w:hAnsi="Times New Roman" w:cs="Times New Roman"/>
          <w:color w:val="000000" w:themeColor="text1"/>
          <w:sz w:val="24"/>
          <w:szCs w:val="24"/>
          <w:lang w:val="en-US"/>
        </w:rPr>
        <w:t xml:space="preserve">lolos ke tahap </w:t>
      </w:r>
      <w:r w:rsidR="002B42EA" w:rsidRPr="002B42EA">
        <w:rPr>
          <w:rFonts w:ascii="Times New Roman" w:hAnsi="Times New Roman" w:cs="Times New Roman"/>
          <w:i/>
          <w:color w:val="000000" w:themeColor="text1"/>
          <w:sz w:val="24"/>
          <w:szCs w:val="24"/>
          <w:lang w:val="en-US"/>
        </w:rPr>
        <w:t>Supercamp</w:t>
      </w:r>
      <w:r w:rsidR="002B42EA">
        <w:rPr>
          <w:rFonts w:ascii="Times New Roman" w:hAnsi="Times New Roman" w:cs="Times New Roman"/>
          <w:i/>
          <w:color w:val="000000" w:themeColor="text1"/>
          <w:sz w:val="24"/>
          <w:szCs w:val="24"/>
          <w:lang w:val="en-US"/>
        </w:rPr>
        <w:t xml:space="preserve">. </w:t>
      </w:r>
      <w:r w:rsidR="00B96329" w:rsidRPr="00B96329">
        <w:rPr>
          <w:rFonts w:ascii="Times New Roman" w:hAnsi="Times New Roman" w:cs="Times New Roman"/>
          <w:color w:val="000000" w:themeColor="text1"/>
          <w:sz w:val="24"/>
          <w:szCs w:val="24"/>
          <w:lang w:val="en-US"/>
        </w:rPr>
        <w:t xml:space="preserve">Sebagian besar </w:t>
      </w:r>
      <w:r w:rsidR="00B96329">
        <w:rPr>
          <w:rFonts w:ascii="Times New Roman" w:hAnsi="Times New Roman" w:cs="Times New Roman"/>
          <w:color w:val="000000" w:themeColor="text1"/>
          <w:sz w:val="24"/>
          <w:szCs w:val="24"/>
          <w:lang w:val="en-US"/>
        </w:rPr>
        <w:t>proposal (83</w:t>
      </w:r>
      <w:proofErr w:type="gramStart"/>
      <w:r w:rsidR="00B96329">
        <w:rPr>
          <w:rFonts w:ascii="Times New Roman" w:hAnsi="Times New Roman" w:cs="Times New Roman"/>
          <w:color w:val="000000" w:themeColor="text1"/>
          <w:sz w:val="24"/>
          <w:szCs w:val="24"/>
          <w:lang w:val="en-US"/>
        </w:rPr>
        <w:t>,33</w:t>
      </w:r>
      <w:proofErr w:type="gramEnd"/>
      <w:r w:rsidR="00B96329">
        <w:rPr>
          <w:rFonts w:ascii="Times New Roman" w:hAnsi="Times New Roman" w:cs="Times New Roman"/>
          <w:color w:val="000000" w:themeColor="text1"/>
          <w:sz w:val="24"/>
          <w:szCs w:val="24"/>
          <w:lang w:val="en-US"/>
        </w:rPr>
        <w:t>%) adalah penelitian tim atau kolaborasi dan sisanya 16,67% proposal penelitian individu.</w:t>
      </w:r>
    </w:p>
    <w:p w:rsidR="00B96329" w:rsidRPr="000D3C94" w:rsidRDefault="00B96329" w:rsidP="000D3C94">
      <w:pPr>
        <w:spacing w:after="0" w:line="240" w:lineRule="auto"/>
        <w:jc w:val="both"/>
        <w:rPr>
          <w:rFonts w:ascii="Times New Roman" w:hAnsi="Times New Roman" w:cs="Times New Roman"/>
          <w:i/>
          <w:color w:val="000000" w:themeColor="text1"/>
          <w:sz w:val="24"/>
          <w:szCs w:val="24"/>
        </w:rPr>
      </w:pPr>
    </w:p>
    <w:p w:rsidR="00C20E87" w:rsidRPr="00B33AE1" w:rsidRDefault="00C20E87" w:rsidP="005C6E68">
      <w:pPr>
        <w:spacing w:after="0" w:line="240" w:lineRule="auto"/>
        <w:jc w:val="center"/>
        <w:rPr>
          <w:rFonts w:ascii="Times New Roman" w:hAnsi="Times New Roman" w:cs="Times New Roman"/>
          <w:color w:val="000000" w:themeColor="text1"/>
          <w:sz w:val="24"/>
          <w:szCs w:val="24"/>
        </w:rPr>
      </w:pPr>
      <w:r w:rsidRPr="00B33AE1">
        <w:rPr>
          <w:rFonts w:ascii="Times New Roman" w:hAnsi="Times New Roman" w:cs="Times New Roman"/>
          <w:noProof/>
          <w:color w:val="000000" w:themeColor="text1"/>
          <w:sz w:val="24"/>
          <w:szCs w:val="24"/>
          <w:lang w:val="en-ID" w:eastAsia="en-ID"/>
        </w:rPr>
        <w:drawing>
          <wp:inline distT="0" distB="0" distL="0" distR="0" wp14:anchorId="64E9A657" wp14:editId="729F388F">
            <wp:extent cx="5019675" cy="2438400"/>
            <wp:effectExtent l="0" t="0" r="9525" b="19050"/>
            <wp:docPr id="18" name="Chart 18"/>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rsidR="001D7F3D" w:rsidRPr="00B33AE1" w:rsidRDefault="00637301" w:rsidP="005C6E68">
      <w:pPr>
        <w:spacing w:after="0" w:line="240" w:lineRule="auto"/>
        <w:jc w:val="center"/>
        <w:rPr>
          <w:rFonts w:ascii="Times New Roman" w:hAnsi="Times New Roman" w:cs="Times New Roman"/>
          <w:b/>
          <w:color w:val="000000" w:themeColor="text1"/>
          <w:sz w:val="24"/>
          <w:szCs w:val="24"/>
        </w:rPr>
      </w:pPr>
      <w:r w:rsidRPr="00B33AE1">
        <w:rPr>
          <w:rFonts w:ascii="Times New Roman" w:hAnsi="Times New Roman" w:cs="Times New Roman"/>
          <w:b/>
          <w:color w:val="000000" w:themeColor="text1"/>
          <w:sz w:val="24"/>
          <w:szCs w:val="24"/>
        </w:rPr>
        <w:t xml:space="preserve">Gambar 2. </w:t>
      </w:r>
      <w:r w:rsidR="00D73D0E" w:rsidRPr="0069731C">
        <w:rPr>
          <w:rFonts w:ascii="Times New Roman" w:hAnsi="Times New Roman" w:cs="Times New Roman"/>
          <w:color w:val="000000" w:themeColor="text1"/>
          <w:sz w:val="24"/>
          <w:szCs w:val="24"/>
        </w:rPr>
        <w:t xml:space="preserve">Sebaran </w:t>
      </w:r>
      <w:r w:rsidRPr="0069731C">
        <w:rPr>
          <w:rFonts w:ascii="Times New Roman" w:hAnsi="Times New Roman" w:cs="Times New Roman"/>
          <w:color w:val="000000" w:themeColor="text1"/>
          <w:sz w:val="24"/>
          <w:szCs w:val="24"/>
        </w:rPr>
        <w:t xml:space="preserve">Peserta </w:t>
      </w:r>
      <w:r w:rsidR="00364298" w:rsidRPr="0069731C">
        <w:rPr>
          <w:rFonts w:ascii="Times New Roman" w:hAnsi="Times New Roman" w:cs="Times New Roman"/>
          <w:i/>
          <w:color w:val="000000" w:themeColor="text1"/>
          <w:sz w:val="24"/>
          <w:szCs w:val="24"/>
        </w:rPr>
        <w:t>MYRES</w:t>
      </w:r>
      <w:r w:rsidR="0016673F" w:rsidRPr="0069731C">
        <w:rPr>
          <w:rFonts w:ascii="Times New Roman" w:hAnsi="Times New Roman" w:cs="Times New Roman"/>
          <w:color w:val="000000" w:themeColor="text1"/>
          <w:sz w:val="24"/>
          <w:szCs w:val="24"/>
        </w:rPr>
        <w:t xml:space="preserve"> yang Lolos Tahap Seleksi</w:t>
      </w:r>
    </w:p>
    <w:p w:rsidR="00E17E89" w:rsidRPr="00B33AE1" w:rsidRDefault="00E17E89" w:rsidP="005C6E68">
      <w:pPr>
        <w:spacing w:after="0" w:line="240" w:lineRule="auto"/>
        <w:ind w:firstLine="720"/>
        <w:jc w:val="both"/>
        <w:rPr>
          <w:rFonts w:ascii="Times New Roman" w:hAnsi="Times New Roman" w:cs="Times New Roman"/>
          <w:color w:val="000000" w:themeColor="text1"/>
          <w:sz w:val="24"/>
          <w:szCs w:val="24"/>
        </w:rPr>
      </w:pPr>
    </w:p>
    <w:p w:rsidR="00F22B88" w:rsidRDefault="00F22B88" w:rsidP="00F22B88">
      <w:pPr>
        <w:spacing w:after="0" w:line="240" w:lineRule="auto"/>
        <w:ind w:firstLine="72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Gambar 2. </w:t>
      </w:r>
      <w:proofErr w:type="gramStart"/>
      <w:r>
        <w:rPr>
          <w:rFonts w:ascii="Times New Roman" w:hAnsi="Times New Roman" w:cs="Times New Roman"/>
          <w:color w:val="000000" w:themeColor="text1"/>
          <w:sz w:val="24"/>
          <w:szCs w:val="24"/>
        </w:rPr>
        <w:t>menunjukkan</w:t>
      </w:r>
      <w:proofErr w:type="gramEnd"/>
      <w:r>
        <w:rPr>
          <w:rFonts w:ascii="Times New Roman" w:hAnsi="Times New Roman" w:cs="Times New Roman"/>
          <w:color w:val="000000" w:themeColor="text1"/>
          <w:sz w:val="24"/>
          <w:szCs w:val="24"/>
        </w:rPr>
        <w:t xml:space="preserve"> sebaran 54 proposal yang lolos seleksi menurut propinsi. Dari sebaran ini nampak bahwa meskipun peserta </w:t>
      </w:r>
      <w:r w:rsidR="00364298" w:rsidRPr="00364298">
        <w:rPr>
          <w:rFonts w:ascii="Times New Roman" w:hAnsi="Times New Roman" w:cs="Times New Roman"/>
          <w:i/>
          <w:color w:val="000000" w:themeColor="text1"/>
          <w:sz w:val="24"/>
          <w:szCs w:val="24"/>
        </w:rPr>
        <w:t>MYRES</w:t>
      </w:r>
      <w:r>
        <w:rPr>
          <w:rFonts w:ascii="Times New Roman" w:hAnsi="Times New Roman" w:cs="Times New Roman"/>
          <w:color w:val="000000" w:themeColor="text1"/>
          <w:sz w:val="24"/>
          <w:szCs w:val="24"/>
        </w:rPr>
        <w:t xml:space="preserve"> tersebar pada 32 propinsi di Indonesia, namun hanya 17 proposal yang sudah mampu meloloskan ke tahapan Supercamp. Propinsi Jawa Timur paling banyak mencetak calon-calon peneliti muda berbakat dan mampu mengirimkan 16 proposal penelitian yang lolos ke tahap </w:t>
      </w:r>
      <w:r w:rsidRPr="00F22B88">
        <w:rPr>
          <w:rFonts w:ascii="Times New Roman" w:hAnsi="Times New Roman" w:cs="Times New Roman"/>
          <w:i/>
          <w:color w:val="000000" w:themeColor="text1"/>
          <w:sz w:val="24"/>
          <w:szCs w:val="24"/>
        </w:rPr>
        <w:t>Supercamp</w:t>
      </w:r>
      <w:r>
        <w:rPr>
          <w:rFonts w:ascii="Times New Roman" w:hAnsi="Times New Roman" w:cs="Times New Roman"/>
          <w:color w:val="000000" w:themeColor="text1"/>
          <w:sz w:val="24"/>
          <w:szCs w:val="24"/>
        </w:rPr>
        <w:t xml:space="preserve">. </w:t>
      </w:r>
    </w:p>
    <w:p w:rsidR="00F22B88" w:rsidRDefault="00F22B88" w:rsidP="005C6E68">
      <w:pPr>
        <w:spacing w:after="0" w:line="240" w:lineRule="auto"/>
        <w:ind w:firstLine="720"/>
        <w:jc w:val="both"/>
        <w:rPr>
          <w:rFonts w:ascii="Times New Roman" w:hAnsi="Times New Roman" w:cs="Times New Roman"/>
          <w:color w:val="000000" w:themeColor="text1"/>
          <w:sz w:val="24"/>
          <w:szCs w:val="24"/>
        </w:rPr>
      </w:pPr>
    </w:p>
    <w:p w:rsidR="000840B8" w:rsidRPr="00B33AE1" w:rsidRDefault="000840B8" w:rsidP="005C6E68">
      <w:pPr>
        <w:spacing w:after="0" w:line="240" w:lineRule="auto"/>
        <w:ind w:firstLine="720"/>
        <w:jc w:val="both"/>
        <w:rPr>
          <w:rFonts w:ascii="Times New Roman" w:hAnsi="Times New Roman" w:cs="Times New Roman"/>
          <w:color w:val="000000" w:themeColor="text1"/>
          <w:sz w:val="24"/>
          <w:szCs w:val="24"/>
        </w:rPr>
      </w:pPr>
    </w:p>
    <w:p w:rsidR="001C2CEF" w:rsidRPr="00B33AE1" w:rsidRDefault="001C2CEF" w:rsidP="005C6E68">
      <w:pPr>
        <w:spacing w:after="0" w:line="240" w:lineRule="auto"/>
        <w:jc w:val="both"/>
        <w:rPr>
          <w:rFonts w:ascii="Times New Roman" w:hAnsi="Times New Roman" w:cs="Times New Roman"/>
          <w:i/>
          <w:color w:val="000000" w:themeColor="text1"/>
          <w:sz w:val="24"/>
          <w:szCs w:val="24"/>
        </w:rPr>
      </w:pPr>
      <w:r w:rsidRPr="00B33AE1">
        <w:rPr>
          <w:rFonts w:ascii="Times New Roman" w:hAnsi="Times New Roman" w:cs="Times New Roman"/>
          <w:i/>
          <w:color w:val="000000" w:themeColor="text1"/>
          <w:sz w:val="24"/>
          <w:szCs w:val="24"/>
        </w:rPr>
        <w:t>Pembimbing atau Mentor</w:t>
      </w:r>
    </w:p>
    <w:p w:rsidR="007B5A5A" w:rsidRPr="00B33AE1" w:rsidRDefault="007B5A5A" w:rsidP="005C6E68">
      <w:pPr>
        <w:spacing w:after="0" w:line="240" w:lineRule="auto"/>
        <w:ind w:firstLine="720"/>
        <w:jc w:val="both"/>
        <w:rPr>
          <w:rFonts w:ascii="Times New Roman" w:hAnsi="Times New Roman" w:cs="Times New Roman"/>
          <w:color w:val="000000" w:themeColor="text1"/>
          <w:sz w:val="24"/>
          <w:szCs w:val="24"/>
        </w:rPr>
      </w:pPr>
      <w:r w:rsidRPr="00B33AE1">
        <w:rPr>
          <w:rFonts w:ascii="Times New Roman" w:hAnsi="Times New Roman" w:cs="Times New Roman"/>
          <w:color w:val="000000" w:themeColor="text1"/>
          <w:sz w:val="24"/>
          <w:szCs w:val="24"/>
        </w:rPr>
        <w:t xml:space="preserve">Setiap peserta yang lolos seleksi tahapan </w:t>
      </w:r>
      <w:r w:rsidRPr="00B33AE1">
        <w:rPr>
          <w:rFonts w:ascii="Times New Roman" w:hAnsi="Times New Roman" w:cs="Times New Roman"/>
          <w:i/>
          <w:color w:val="000000" w:themeColor="text1"/>
          <w:sz w:val="24"/>
          <w:szCs w:val="24"/>
        </w:rPr>
        <w:t>super camp</w:t>
      </w:r>
      <w:r w:rsidRPr="00B33AE1">
        <w:rPr>
          <w:rFonts w:ascii="Times New Roman" w:hAnsi="Times New Roman" w:cs="Times New Roman"/>
          <w:color w:val="000000" w:themeColor="text1"/>
          <w:sz w:val="24"/>
          <w:szCs w:val="24"/>
        </w:rPr>
        <w:t xml:space="preserve"> mendapat</w:t>
      </w:r>
      <w:r w:rsidR="005E007F">
        <w:rPr>
          <w:rFonts w:ascii="Times New Roman" w:hAnsi="Times New Roman" w:cs="Times New Roman"/>
          <w:color w:val="000000" w:themeColor="text1"/>
          <w:sz w:val="24"/>
          <w:szCs w:val="24"/>
        </w:rPr>
        <w:t>kan pembimbing atau mentor dari</w:t>
      </w:r>
      <w:r w:rsidR="00AA4148" w:rsidRPr="00B33AE1">
        <w:rPr>
          <w:rFonts w:ascii="Times New Roman" w:hAnsi="Times New Roman" w:cs="Times New Roman"/>
          <w:color w:val="000000" w:themeColor="text1"/>
          <w:sz w:val="24"/>
          <w:szCs w:val="24"/>
        </w:rPr>
        <w:t xml:space="preserve"> </w:t>
      </w:r>
      <w:r w:rsidRPr="00B33AE1">
        <w:rPr>
          <w:rFonts w:ascii="Times New Roman" w:hAnsi="Times New Roman" w:cs="Times New Roman"/>
          <w:color w:val="000000" w:themeColor="text1"/>
          <w:sz w:val="24"/>
          <w:szCs w:val="24"/>
        </w:rPr>
        <w:t xml:space="preserve">penyelenggara yang </w:t>
      </w:r>
      <w:proofErr w:type="gramStart"/>
      <w:r w:rsidRPr="00B33AE1">
        <w:rPr>
          <w:rFonts w:ascii="Times New Roman" w:hAnsi="Times New Roman" w:cs="Times New Roman"/>
          <w:color w:val="000000" w:themeColor="text1"/>
          <w:sz w:val="24"/>
          <w:szCs w:val="24"/>
        </w:rPr>
        <w:t>akan</w:t>
      </w:r>
      <w:proofErr w:type="gramEnd"/>
      <w:r w:rsidRPr="00B33AE1">
        <w:rPr>
          <w:rFonts w:ascii="Times New Roman" w:hAnsi="Times New Roman" w:cs="Times New Roman"/>
          <w:color w:val="000000" w:themeColor="text1"/>
          <w:sz w:val="24"/>
          <w:szCs w:val="24"/>
        </w:rPr>
        <w:t xml:space="preserve"> membimbing </w:t>
      </w:r>
      <w:r w:rsidR="005E007F">
        <w:rPr>
          <w:rFonts w:ascii="Times New Roman" w:hAnsi="Times New Roman" w:cs="Times New Roman"/>
          <w:color w:val="000000" w:themeColor="text1"/>
          <w:sz w:val="24"/>
          <w:szCs w:val="24"/>
        </w:rPr>
        <w:t xml:space="preserve">siswa </w:t>
      </w:r>
      <w:r w:rsidRPr="00B33AE1">
        <w:rPr>
          <w:rFonts w:ascii="Times New Roman" w:hAnsi="Times New Roman" w:cs="Times New Roman"/>
          <w:color w:val="000000" w:themeColor="text1"/>
          <w:sz w:val="24"/>
          <w:szCs w:val="24"/>
        </w:rPr>
        <w:t xml:space="preserve">dari t persiapan penelitian hingga penulisan laporan hasil penelitian. </w:t>
      </w:r>
      <w:r w:rsidR="008C09EB" w:rsidRPr="00B33AE1">
        <w:rPr>
          <w:rFonts w:ascii="Times New Roman" w:hAnsi="Times New Roman" w:cs="Times New Roman"/>
          <w:color w:val="000000" w:themeColor="text1"/>
          <w:sz w:val="24"/>
          <w:szCs w:val="24"/>
        </w:rPr>
        <w:t xml:space="preserve">Selain pembimbing dari penyelenggara, peserta juga dibimbing oleh pembimbing dari madrasah yang biasanya adalah guru </w:t>
      </w:r>
      <w:r w:rsidR="00354D5E" w:rsidRPr="00B33AE1">
        <w:rPr>
          <w:rFonts w:ascii="Times New Roman" w:hAnsi="Times New Roman" w:cs="Times New Roman"/>
          <w:color w:val="000000" w:themeColor="text1"/>
          <w:sz w:val="24"/>
          <w:szCs w:val="24"/>
        </w:rPr>
        <w:t>karya ilmiah remaja (</w:t>
      </w:r>
      <w:r w:rsidR="008C09EB" w:rsidRPr="00B33AE1">
        <w:rPr>
          <w:rFonts w:ascii="Times New Roman" w:hAnsi="Times New Roman" w:cs="Times New Roman"/>
          <w:color w:val="000000" w:themeColor="text1"/>
          <w:sz w:val="24"/>
          <w:szCs w:val="24"/>
        </w:rPr>
        <w:t>KIR</w:t>
      </w:r>
      <w:r w:rsidR="00354D5E" w:rsidRPr="00B33AE1">
        <w:rPr>
          <w:rFonts w:ascii="Times New Roman" w:hAnsi="Times New Roman" w:cs="Times New Roman"/>
          <w:color w:val="000000" w:themeColor="text1"/>
          <w:sz w:val="24"/>
          <w:szCs w:val="24"/>
        </w:rPr>
        <w:t>)</w:t>
      </w:r>
      <w:r w:rsidR="008C09EB" w:rsidRPr="00B33AE1">
        <w:rPr>
          <w:rFonts w:ascii="Times New Roman" w:hAnsi="Times New Roman" w:cs="Times New Roman"/>
          <w:color w:val="000000" w:themeColor="text1"/>
          <w:sz w:val="24"/>
          <w:szCs w:val="24"/>
        </w:rPr>
        <w:t xml:space="preserve">, </w:t>
      </w:r>
      <w:r w:rsidR="0001066F" w:rsidRPr="00B33AE1">
        <w:rPr>
          <w:rFonts w:ascii="Times New Roman" w:hAnsi="Times New Roman" w:cs="Times New Roman"/>
          <w:color w:val="000000" w:themeColor="text1"/>
          <w:sz w:val="24"/>
          <w:szCs w:val="24"/>
        </w:rPr>
        <w:t xml:space="preserve">guru ekstrakurikuler </w:t>
      </w:r>
      <w:r w:rsidR="004E6FD7">
        <w:rPr>
          <w:rFonts w:ascii="Times New Roman" w:hAnsi="Times New Roman" w:cs="Times New Roman"/>
          <w:color w:val="000000" w:themeColor="text1"/>
          <w:sz w:val="24"/>
          <w:szCs w:val="24"/>
        </w:rPr>
        <w:t>dan guru mata pelajaran terkait.</w:t>
      </w:r>
    </w:p>
    <w:p w:rsidR="00354D5E" w:rsidRPr="00B33AE1" w:rsidRDefault="00A65C67" w:rsidP="00D10D2A">
      <w:pPr>
        <w:spacing w:after="0" w:line="240" w:lineRule="auto"/>
        <w:ind w:firstLine="720"/>
        <w:jc w:val="both"/>
        <w:rPr>
          <w:rFonts w:ascii="Times New Roman" w:hAnsi="Times New Roman" w:cs="Times New Roman"/>
          <w:color w:val="000000" w:themeColor="text1"/>
          <w:sz w:val="24"/>
          <w:szCs w:val="24"/>
        </w:rPr>
      </w:pPr>
      <w:r w:rsidRPr="00B33AE1">
        <w:rPr>
          <w:rFonts w:ascii="Times New Roman" w:hAnsi="Times New Roman" w:cs="Times New Roman"/>
          <w:color w:val="000000" w:themeColor="text1"/>
          <w:sz w:val="24"/>
          <w:szCs w:val="24"/>
        </w:rPr>
        <w:lastRenderedPageBreak/>
        <w:t>Mentor</w:t>
      </w:r>
      <w:r w:rsidR="007B5A5A" w:rsidRPr="00B33AE1">
        <w:rPr>
          <w:rFonts w:ascii="Times New Roman" w:hAnsi="Times New Roman" w:cs="Times New Roman"/>
          <w:color w:val="000000" w:themeColor="text1"/>
          <w:sz w:val="24"/>
          <w:szCs w:val="24"/>
        </w:rPr>
        <w:t xml:space="preserve"> peserta </w:t>
      </w:r>
      <w:r w:rsidR="00354D5E" w:rsidRPr="00B33AE1">
        <w:rPr>
          <w:rFonts w:ascii="Times New Roman" w:hAnsi="Times New Roman" w:cs="Times New Roman"/>
          <w:color w:val="000000" w:themeColor="text1"/>
          <w:sz w:val="24"/>
          <w:szCs w:val="24"/>
        </w:rPr>
        <w:t xml:space="preserve">dari </w:t>
      </w:r>
      <w:r w:rsidR="007B5A5A" w:rsidRPr="00B33AE1">
        <w:rPr>
          <w:rFonts w:ascii="Times New Roman" w:hAnsi="Times New Roman" w:cs="Times New Roman"/>
          <w:color w:val="000000" w:themeColor="text1"/>
          <w:sz w:val="24"/>
          <w:szCs w:val="24"/>
        </w:rPr>
        <w:t xml:space="preserve">penyelenggara </w:t>
      </w:r>
      <w:r w:rsidR="00364298" w:rsidRPr="00364298">
        <w:rPr>
          <w:rFonts w:ascii="Times New Roman" w:hAnsi="Times New Roman" w:cs="Times New Roman"/>
          <w:i/>
          <w:color w:val="000000" w:themeColor="text1"/>
          <w:sz w:val="24"/>
          <w:szCs w:val="24"/>
        </w:rPr>
        <w:t>MYRES</w:t>
      </w:r>
      <w:r w:rsidR="001C2CEF" w:rsidRPr="00B33AE1">
        <w:rPr>
          <w:rFonts w:ascii="Times New Roman" w:hAnsi="Times New Roman" w:cs="Times New Roman"/>
          <w:color w:val="000000" w:themeColor="text1"/>
          <w:sz w:val="24"/>
          <w:szCs w:val="24"/>
        </w:rPr>
        <w:t xml:space="preserve"> sekaligus bertindak sebagai </w:t>
      </w:r>
      <w:proofErr w:type="gramStart"/>
      <w:r w:rsidR="00354D5E" w:rsidRPr="00B33AE1">
        <w:rPr>
          <w:rFonts w:ascii="Times New Roman" w:hAnsi="Times New Roman" w:cs="Times New Roman"/>
          <w:color w:val="000000" w:themeColor="text1"/>
          <w:sz w:val="24"/>
          <w:szCs w:val="24"/>
        </w:rPr>
        <w:t>tim</w:t>
      </w:r>
      <w:proofErr w:type="gramEnd"/>
      <w:r w:rsidR="001C2CEF" w:rsidRPr="00B33AE1">
        <w:rPr>
          <w:rFonts w:ascii="Times New Roman" w:hAnsi="Times New Roman" w:cs="Times New Roman"/>
          <w:color w:val="000000" w:themeColor="text1"/>
          <w:sz w:val="24"/>
          <w:szCs w:val="24"/>
        </w:rPr>
        <w:t xml:space="preserve"> juri </w:t>
      </w:r>
      <w:r w:rsidR="00AA4148" w:rsidRPr="00B33AE1">
        <w:rPr>
          <w:rFonts w:ascii="Times New Roman" w:hAnsi="Times New Roman" w:cs="Times New Roman"/>
          <w:color w:val="000000" w:themeColor="text1"/>
          <w:sz w:val="24"/>
          <w:szCs w:val="24"/>
        </w:rPr>
        <w:t xml:space="preserve">atau penilai </w:t>
      </w:r>
      <w:r w:rsidR="001C2CEF" w:rsidRPr="00B33AE1">
        <w:rPr>
          <w:rFonts w:ascii="Times New Roman" w:hAnsi="Times New Roman" w:cs="Times New Roman"/>
          <w:color w:val="000000" w:themeColor="text1"/>
          <w:sz w:val="24"/>
          <w:szCs w:val="24"/>
        </w:rPr>
        <w:t xml:space="preserve">dalam kompetisi </w:t>
      </w:r>
      <w:r w:rsidR="00364298" w:rsidRPr="00364298">
        <w:rPr>
          <w:rFonts w:ascii="Times New Roman" w:hAnsi="Times New Roman" w:cs="Times New Roman"/>
          <w:i/>
          <w:color w:val="000000" w:themeColor="text1"/>
          <w:sz w:val="24"/>
          <w:szCs w:val="24"/>
        </w:rPr>
        <w:t>MYRES</w:t>
      </w:r>
      <w:r w:rsidR="001C2CEF" w:rsidRPr="00B33AE1">
        <w:rPr>
          <w:rFonts w:ascii="Times New Roman" w:hAnsi="Times New Roman" w:cs="Times New Roman"/>
          <w:color w:val="000000" w:themeColor="text1"/>
          <w:sz w:val="24"/>
          <w:szCs w:val="24"/>
        </w:rPr>
        <w:t xml:space="preserve">. </w:t>
      </w:r>
      <w:r w:rsidRPr="00B33AE1">
        <w:rPr>
          <w:rFonts w:ascii="Times New Roman" w:hAnsi="Times New Roman" w:cs="Times New Roman"/>
          <w:color w:val="000000" w:themeColor="text1"/>
          <w:sz w:val="24"/>
          <w:szCs w:val="24"/>
        </w:rPr>
        <w:t>Mentor</w:t>
      </w:r>
      <w:r w:rsidR="0001066F" w:rsidRPr="00B33AE1">
        <w:rPr>
          <w:rFonts w:ascii="Times New Roman" w:hAnsi="Times New Roman" w:cs="Times New Roman"/>
          <w:color w:val="000000" w:themeColor="text1"/>
          <w:sz w:val="24"/>
          <w:szCs w:val="24"/>
        </w:rPr>
        <w:t xml:space="preserve"> </w:t>
      </w:r>
      <w:r w:rsidR="001C2CEF" w:rsidRPr="00B33AE1">
        <w:rPr>
          <w:rFonts w:ascii="Times New Roman" w:hAnsi="Times New Roman" w:cs="Times New Roman"/>
          <w:color w:val="000000" w:themeColor="text1"/>
          <w:sz w:val="24"/>
          <w:szCs w:val="24"/>
        </w:rPr>
        <w:t xml:space="preserve">berasal dari unsur Universitas Negeri (UIN) Syarif Hidayatullah Jakarta, UIN Walisongo Semarang, Institute Agama Islam Negeri (IAIN) Surakarta, peneliti Lembaga Ilmu Pengetahuan Indonesia (LIPI), dan peneliti Balai Litbang Agama Jakarta. </w:t>
      </w:r>
      <w:r w:rsidR="00D10D2A">
        <w:rPr>
          <w:rFonts w:ascii="Times New Roman" w:hAnsi="Times New Roman" w:cs="Times New Roman"/>
          <w:color w:val="000000" w:themeColor="text1"/>
          <w:sz w:val="24"/>
          <w:szCs w:val="24"/>
        </w:rPr>
        <w:t>Hasil s</w:t>
      </w:r>
      <w:r w:rsidR="00AA4148" w:rsidRPr="00B33AE1">
        <w:rPr>
          <w:rFonts w:ascii="Times New Roman" w:hAnsi="Times New Roman" w:cs="Times New Roman"/>
          <w:color w:val="000000" w:themeColor="text1"/>
          <w:sz w:val="24"/>
          <w:szCs w:val="24"/>
        </w:rPr>
        <w:t xml:space="preserve">urvey </w:t>
      </w:r>
      <w:r w:rsidR="00D10D2A">
        <w:rPr>
          <w:rFonts w:ascii="Times New Roman" w:hAnsi="Times New Roman" w:cs="Times New Roman"/>
          <w:color w:val="000000" w:themeColor="text1"/>
          <w:sz w:val="24"/>
          <w:szCs w:val="24"/>
        </w:rPr>
        <w:t>terhadap kompetensi mentor dari penyelenggara, sebanyak 34</w:t>
      </w:r>
      <w:proofErr w:type="gramStart"/>
      <w:r w:rsidR="00D10D2A">
        <w:rPr>
          <w:rFonts w:ascii="Times New Roman" w:hAnsi="Times New Roman" w:cs="Times New Roman"/>
          <w:color w:val="000000" w:themeColor="text1"/>
          <w:sz w:val="24"/>
          <w:szCs w:val="24"/>
        </w:rPr>
        <w:t>,72</w:t>
      </w:r>
      <w:proofErr w:type="gramEnd"/>
      <w:r w:rsidR="00D10D2A">
        <w:rPr>
          <w:rFonts w:ascii="Times New Roman" w:hAnsi="Times New Roman" w:cs="Times New Roman"/>
          <w:color w:val="000000" w:themeColor="text1"/>
          <w:sz w:val="24"/>
          <w:szCs w:val="24"/>
        </w:rPr>
        <w:t xml:space="preserve">% responden finalis mengakui bahwa kompetensi mentor sangat baik dalam memberikan bimbingan dan arahan, </w:t>
      </w:r>
      <w:r w:rsidR="007864A6" w:rsidRPr="00B33AE1">
        <w:rPr>
          <w:rFonts w:ascii="Times New Roman" w:hAnsi="Times New Roman" w:cs="Times New Roman"/>
          <w:color w:val="000000" w:themeColor="text1"/>
          <w:sz w:val="24"/>
          <w:szCs w:val="24"/>
        </w:rPr>
        <w:t>61,11% menilai</w:t>
      </w:r>
      <w:r w:rsidR="00D10D2A">
        <w:rPr>
          <w:rFonts w:ascii="Times New Roman" w:hAnsi="Times New Roman" w:cs="Times New Roman"/>
          <w:color w:val="000000" w:themeColor="text1"/>
          <w:sz w:val="24"/>
          <w:szCs w:val="24"/>
        </w:rPr>
        <w:t xml:space="preserve"> baik, dan 4,17% responden </w:t>
      </w:r>
      <w:r w:rsidR="007864A6" w:rsidRPr="00B33AE1">
        <w:rPr>
          <w:rFonts w:ascii="Times New Roman" w:hAnsi="Times New Roman" w:cs="Times New Roman"/>
          <w:color w:val="000000" w:themeColor="text1"/>
          <w:sz w:val="24"/>
          <w:szCs w:val="24"/>
        </w:rPr>
        <w:t>menilai kurang baik</w:t>
      </w:r>
      <w:r w:rsidR="00A6727F" w:rsidRPr="00B33AE1">
        <w:rPr>
          <w:rFonts w:ascii="Times New Roman" w:hAnsi="Times New Roman" w:cs="Times New Roman"/>
          <w:color w:val="000000" w:themeColor="text1"/>
          <w:sz w:val="24"/>
          <w:szCs w:val="24"/>
        </w:rPr>
        <w:t>.</w:t>
      </w:r>
      <w:r w:rsidR="00133060" w:rsidRPr="00B33AE1">
        <w:rPr>
          <w:rFonts w:ascii="Times New Roman" w:hAnsi="Times New Roman" w:cs="Times New Roman"/>
          <w:color w:val="000000" w:themeColor="text1"/>
          <w:sz w:val="24"/>
          <w:szCs w:val="24"/>
        </w:rPr>
        <w:t xml:space="preserve"> Indeks kompetensi pembimbing atau mentor mencapai angka 3</w:t>
      </w:r>
      <w:proofErr w:type="gramStart"/>
      <w:r w:rsidR="00133060" w:rsidRPr="00B33AE1">
        <w:rPr>
          <w:rFonts w:ascii="Times New Roman" w:hAnsi="Times New Roman" w:cs="Times New Roman"/>
          <w:color w:val="000000" w:themeColor="text1"/>
          <w:sz w:val="24"/>
          <w:szCs w:val="24"/>
        </w:rPr>
        <w:t>,31</w:t>
      </w:r>
      <w:proofErr w:type="gramEnd"/>
      <w:r w:rsidR="00133060" w:rsidRPr="00B33AE1">
        <w:rPr>
          <w:rFonts w:ascii="Times New Roman" w:hAnsi="Times New Roman" w:cs="Times New Roman"/>
          <w:color w:val="000000" w:themeColor="text1"/>
          <w:sz w:val="24"/>
          <w:szCs w:val="24"/>
        </w:rPr>
        <w:t xml:space="preserve"> atau kategori sangat baik.</w:t>
      </w:r>
    </w:p>
    <w:p w:rsidR="00F84043" w:rsidRPr="00B33AE1" w:rsidRDefault="006269F3" w:rsidP="005C6E68">
      <w:pPr>
        <w:spacing w:after="0" w:line="240" w:lineRule="auto"/>
        <w:ind w:firstLine="720"/>
        <w:jc w:val="both"/>
        <w:rPr>
          <w:rFonts w:ascii="Times New Roman" w:hAnsi="Times New Roman" w:cs="Times New Roman"/>
          <w:color w:val="000000" w:themeColor="text1"/>
          <w:sz w:val="24"/>
          <w:szCs w:val="24"/>
        </w:rPr>
      </w:pPr>
      <w:r w:rsidRPr="00B33AE1">
        <w:rPr>
          <w:rFonts w:ascii="Times New Roman" w:hAnsi="Times New Roman" w:cs="Times New Roman"/>
          <w:color w:val="000000" w:themeColor="text1"/>
          <w:sz w:val="24"/>
          <w:szCs w:val="24"/>
        </w:rPr>
        <w:t xml:space="preserve">Sedangkan kompetensi pembimbing dari madrasah, </w:t>
      </w:r>
      <w:r w:rsidR="007A00FA" w:rsidRPr="00B33AE1">
        <w:rPr>
          <w:rFonts w:ascii="Times New Roman" w:hAnsi="Times New Roman" w:cs="Times New Roman"/>
          <w:color w:val="000000" w:themeColor="text1"/>
          <w:sz w:val="24"/>
          <w:szCs w:val="24"/>
        </w:rPr>
        <w:t>44,44</w:t>
      </w:r>
      <w:r w:rsidRPr="00B33AE1">
        <w:rPr>
          <w:rFonts w:ascii="Times New Roman" w:hAnsi="Times New Roman" w:cs="Times New Roman"/>
          <w:color w:val="000000" w:themeColor="text1"/>
          <w:sz w:val="24"/>
          <w:szCs w:val="24"/>
        </w:rPr>
        <w:t xml:space="preserve">% responden </w:t>
      </w:r>
      <w:r w:rsidR="00D10D2A">
        <w:rPr>
          <w:rFonts w:ascii="Times New Roman" w:hAnsi="Times New Roman" w:cs="Times New Roman"/>
          <w:color w:val="000000" w:themeColor="text1"/>
          <w:sz w:val="24"/>
          <w:szCs w:val="24"/>
        </w:rPr>
        <w:t xml:space="preserve">finalis </w:t>
      </w:r>
      <w:r w:rsidRPr="00B33AE1">
        <w:rPr>
          <w:rFonts w:ascii="Times New Roman" w:hAnsi="Times New Roman" w:cs="Times New Roman"/>
          <w:color w:val="000000" w:themeColor="text1"/>
          <w:sz w:val="24"/>
          <w:szCs w:val="24"/>
        </w:rPr>
        <w:t xml:space="preserve">menilai </w:t>
      </w:r>
      <w:r w:rsidR="007A00FA" w:rsidRPr="00B33AE1">
        <w:rPr>
          <w:rFonts w:ascii="Times New Roman" w:hAnsi="Times New Roman" w:cs="Times New Roman"/>
          <w:color w:val="000000" w:themeColor="text1"/>
          <w:sz w:val="24"/>
          <w:szCs w:val="24"/>
        </w:rPr>
        <w:t>kompetensinya sangat baik, 51,39% responden menilai baik, 4,17</w:t>
      </w:r>
      <w:r w:rsidRPr="00B33AE1">
        <w:rPr>
          <w:rFonts w:ascii="Times New Roman" w:hAnsi="Times New Roman" w:cs="Times New Roman"/>
          <w:color w:val="000000" w:themeColor="text1"/>
          <w:sz w:val="24"/>
          <w:szCs w:val="24"/>
        </w:rPr>
        <w:t xml:space="preserve">% responden menilai kurang baik, dan 1,37% tidak memberikan respon. </w:t>
      </w:r>
      <w:r w:rsidR="005A50BF" w:rsidRPr="00B33AE1">
        <w:rPr>
          <w:rFonts w:ascii="Times New Roman" w:hAnsi="Times New Roman" w:cs="Times New Roman"/>
          <w:color w:val="000000" w:themeColor="text1"/>
          <w:sz w:val="24"/>
          <w:szCs w:val="24"/>
        </w:rPr>
        <w:t>Sebagian m</w:t>
      </w:r>
      <w:r w:rsidRPr="00B33AE1">
        <w:rPr>
          <w:rFonts w:ascii="Times New Roman" w:hAnsi="Times New Roman" w:cs="Times New Roman"/>
          <w:color w:val="000000" w:themeColor="text1"/>
          <w:sz w:val="24"/>
          <w:szCs w:val="24"/>
        </w:rPr>
        <w:t xml:space="preserve">adrasah juga memfasilitasi </w:t>
      </w:r>
      <w:r w:rsidR="005A50BF" w:rsidRPr="00B33AE1">
        <w:rPr>
          <w:rFonts w:ascii="Times New Roman" w:hAnsi="Times New Roman" w:cs="Times New Roman"/>
          <w:color w:val="000000" w:themeColor="text1"/>
          <w:sz w:val="24"/>
          <w:szCs w:val="24"/>
        </w:rPr>
        <w:t xml:space="preserve">peserta dengan memberikan </w:t>
      </w:r>
      <w:r w:rsidRPr="00B33AE1">
        <w:rPr>
          <w:rFonts w:ascii="Times New Roman" w:hAnsi="Times New Roman" w:cs="Times New Roman"/>
          <w:color w:val="000000" w:themeColor="text1"/>
          <w:sz w:val="24"/>
          <w:szCs w:val="24"/>
        </w:rPr>
        <w:t>pembimbing dari luar madrasah, 19</w:t>
      </w:r>
      <w:proofErr w:type="gramStart"/>
      <w:r w:rsidRPr="00B33AE1">
        <w:rPr>
          <w:rFonts w:ascii="Times New Roman" w:hAnsi="Times New Roman" w:cs="Times New Roman"/>
          <w:color w:val="000000" w:themeColor="text1"/>
          <w:sz w:val="24"/>
          <w:szCs w:val="24"/>
        </w:rPr>
        <w:t>,27</w:t>
      </w:r>
      <w:proofErr w:type="gramEnd"/>
      <w:r w:rsidRPr="00B33AE1">
        <w:rPr>
          <w:rFonts w:ascii="Times New Roman" w:hAnsi="Times New Roman" w:cs="Times New Roman"/>
          <w:color w:val="000000" w:themeColor="text1"/>
          <w:sz w:val="24"/>
          <w:szCs w:val="24"/>
        </w:rPr>
        <w:t xml:space="preserve">% responden menyatakan mereka diberikan pembimbing dari luar madrasah, dan 80,28% tidak menggunakan. </w:t>
      </w:r>
      <w:r w:rsidR="001C0839" w:rsidRPr="00B33AE1">
        <w:rPr>
          <w:rFonts w:ascii="Times New Roman" w:hAnsi="Times New Roman" w:cs="Times New Roman"/>
          <w:color w:val="000000" w:themeColor="text1"/>
          <w:sz w:val="24"/>
          <w:szCs w:val="24"/>
        </w:rPr>
        <w:t>Pembimbing da</w:t>
      </w:r>
      <w:r w:rsidR="008B75A0" w:rsidRPr="00B33AE1">
        <w:rPr>
          <w:rFonts w:ascii="Times New Roman" w:hAnsi="Times New Roman" w:cs="Times New Roman"/>
          <w:color w:val="000000" w:themeColor="text1"/>
          <w:sz w:val="24"/>
          <w:szCs w:val="24"/>
        </w:rPr>
        <w:t>r</w:t>
      </w:r>
      <w:r w:rsidR="001C0839" w:rsidRPr="00B33AE1">
        <w:rPr>
          <w:rFonts w:ascii="Times New Roman" w:hAnsi="Times New Roman" w:cs="Times New Roman"/>
          <w:color w:val="000000" w:themeColor="text1"/>
          <w:sz w:val="24"/>
          <w:szCs w:val="24"/>
        </w:rPr>
        <w:t>i</w:t>
      </w:r>
      <w:r w:rsidR="008B75A0" w:rsidRPr="00B33AE1">
        <w:rPr>
          <w:rFonts w:ascii="Times New Roman" w:hAnsi="Times New Roman" w:cs="Times New Roman"/>
          <w:color w:val="000000" w:themeColor="text1"/>
          <w:sz w:val="24"/>
          <w:szCs w:val="24"/>
        </w:rPr>
        <w:t xml:space="preserve"> luar madrasah </w:t>
      </w:r>
      <w:r w:rsidR="001C0839" w:rsidRPr="00B33AE1">
        <w:rPr>
          <w:rFonts w:ascii="Times New Roman" w:hAnsi="Times New Roman" w:cs="Times New Roman"/>
          <w:color w:val="000000" w:themeColor="text1"/>
          <w:sz w:val="24"/>
          <w:szCs w:val="24"/>
        </w:rPr>
        <w:t xml:space="preserve">biasanya </w:t>
      </w:r>
      <w:r w:rsidR="005A50BF" w:rsidRPr="00B33AE1">
        <w:rPr>
          <w:rFonts w:ascii="Times New Roman" w:hAnsi="Times New Roman" w:cs="Times New Roman"/>
          <w:color w:val="000000" w:themeColor="text1"/>
          <w:sz w:val="24"/>
          <w:szCs w:val="24"/>
        </w:rPr>
        <w:t>berasal dari</w:t>
      </w:r>
      <w:r w:rsidR="001C0839" w:rsidRPr="00B33AE1">
        <w:rPr>
          <w:rFonts w:ascii="Times New Roman" w:hAnsi="Times New Roman" w:cs="Times New Roman"/>
          <w:color w:val="000000" w:themeColor="text1"/>
          <w:sz w:val="24"/>
          <w:szCs w:val="24"/>
        </w:rPr>
        <w:t xml:space="preserve"> dosen</w:t>
      </w:r>
      <w:r w:rsidR="005A50BF" w:rsidRPr="00B33AE1">
        <w:rPr>
          <w:rFonts w:ascii="Times New Roman" w:hAnsi="Times New Roman" w:cs="Times New Roman"/>
          <w:color w:val="000000" w:themeColor="text1"/>
          <w:sz w:val="24"/>
          <w:szCs w:val="24"/>
        </w:rPr>
        <w:t xml:space="preserve"> </w:t>
      </w:r>
      <w:r w:rsidR="001C0839" w:rsidRPr="00B33AE1">
        <w:rPr>
          <w:rFonts w:ascii="Times New Roman" w:hAnsi="Times New Roman" w:cs="Times New Roman"/>
          <w:color w:val="000000" w:themeColor="text1"/>
          <w:sz w:val="24"/>
          <w:szCs w:val="24"/>
        </w:rPr>
        <w:t>perguruan tinggi</w:t>
      </w:r>
      <w:r w:rsidR="00343050" w:rsidRPr="00B33AE1">
        <w:rPr>
          <w:rFonts w:ascii="Times New Roman" w:hAnsi="Times New Roman" w:cs="Times New Roman"/>
          <w:color w:val="000000" w:themeColor="text1"/>
          <w:sz w:val="24"/>
          <w:szCs w:val="24"/>
        </w:rPr>
        <w:t>,</w:t>
      </w:r>
      <w:r w:rsidR="001C0839" w:rsidRPr="00B33AE1">
        <w:rPr>
          <w:rFonts w:ascii="Times New Roman" w:hAnsi="Times New Roman" w:cs="Times New Roman"/>
          <w:color w:val="000000" w:themeColor="text1"/>
          <w:sz w:val="24"/>
          <w:szCs w:val="24"/>
        </w:rPr>
        <w:t xml:space="preserve"> seperti MTS Negeri 6 Sleman menggunakan pembimbing dari Universitas Negeri Yogyakarta, MTS Negeri 2 Kota Kediri mengundang mentor dari IAIN Kota Kediri, dan MTS Negeri 1 Malang memakai mentor dari Universitas Negeri Malang.</w:t>
      </w:r>
    </w:p>
    <w:p w:rsidR="007C2345" w:rsidRPr="00B33AE1" w:rsidRDefault="007C2345" w:rsidP="005C6E68">
      <w:pPr>
        <w:spacing w:after="0" w:line="240" w:lineRule="auto"/>
        <w:ind w:firstLine="720"/>
        <w:jc w:val="both"/>
        <w:rPr>
          <w:rFonts w:ascii="Times New Roman" w:hAnsi="Times New Roman" w:cs="Times New Roman"/>
          <w:color w:val="000000" w:themeColor="text1"/>
          <w:sz w:val="24"/>
          <w:szCs w:val="24"/>
        </w:rPr>
      </w:pPr>
    </w:p>
    <w:p w:rsidR="0045773C" w:rsidRPr="00B33AE1" w:rsidRDefault="002C5499" w:rsidP="005C6E68">
      <w:pPr>
        <w:spacing w:after="0" w:line="240" w:lineRule="auto"/>
        <w:jc w:val="both"/>
        <w:rPr>
          <w:rFonts w:ascii="Times New Roman" w:hAnsi="Times New Roman" w:cs="Times New Roman"/>
          <w:b/>
          <w:color w:val="000000" w:themeColor="text1"/>
          <w:sz w:val="24"/>
          <w:szCs w:val="24"/>
        </w:rPr>
      </w:pPr>
      <w:r w:rsidRPr="00B33AE1">
        <w:rPr>
          <w:rFonts w:ascii="Times New Roman" w:hAnsi="Times New Roman" w:cs="Times New Roman"/>
          <w:b/>
          <w:color w:val="000000" w:themeColor="text1"/>
          <w:sz w:val="24"/>
          <w:szCs w:val="24"/>
        </w:rPr>
        <w:t>Pembiayaan</w:t>
      </w:r>
    </w:p>
    <w:p w:rsidR="00E17E89" w:rsidRDefault="001B370B" w:rsidP="005C6E68">
      <w:pPr>
        <w:spacing w:after="0" w:line="240" w:lineRule="auto"/>
        <w:jc w:val="both"/>
        <w:rPr>
          <w:rFonts w:ascii="Times New Roman" w:hAnsi="Times New Roman" w:cs="Times New Roman"/>
          <w:color w:val="000000" w:themeColor="text1"/>
          <w:sz w:val="24"/>
          <w:szCs w:val="24"/>
        </w:rPr>
      </w:pPr>
      <w:r w:rsidRPr="00B33AE1">
        <w:rPr>
          <w:rFonts w:ascii="Times New Roman" w:hAnsi="Times New Roman" w:cs="Times New Roman"/>
          <w:b/>
          <w:color w:val="000000" w:themeColor="text1"/>
          <w:sz w:val="24"/>
          <w:szCs w:val="24"/>
        </w:rPr>
        <w:tab/>
      </w:r>
      <w:r w:rsidRPr="00B33AE1">
        <w:rPr>
          <w:rFonts w:ascii="Times New Roman" w:hAnsi="Times New Roman" w:cs="Times New Roman"/>
          <w:color w:val="000000" w:themeColor="text1"/>
          <w:sz w:val="24"/>
          <w:szCs w:val="24"/>
        </w:rPr>
        <w:t xml:space="preserve">Pembiayaan program </w:t>
      </w:r>
      <w:r w:rsidR="00364298" w:rsidRPr="00364298">
        <w:rPr>
          <w:rFonts w:ascii="Times New Roman" w:hAnsi="Times New Roman" w:cs="Times New Roman"/>
          <w:i/>
          <w:color w:val="000000" w:themeColor="text1"/>
          <w:sz w:val="24"/>
          <w:szCs w:val="24"/>
        </w:rPr>
        <w:t>MYRES</w:t>
      </w:r>
      <w:r w:rsidRPr="00B33AE1">
        <w:rPr>
          <w:rFonts w:ascii="Times New Roman" w:hAnsi="Times New Roman" w:cs="Times New Roman"/>
          <w:color w:val="000000" w:themeColor="text1"/>
          <w:sz w:val="24"/>
          <w:szCs w:val="24"/>
        </w:rPr>
        <w:t xml:space="preserve"> </w:t>
      </w:r>
      <w:r w:rsidR="0019449D" w:rsidRPr="00B33AE1">
        <w:rPr>
          <w:rFonts w:ascii="Times New Roman" w:hAnsi="Times New Roman" w:cs="Times New Roman"/>
          <w:color w:val="000000" w:themeColor="text1"/>
          <w:sz w:val="24"/>
          <w:szCs w:val="24"/>
        </w:rPr>
        <w:t xml:space="preserve">tidak terlalu besar seperti pada anggaran Kompetensi Sains Madrasah (KSM) karena sebagian besar tahapan kegiatan dilakukan secara </w:t>
      </w:r>
      <w:r w:rsidR="0019449D" w:rsidRPr="00B33AE1">
        <w:rPr>
          <w:rFonts w:ascii="Times New Roman" w:hAnsi="Times New Roman" w:cs="Times New Roman"/>
          <w:i/>
          <w:color w:val="000000" w:themeColor="text1"/>
          <w:sz w:val="24"/>
          <w:szCs w:val="24"/>
        </w:rPr>
        <w:t>online</w:t>
      </w:r>
      <w:r w:rsidR="0019449D" w:rsidRPr="00B33AE1">
        <w:rPr>
          <w:rFonts w:ascii="Times New Roman" w:hAnsi="Times New Roman" w:cs="Times New Roman"/>
          <w:color w:val="000000" w:themeColor="text1"/>
          <w:sz w:val="24"/>
          <w:szCs w:val="24"/>
        </w:rPr>
        <w:t xml:space="preserve"> melalui </w:t>
      </w:r>
      <w:r w:rsidR="0019449D" w:rsidRPr="00B33AE1">
        <w:rPr>
          <w:rFonts w:ascii="Times New Roman" w:hAnsi="Times New Roman" w:cs="Times New Roman"/>
          <w:i/>
          <w:color w:val="000000" w:themeColor="text1"/>
          <w:sz w:val="24"/>
          <w:szCs w:val="24"/>
        </w:rPr>
        <w:t>website</w:t>
      </w:r>
      <w:r w:rsidR="0019449D" w:rsidRPr="00B33AE1">
        <w:rPr>
          <w:rFonts w:ascii="Times New Roman" w:hAnsi="Times New Roman" w:cs="Times New Roman"/>
          <w:color w:val="000000" w:themeColor="text1"/>
          <w:sz w:val="24"/>
          <w:szCs w:val="24"/>
        </w:rPr>
        <w:t xml:space="preserve"> Kementerian Agama.</w:t>
      </w:r>
      <w:r w:rsidR="0019449D" w:rsidRPr="00B33AE1">
        <w:rPr>
          <w:rStyle w:val="FootnoteReference"/>
          <w:rFonts w:ascii="Times New Roman" w:hAnsi="Times New Roman" w:cs="Times New Roman"/>
          <w:color w:val="000000" w:themeColor="text1"/>
          <w:sz w:val="24"/>
          <w:szCs w:val="24"/>
        </w:rPr>
        <w:footnoteReference w:id="7"/>
      </w:r>
      <w:r w:rsidR="0019449D" w:rsidRPr="00B33AE1">
        <w:rPr>
          <w:rFonts w:ascii="Times New Roman" w:hAnsi="Times New Roman" w:cs="Times New Roman"/>
          <w:color w:val="000000" w:themeColor="text1"/>
          <w:sz w:val="24"/>
          <w:szCs w:val="24"/>
        </w:rPr>
        <w:t xml:space="preserve"> Namun </w:t>
      </w:r>
      <w:r w:rsidR="001C67DC">
        <w:rPr>
          <w:rFonts w:ascii="Times New Roman" w:hAnsi="Times New Roman" w:cs="Times New Roman"/>
          <w:color w:val="000000" w:themeColor="text1"/>
          <w:sz w:val="24"/>
          <w:szCs w:val="24"/>
        </w:rPr>
        <w:t>pembia</w:t>
      </w:r>
      <w:r w:rsidR="00D70032">
        <w:rPr>
          <w:rFonts w:ascii="Times New Roman" w:hAnsi="Times New Roman" w:cs="Times New Roman"/>
          <w:color w:val="000000" w:themeColor="text1"/>
          <w:sz w:val="24"/>
          <w:szCs w:val="24"/>
        </w:rPr>
        <w:t xml:space="preserve">yaan penelitian yang dibebankan kepada peserta dan madrasah yang bersangkutan dirasakan sebagian besar peserta cukup berat karena </w:t>
      </w:r>
      <w:r w:rsidR="00C8349E">
        <w:rPr>
          <w:rFonts w:ascii="Times New Roman" w:hAnsi="Times New Roman" w:cs="Times New Roman"/>
          <w:color w:val="000000" w:themeColor="text1"/>
          <w:sz w:val="24"/>
          <w:szCs w:val="24"/>
        </w:rPr>
        <w:t>jumlahnya yang relatif besar terutama untuk penelitian bidang sains dan teknologi.</w:t>
      </w:r>
    </w:p>
    <w:p w:rsidR="00C8349E" w:rsidRPr="00B33AE1" w:rsidRDefault="00C8349E" w:rsidP="005C6E68">
      <w:pPr>
        <w:spacing w:after="0" w:line="240" w:lineRule="auto"/>
        <w:jc w:val="both"/>
        <w:rPr>
          <w:rFonts w:ascii="Times New Roman" w:hAnsi="Times New Roman" w:cs="Times New Roman"/>
          <w:color w:val="000000" w:themeColor="text1"/>
          <w:sz w:val="24"/>
          <w:szCs w:val="24"/>
        </w:rPr>
      </w:pPr>
    </w:p>
    <w:p w:rsidR="00C8349E" w:rsidRPr="00A05C99" w:rsidRDefault="00F84043" w:rsidP="00A05C99">
      <w:pPr>
        <w:spacing w:after="0" w:line="240" w:lineRule="auto"/>
        <w:jc w:val="center"/>
        <w:rPr>
          <w:rFonts w:ascii="Times New Roman" w:hAnsi="Times New Roman" w:cs="Times New Roman"/>
          <w:color w:val="000000" w:themeColor="text1"/>
          <w:sz w:val="24"/>
          <w:szCs w:val="24"/>
        </w:rPr>
      </w:pPr>
      <w:r w:rsidRPr="00B33AE1">
        <w:rPr>
          <w:rFonts w:ascii="Times New Roman" w:hAnsi="Times New Roman" w:cs="Times New Roman"/>
          <w:noProof/>
          <w:color w:val="000000" w:themeColor="text1"/>
          <w:sz w:val="24"/>
          <w:szCs w:val="24"/>
          <w:lang w:val="en-ID" w:eastAsia="en-ID"/>
        </w:rPr>
        <w:drawing>
          <wp:inline distT="0" distB="0" distL="0" distR="0" wp14:anchorId="6149C7CC" wp14:editId="6682D511">
            <wp:extent cx="4343400" cy="1885950"/>
            <wp:effectExtent l="0" t="0" r="19050" b="19050"/>
            <wp:docPr id="14" name="Chart 14"/>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rsidR="00F84043" w:rsidRPr="00B33AE1" w:rsidRDefault="00F84043" w:rsidP="005C6E68">
      <w:pPr>
        <w:spacing w:after="0" w:line="240" w:lineRule="auto"/>
        <w:jc w:val="center"/>
        <w:rPr>
          <w:rFonts w:ascii="Times New Roman" w:hAnsi="Times New Roman" w:cs="Times New Roman"/>
          <w:b/>
          <w:i/>
          <w:color w:val="000000" w:themeColor="text1"/>
          <w:sz w:val="24"/>
          <w:szCs w:val="24"/>
        </w:rPr>
      </w:pPr>
      <w:r w:rsidRPr="00B33AE1">
        <w:rPr>
          <w:rFonts w:ascii="Times New Roman" w:hAnsi="Times New Roman" w:cs="Times New Roman"/>
          <w:b/>
          <w:color w:val="000000" w:themeColor="text1"/>
          <w:sz w:val="24"/>
          <w:szCs w:val="24"/>
        </w:rPr>
        <w:t xml:space="preserve">Gambar 3. </w:t>
      </w:r>
      <w:r w:rsidRPr="0069731C">
        <w:rPr>
          <w:rFonts w:ascii="Times New Roman" w:hAnsi="Times New Roman" w:cs="Times New Roman"/>
          <w:color w:val="000000" w:themeColor="text1"/>
          <w:sz w:val="24"/>
          <w:szCs w:val="24"/>
        </w:rPr>
        <w:t xml:space="preserve">Biaya yang digunakan untuk Melakukan Penelitian pada Kompetisi </w:t>
      </w:r>
      <w:r w:rsidR="00364298" w:rsidRPr="0069731C">
        <w:rPr>
          <w:rFonts w:ascii="Times New Roman" w:hAnsi="Times New Roman" w:cs="Times New Roman"/>
          <w:i/>
          <w:color w:val="000000" w:themeColor="text1"/>
          <w:sz w:val="24"/>
          <w:szCs w:val="24"/>
        </w:rPr>
        <w:t>MYRES</w:t>
      </w:r>
    </w:p>
    <w:p w:rsidR="00094A2A" w:rsidRPr="00B33AE1" w:rsidRDefault="00094A2A" w:rsidP="005C6E68">
      <w:pPr>
        <w:spacing w:after="0" w:line="240" w:lineRule="auto"/>
        <w:jc w:val="center"/>
        <w:rPr>
          <w:rFonts w:ascii="Times New Roman" w:hAnsi="Times New Roman" w:cs="Times New Roman"/>
          <w:b/>
          <w:i/>
          <w:color w:val="000000" w:themeColor="text1"/>
          <w:sz w:val="24"/>
          <w:szCs w:val="24"/>
        </w:rPr>
      </w:pPr>
    </w:p>
    <w:p w:rsidR="00D560AB" w:rsidRPr="00B33AE1" w:rsidRDefault="00FE5B43" w:rsidP="005C6E68">
      <w:pPr>
        <w:spacing w:after="0" w:line="240" w:lineRule="auto"/>
        <w:jc w:val="both"/>
        <w:rPr>
          <w:rFonts w:ascii="Times New Roman" w:hAnsi="Times New Roman" w:cs="Times New Roman"/>
          <w:color w:val="000000" w:themeColor="text1"/>
          <w:sz w:val="24"/>
          <w:szCs w:val="24"/>
        </w:rPr>
      </w:pPr>
      <w:r w:rsidRPr="00B33AE1">
        <w:rPr>
          <w:rFonts w:ascii="Times New Roman" w:hAnsi="Times New Roman" w:cs="Times New Roman"/>
          <w:b/>
          <w:color w:val="000000" w:themeColor="text1"/>
          <w:sz w:val="24"/>
          <w:szCs w:val="24"/>
        </w:rPr>
        <w:tab/>
      </w:r>
      <w:r w:rsidR="00482FC3" w:rsidRPr="00B33AE1">
        <w:rPr>
          <w:rFonts w:ascii="Times New Roman" w:hAnsi="Times New Roman" w:cs="Times New Roman"/>
          <w:color w:val="000000" w:themeColor="text1"/>
          <w:sz w:val="24"/>
          <w:szCs w:val="24"/>
        </w:rPr>
        <w:t xml:space="preserve">Sebanyak 26,03% responden mengaku biaya yang digunakan untuk melakukan penelitian sebesar  Rp. 500.000,- sampai </w:t>
      </w:r>
      <w:r w:rsidR="00094A2A" w:rsidRPr="00B33AE1">
        <w:rPr>
          <w:rFonts w:ascii="Times New Roman" w:hAnsi="Times New Roman" w:cs="Times New Roman"/>
          <w:color w:val="000000" w:themeColor="text1"/>
          <w:sz w:val="24"/>
          <w:szCs w:val="24"/>
        </w:rPr>
        <w:t>Rp. 1.000.000,-, s</w:t>
      </w:r>
      <w:r w:rsidR="00482FC3" w:rsidRPr="00B33AE1">
        <w:rPr>
          <w:rFonts w:ascii="Times New Roman" w:hAnsi="Times New Roman" w:cs="Times New Roman"/>
          <w:color w:val="000000" w:themeColor="text1"/>
          <w:sz w:val="24"/>
          <w:szCs w:val="24"/>
        </w:rPr>
        <w:t>ebanyak 26,03% responden menghabiskan biaya lebih dari 3 juta rupiah dan 17,81% responden</w:t>
      </w:r>
      <w:r w:rsidR="00094A2A" w:rsidRPr="00B33AE1">
        <w:rPr>
          <w:rFonts w:ascii="Times New Roman" w:hAnsi="Times New Roman" w:cs="Times New Roman"/>
          <w:color w:val="000000" w:themeColor="text1"/>
          <w:sz w:val="24"/>
          <w:szCs w:val="24"/>
        </w:rPr>
        <w:t xml:space="preserve"> mengaku menghabiskan</w:t>
      </w:r>
      <w:r w:rsidR="00482FC3" w:rsidRPr="00B33AE1">
        <w:rPr>
          <w:rFonts w:ascii="Times New Roman" w:hAnsi="Times New Roman" w:cs="Times New Roman"/>
          <w:color w:val="000000" w:themeColor="text1"/>
          <w:sz w:val="24"/>
          <w:szCs w:val="24"/>
        </w:rPr>
        <w:t xml:space="preserve"> biaya sebesar Rp. 1.000.001,- </w:t>
      </w:r>
      <w:r w:rsidR="000A0FD6" w:rsidRPr="00B33AE1">
        <w:rPr>
          <w:rFonts w:ascii="Times New Roman" w:hAnsi="Times New Roman" w:cs="Times New Roman"/>
          <w:color w:val="000000" w:themeColor="text1"/>
          <w:sz w:val="24"/>
          <w:szCs w:val="24"/>
        </w:rPr>
        <w:t xml:space="preserve">hingga Rp.1.500.000,- (lihat Gambar 3). </w:t>
      </w:r>
      <w:r w:rsidR="00D560AB" w:rsidRPr="00B33AE1">
        <w:rPr>
          <w:rFonts w:ascii="Times New Roman" w:hAnsi="Times New Roman" w:cs="Times New Roman"/>
          <w:color w:val="000000" w:themeColor="text1"/>
          <w:sz w:val="24"/>
          <w:szCs w:val="24"/>
        </w:rPr>
        <w:t>Biaya penelitian tersebut terdiri dari biaya transportasi ke lokasi penelitian, membeli bahan atau alat-alat penelitian,</w:t>
      </w:r>
      <w:r w:rsidR="00282F88">
        <w:rPr>
          <w:rFonts w:ascii="Times New Roman" w:hAnsi="Times New Roman" w:cs="Times New Roman"/>
          <w:color w:val="000000" w:themeColor="text1"/>
          <w:sz w:val="24"/>
          <w:szCs w:val="24"/>
        </w:rPr>
        <w:t xml:space="preserve"> dan biaya lainnya. </w:t>
      </w:r>
      <w:r w:rsidR="00094A2A" w:rsidRPr="00B33AE1">
        <w:rPr>
          <w:rFonts w:ascii="Times New Roman" w:hAnsi="Times New Roman" w:cs="Times New Roman"/>
          <w:color w:val="000000" w:themeColor="text1"/>
          <w:sz w:val="24"/>
          <w:szCs w:val="24"/>
        </w:rPr>
        <w:t>S</w:t>
      </w:r>
      <w:r w:rsidR="00D560AB" w:rsidRPr="00B33AE1">
        <w:rPr>
          <w:rFonts w:ascii="Times New Roman" w:hAnsi="Times New Roman" w:cs="Times New Roman"/>
          <w:color w:val="000000" w:themeColor="text1"/>
          <w:sz w:val="24"/>
          <w:szCs w:val="24"/>
        </w:rPr>
        <w:t xml:space="preserve">umber </w:t>
      </w:r>
      <w:r w:rsidR="000A0FD6" w:rsidRPr="00B33AE1">
        <w:rPr>
          <w:rFonts w:ascii="Times New Roman" w:hAnsi="Times New Roman" w:cs="Times New Roman"/>
          <w:color w:val="000000" w:themeColor="text1"/>
          <w:sz w:val="24"/>
          <w:szCs w:val="24"/>
        </w:rPr>
        <w:t xml:space="preserve">biaya penelitian peserta </w:t>
      </w:r>
      <w:r w:rsidR="00364298" w:rsidRPr="00364298">
        <w:rPr>
          <w:rFonts w:ascii="Times New Roman" w:hAnsi="Times New Roman" w:cs="Times New Roman"/>
          <w:i/>
          <w:color w:val="000000" w:themeColor="text1"/>
          <w:sz w:val="24"/>
          <w:szCs w:val="24"/>
        </w:rPr>
        <w:t>MYRES</w:t>
      </w:r>
      <w:r w:rsidR="000A0FD6" w:rsidRPr="00B33AE1">
        <w:rPr>
          <w:rFonts w:ascii="Times New Roman" w:hAnsi="Times New Roman" w:cs="Times New Roman"/>
          <w:color w:val="000000" w:themeColor="text1"/>
          <w:sz w:val="24"/>
          <w:szCs w:val="24"/>
        </w:rPr>
        <w:t xml:space="preserve"> </w:t>
      </w:r>
      <w:r w:rsidR="00D560AB" w:rsidRPr="00B33AE1">
        <w:rPr>
          <w:rFonts w:ascii="Times New Roman" w:hAnsi="Times New Roman" w:cs="Times New Roman"/>
          <w:color w:val="000000" w:themeColor="text1"/>
          <w:sz w:val="24"/>
          <w:szCs w:val="24"/>
        </w:rPr>
        <w:t>sebagian besar ditanggung oleh madrasah, meskipun tidak sepenuhnya. Sebagian biaya lagi bersumber dari pribadi peserta, orang tua peserta dan guru pembimbing (lihat Gambar 4).</w:t>
      </w:r>
    </w:p>
    <w:p w:rsidR="00E17E89" w:rsidRPr="00B33AE1" w:rsidRDefault="00E17E89" w:rsidP="005C6E68">
      <w:pPr>
        <w:spacing w:after="0" w:line="240" w:lineRule="auto"/>
        <w:jc w:val="both"/>
        <w:rPr>
          <w:rFonts w:ascii="Times New Roman" w:hAnsi="Times New Roman" w:cs="Times New Roman"/>
          <w:color w:val="000000" w:themeColor="text1"/>
          <w:sz w:val="24"/>
          <w:szCs w:val="24"/>
        </w:rPr>
      </w:pPr>
    </w:p>
    <w:p w:rsidR="00D560AB" w:rsidRPr="00B33AE1" w:rsidRDefault="00D560AB" w:rsidP="005C6E68">
      <w:pPr>
        <w:spacing w:after="0" w:line="240" w:lineRule="auto"/>
        <w:jc w:val="center"/>
        <w:rPr>
          <w:rFonts w:ascii="Times New Roman" w:hAnsi="Times New Roman" w:cs="Times New Roman"/>
          <w:color w:val="000000" w:themeColor="text1"/>
          <w:sz w:val="24"/>
          <w:szCs w:val="24"/>
        </w:rPr>
      </w:pPr>
      <w:r w:rsidRPr="00B33AE1">
        <w:rPr>
          <w:rFonts w:ascii="Times New Roman" w:hAnsi="Times New Roman" w:cs="Times New Roman"/>
          <w:noProof/>
          <w:color w:val="000000" w:themeColor="text1"/>
          <w:sz w:val="24"/>
          <w:szCs w:val="24"/>
          <w:lang w:val="en-ID" w:eastAsia="en-ID"/>
        </w:rPr>
        <w:lastRenderedPageBreak/>
        <w:drawing>
          <wp:inline distT="0" distB="0" distL="0" distR="0" wp14:anchorId="4434E5F6" wp14:editId="3C66E0B7">
            <wp:extent cx="3419475" cy="1838325"/>
            <wp:effectExtent l="0" t="0" r="9525" b="9525"/>
            <wp:docPr id="19" name="Chart 19"/>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rsidR="00D560AB" w:rsidRPr="00B33AE1" w:rsidRDefault="00D560AB" w:rsidP="005C6E68">
      <w:pPr>
        <w:spacing w:after="0" w:line="240" w:lineRule="auto"/>
        <w:jc w:val="center"/>
        <w:rPr>
          <w:rFonts w:ascii="Times New Roman" w:hAnsi="Times New Roman" w:cs="Times New Roman"/>
          <w:b/>
          <w:color w:val="000000" w:themeColor="text1"/>
          <w:sz w:val="24"/>
          <w:szCs w:val="24"/>
        </w:rPr>
      </w:pPr>
      <w:r w:rsidRPr="00B33AE1">
        <w:rPr>
          <w:rFonts w:ascii="Times New Roman" w:hAnsi="Times New Roman" w:cs="Times New Roman"/>
          <w:b/>
          <w:color w:val="000000" w:themeColor="text1"/>
          <w:sz w:val="24"/>
          <w:szCs w:val="24"/>
        </w:rPr>
        <w:t xml:space="preserve">Gambar 4. </w:t>
      </w:r>
      <w:r w:rsidRPr="0069731C">
        <w:rPr>
          <w:rFonts w:ascii="Times New Roman" w:hAnsi="Times New Roman" w:cs="Times New Roman"/>
          <w:color w:val="000000" w:themeColor="text1"/>
          <w:sz w:val="24"/>
          <w:szCs w:val="24"/>
        </w:rPr>
        <w:t xml:space="preserve">Sumber Biaya Penelitian pada Kompetisi </w:t>
      </w:r>
      <w:r w:rsidR="00364298" w:rsidRPr="0069731C">
        <w:rPr>
          <w:rFonts w:ascii="Times New Roman" w:hAnsi="Times New Roman" w:cs="Times New Roman"/>
          <w:i/>
          <w:color w:val="000000" w:themeColor="text1"/>
          <w:sz w:val="24"/>
          <w:szCs w:val="24"/>
        </w:rPr>
        <w:t>MYRES</w:t>
      </w:r>
    </w:p>
    <w:p w:rsidR="00D560AB" w:rsidRPr="00B33AE1" w:rsidRDefault="0069731C" w:rsidP="0069731C">
      <w:pPr>
        <w:tabs>
          <w:tab w:val="left" w:pos="3810"/>
        </w:tabs>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ab/>
      </w:r>
    </w:p>
    <w:p w:rsidR="00282F88" w:rsidRDefault="00FD56A1" w:rsidP="00282F88">
      <w:pPr>
        <w:spacing w:after="0" w:line="240" w:lineRule="auto"/>
        <w:jc w:val="both"/>
        <w:rPr>
          <w:rFonts w:ascii="Times New Roman" w:hAnsi="Times New Roman" w:cs="Times New Roman"/>
          <w:color w:val="000000" w:themeColor="text1"/>
          <w:sz w:val="24"/>
          <w:szCs w:val="24"/>
        </w:rPr>
      </w:pPr>
      <w:r w:rsidRPr="00B33AE1">
        <w:rPr>
          <w:rFonts w:ascii="Times New Roman" w:hAnsi="Times New Roman" w:cs="Times New Roman"/>
          <w:color w:val="000000" w:themeColor="text1"/>
          <w:sz w:val="24"/>
          <w:szCs w:val="24"/>
        </w:rPr>
        <w:tab/>
        <w:t>Peserta berharap agar panitia memberikan biaya untuk melakukan penelitian ketika peserta dinyatakan lolos tahap seleksi pada pembimbingan awal karena kemampuan finansial peserta dan madrasah berbeda-beda.</w:t>
      </w:r>
      <w:r w:rsidR="004B2636" w:rsidRPr="00B33AE1">
        <w:rPr>
          <w:rStyle w:val="FootnoteReference"/>
          <w:rFonts w:ascii="Times New Roman" w:hAnsi="Times New Roman" w:cs="Times New Roman"/>
          <w:color w:val="000000" w:themeColor="text1"/>
          <w:sz w:val="24"/>
          <w:szCs w:val="24"/>
        </w:rPr>
        <w:footnoteReference w:id="8"/>
      </w:r>
      <w:r w:rsidR="00282F88">
        <w:rPr>
          <w:rFonts w:ascii="Times New Roman" w:hAnsi="Times New Roman" w:cs="Times New Roman"/>
          <w:color w:val="000000" w:themeColor="text1"/>
          <w:sz w:val="24"/>
          <w:szCs w:val="24"/>
        </w:rPr>
        <w:t xml:space="preserve"> </w:t>
      </w:r>
    </w:p>
    <w:p w:rsidR="008F0188" w:rsidRPr="00B33AE1" w:rsidRDefault="00FD56A1" w:rsidP="00282F88">
      <w:pPr>
        <w:spacing w:after="0" w:line="240" w:lineRule="auto"/>
        <w:ind w:firstLine="720"/>
        <w:jc w:val="both"/>
        <w:rPr>
          <w:rFonts w:ascii="Times New Roman" w:hAnsi="Times New Roman" w:cs="Times New Roman"/>
          <w:color w:val="000000" w:themeColor="text1"/>
          <w:sz w:val="24"/>
          <w:szCs w:val="24"/>
        </w:rPr>
      </w:pPr>
      <w:r w:rsidRPr="00B33AE1">
        <w:rPr>
          <w:rFonts w:ascii="Times New Roman" w:hAnsi="Times New Roman" w:cs="Times New Roman"/>
          <w:color w:val="000000" w:themeColor="text1"/>
          <w:sz w:val="24"/>
          <w:szCs w:val="24"/>
        </w:rPr>
        <w:t xml:space="preserve">Selain biaya penelitian, besarnya </w:t>
      </w:r>
      <w:r w:rsidR="008C53DF" w:rsidRPr="00B33AE1">
        <w:rPr>
          <w:rFonts w:ascii="Times New Roman" w:hAnsi="Times New Roman" w:cs="Times New Roman"/>
          <w:color w:val="000000" w:themeColor="text1"/>
          <w:sz w:val="24"/>
          <w:szCs w:val="24"/>
        </w:rPr>
        <w:t>be</w:t>
      </w:r>
      <w:r w:rsidRPr="00B33AE1">
        <w:rPr>
          <w:rFonts w:ascii="Times New Roman" w:hAnsi="Times New Roman" w:cs="Times New Roman"/>
          <w:color w:val="000000" w:themeColor="text1"/>
          <w:sz w:val="24"/>
          <w:szCs w:val="24"/>
        </w:rPr>
        <w:t>a</w:t>
      </w:r>
      <w:r w:rsidR="008C53DF" w:rsidRPr="00B33AE1">
        <w:rPr>
          <w:rFonts w:ascii="Times New Roman" w:hAnsi="Times New Roman" w:cs="Times New Roman"/>
          <w:color w:val="000000" w:themeColor="text1"/>
          <w:sz w:val="24"/>
          <w:szCs w:val="24"/>
        </w:rPr>
        <w:t>s</w:t>
      </w:r>
      <w:r w:rsidRPr="00B33AE1">
        <w:rPr>
          <w:rFonts w:ascii="Times New Roman" w:hAnsi="Times New Roman" w:cs="Times New Roman"/>
          <w:color w:val="000000" w:themeColor="text1"/>
          <w:sz w:val="24"/>
          <w:szCs w:val="24"/>
        </w:rPr>
        <w:t xml:space="preserve">iswa bakat dan prestasi serta uang pembinaan bagi </w:t>
      </w:r>
      <w:r w:rsidRPr="00B33AE1">
        <w:rPr>
          <w:rFonts w:ascii="Times New Roman" w:hAnsi="Times New Roman" w:cs="Times New Roman"/>
          <w:i/>
          <w:color w:val="000000" w:themeColor="text1"/>
          <w:sz w:val="24"/>
          <w:szCs w:val="24"/>
        </w:rPr>
        <w:t xml:space="preserve">pemenang </w:t>
      </w:r>
      <w:r w:rsidR="003F49ED" w:rsidRPr="003F49ED">
        <w:rPr>
          <w:rFonts w:ascii="Times New Roman" w:hAnsi="Times New Roman" w:cs="Times New Roman"/>
          <w:i/>
          <w:color w:val="000000" w:themeColor="text1"/>
          <w:sz w:val="24"/>
          <w:szCs w:val="24"/>
        </w:rPr>
        <w:t>Grand Final</w:t>
      </w:r>
      <w:r w:rsidRPr="00B33AE1">
        <w:rPr>
          <w:rFonts w:ascii="Times New Roman" w:hAnsi="Times New Roman" w:cs="Times New Roman"/>
          <w:i/>
          <w:color w:val="000000" w:themeColor="text1"/>
          <w:sz w:val="24"/>
          <w:szCs w:val="24"/>
        </w:rPr>
        <w:t xml:space="preserve"> </w:t>
      </w:r>
      <w:r w:rsidR="00364298" w:rsidRPr="00364298">
        <w:rPr>
          <w:rFonts w:ascii="Times New Roman" w:hAnsi="Times New Roman" w:cs="Times New Roman"/>
          <w:i/>
          <w:color w:val="000000" w:themeColor="text1"/>
          <w:sz w:val="24"/>
          <w:szCs w:val="24"/>
        </w:rPr>
        <w:t>MYRES</w:t>
      </w:r>
      <w:r w:rsidRPr="00B33AE1">
        <w:rPr>
          <w:rFonts w:ascii="Times New Roman" w:hAnsi="Times New Roman" w:cs="Times New Roman"/>
          <w:color w:val="000000" w:themeColor="text1"/>
          <w:sz w:val="24"/>
          <w:szCs w:val="24"/>
        </w:rPr>
        <w:t xml:space="preserve"> juga menjadi perhatian peserta. </w:t>
      </w:r>
      <w:r w:rsidR="006D75D4" w:rsidRPr="00B33AE1">
        <w:rPr>
          <w:rFonts w:ascii="Times New Roman" w:hAnsi="Times New Roman" w:cs="Times New Roman"/>
          <w:color w:val="000000" w:themeColor="text1"/>
          <w:sz w:val="24"/>
          <w:szCs w:val="24"/>
        </w:rPr>
        <w:t xml:space="preserve">Beasiswa bakat dan prestasi diberikan kepada semua finalis </w:t>
      </w:r>
      <w:r w:rsidR="003F49ED" w:rsidRPr="003F49ED">
        <w:rPr>
          <w:rFonts w:ascii="Times New Roman" w:hAnsi="Times New Roman" w:cs="Times New Roman"/>
          <w:i/>
          <w:color w:val="000000" w:themeColor="text1"/>
          <w:sz w:val="24"/>
          <w:szCs w:val="24"/>
        </w:rPr>
        <w:t>Grand Final</w:t>
      </w:r>
      <w:r w:rsidR="009443C9" w:rsidRPr="00B33AE1">
        <w:rPr>
          <w:rFonts w:ascii="Times New Roman" w:hAnsi="Times New Roman" w:cs="Times New Roman"/>
          <w:color w:val="000000" w:themeColor="text1"/>
          <w:sz w:val="24"/>
          <w:szCs w:val="24"/>
        </w:rPr>
        <w:t xml:space="preserve"> sebesar 1</w:t>
      </w:r>
      <w:proofErr w:type="gramStart"/>
      <w:r w:rsidR="009443C9" w:rsidRPr="00B33AE1">
        <w:rPr>
          <w:rFonts w:ascii="Times New Roman" w:hAnsi="Times New Roman" w:cs="Times New Roman"/>
          <w:color w:val="000000" w:themeColor="text1"/>
          <w:sz w:val="24"/>
          <w:szCs w:val="24"/>
        </w:rPr>
        <w:t>,6</w:t>
      </w:r>
      <w:proofErr w:type="gramEnd"/>
      <w:r w:rsidR="009443C9" w:rsidRPr="00B33AE1">
        <w:rPr>
          <w:rFonts w:ascii="Times New Roman" w:hAnsi="Times New Roman" w:cs="Times New Roman"/>
          <w:color w:val="000000" w:themeColor="text1"/>
          <w:sz w:val="24"/>
          <w:szCs w:val="24"/>
        </w:rPr>
        <w:t xml:space="preserve"> juta rupiah</w:t>
      </w:r>
      <w:r w:rsidR="00282F88">
        <w:rPr>
          <w:rFonts w:ascii="Times New Roman" w:hAnsi="Times New Roman" w:cs="Times New Roman"/>
          <w:color w:val="000000" w:themeColor="text1"/>
          <w:sz w:val="24"/>
          <w:szCs w:val="24"/>
        </w:rPr>
        <w:t xml:space="preserve"> untuk setiap siswa finalis.  Hasil survey menunjukkan bahwa sebanyak </w:t>
      </w:r>
      <w:r w:rsidR="009443C9" w:rsidRPr="00B33AE1">
        <w:rPr>
          <w:rFonts w:ascii="Times New Roman" w:hAnsi="Times New Roman" w:cs="Times New Roman"/>
          <w:color w:val="000000" w:themeColor="text1"/>
          <w:sz w:val="24"/>
          <w:szCs w:val="24"/>
        </w:rPr>
        <w:t>8</w:t>
      </w:r>
      <w:proofErr w:type="gramStart"/>
      <w:r w:rsidR="009443C9" w:rsidRPr="00B33AE1">
        <w:rPr>
          <w:rFonts w:ascii="Times New Roman" w:hAnsi="Times New Roman" w:cs="Times New Roman"/>
          <w:color w:val="000000" w:themeColor="text1"/>
          <w:sz w:val="24"/>
          <w:szCs w:val="24"/>
        </w:rPr>
        <w:t>,57</w:t>
      </w:r>
      <w:proofErr w:type="gramEnd"/>
      <w:r w:rsidR="009443C9" w:rsidRPr="00B33AE1">
        <w:rPr>
          <w:rFonts w:ascii="Times New Roman" w:hAnsi="Times New Roman" w:cs="Times New Roman"/>
          <w:color w:val="000000" w:themeColor="text1"/>
          <w:sz w:val="24"/>
          <w:szCs w:val="24"/>
        </w:rPr>
        <w:t>% responden</w:t>
      </w:r>
      <w:r w:rsidR="004B2636" w:rsidRPr="00B33AE1">
        <w:rPr>
          <w:rFonts w:ascii="Times New Roman" w:hAnsi="Times New Roman" w:cs="Times New Roman"/>
          <w:color w:val="000000" w:themeColor="text1"/>
          <w:sz w:val="24"/>
          <w:szCs w:val="24"/>
        </w:rPr>
        <w:t xml:space="preserve"> mengaku beasiswa bakat dan prestasi</w:t>
      </w:r>
      <w:r w:rsidR="009443C9" w:rsidRPr="00B33AE1">
        <w:rPr>
          <w:rFonts w:ascii="Times New Roman" w:hAnsi="Times New Roman" w:cs="Times New Roman"/>
          <w:color w:val="000000" w:themeColor="text1"/>
          <w:sz w:val="24"/>
          <w:szCs w:val="24"/>
        </w:rPr>
        <w:t xml:space="preserve"> sesuai (62,86%), kurang sesuai (22,86%), dan tidak sesuai (5,71%). </w:t>
      </w:r>
      <w:r w:rsidR="003F34CB" w:rsidRPr="00B33AE1">
        <w:rPr>
          <w:rFonts w:ascii="Times New Roman" w:hAnsi="Times New Roman" w:cs="Times New Roman"/>
          <w:color w:val="000000" w:themeColor="text1"/>
          <w:sz w:val="24"/>
          <w:szCs w:val="24"/>
        </w:rPr>
        <w:t>Namun respon</w:t>
      </w:r>
      <w:r w:rsidR="004B2636" w:rsidRPr="00B33AE1">
        <w:rPr>
          <w:rFonts w:ascii="Times New Roman" w:hAnsi="Times New Roman" w:cs="Times New Roman"/>
          <w:color w:val="000000" w:themeColor="text1"/>
          <w:sz w:val="24"/>
          <w:szCs w:val="24"/>
        </w:rPr>
        <w:t>den berharap, beasiswa bakat dan</w:t>
      </w:r>
      <w:r w:rsidR="003F34CB" w:rsidRPr="00B33AE1">
        <w:rPr>
          <w:rFonts w:ascii="Times New Roman" w:hAnsi="Times New Roman" w:cs="Times New Roman"/>
          <w:color w:val="000000" w:themeColor="text1"/>
          <w:sz w:val="24"/>
          <w:szCs w:val="24"/>
        </w:rPr>
        <w:t xml:space="preserve"> prestasi nilainya bisa ditingkatkan lagi, minimal dapat menutupi seluruh biaya penelitian yang telah digunakan.</w:t>
      </w:r>
      <w:r w:rsidR="004B2636" w:rsidRPr="00B33AE1">
        <w:rPr>
          <w:rFonts w:ascii="Times New Roman" w:hAnsi="Times New Roman" w:cs="Times New Roman"/>
          <w:color w:val="000000" w:themeColor="text1"/>
          <w:sz w:val="24"/>
          <w:szCs w:val="24"/>
        </w:rPr>
        <w:t xml:space="preserve"> </w:t>
      </w:r>
    </w:p>
    <w:p w:rsidR="003F34CB" w:rsidRPr="00B33AE1" w:rsidRDefault="00314007" w:rsidP="005C6E68">
      <w:pPr>
        <w:spacing w:after="0" w:line="240" w:lineRule="auto"/>
        <w:ind w:firstLine="720"/>
        <w:jc w:val="both"/>
        <w:rPr>
          <w:rFonts w:ascii="Times New Roman" w:hAnsi="Times New Roman" w:cs="Times New Roman"/>
          <w:color w:val="000000" w:themeColor="text1"/>
          <w:sz w:val="24"/>
          <w:szCs w:val="24"/>
        </w:rPr>
      </w:pPr>
      <w:r w:rsidRPr="00B33AE1">
        <w:rPr>
          <w:rFonts w:ascii="Times New Roman" w:hAnsi="Times New Roman" w:cs="Times New Roman"/>
          <w:color w:val="000000" w:themeColor="text1"/>
          <w:sz w:val="24"/>
          <w:szCs w:val="24"/>
        </w:rPr>
        <w:t xml:space="preserve">Selain </w:t>
      </w:r>
      <w:r w:rsidR="004B2636" w:rsidRPr="00B33AE1">
        <w:rPr>
          <w:rFonts w:ascii="Times New Roman" w:hAnsi="Times New Roman" w:cs="Times New Roman"/>
          <w:color w:val="000000" w:themeColor="text1"/>
          <w:sz w:val="24"/>
          <w:szCs w:val="24"/>
        </w:rPr>
        <w:t xml:space="preserve">sertifikat dan </w:t>
      </w:r>
      <w:r w:rsidRPr="00B33AE1">
        <w:rPr>
          <w:rFonts w:ascii="Times New Roman" w:hAnsi="Times New Roman" w:cs="Times New Roman"/>
          <w:color w:val="000000" w:themeColor="text1"/>
          <w:sz w:val="24"/>
          <w:szCs w:val="24"/>
        </w:rPr>
        <w:t>medali yang diberikan kepada</w:t>
      </w:r>
      <w:r w:rsidR="004B2636" w:rsidRPr="00B33AE1">
        <w:rPr>
          <w:rFonts w:ascii="Times New Roman" w:hAnsi="Times New Roman" w:cs="Times New Roman"/>
          <w:color w:val="000000" w:themeColor="text1"/>
          <w:sz w:val="24"/>
          <w:szCs w:val="24"/>
        </w:rPr>
        <w:t xml:space="preserve"> juara I, II, dan III </w:t>
      </w:r>
      <w:r w:rsidR="003F49ED" w:rsidRPr="003F49ED">
        <w:rPr>
          <w:rFonts w:ascii="Times New Roman" w:hAnsi="Times New Roman" w:cs="Times New Roman"/>
          <w:i/>
          <w:color w:val="000000" w:themeColor="text1"/>
          <w:sz w:val="24"/>
          <w:szCs w:val="24"/>
        </w:rPr>
        <w:t>Grand Final</w:t>
      </w:r>
      <w:r w:rsidR="008F0188" w:rsidRPr="00B33AE1">
        <w:rPr>
          <w:rFonts w:ascii="Times New Roman" w:hAnsi="Times New Roman" w:cs="Times New Roman"/>
          <w:i/>
          <w:color w:val="000000" w:themeColor="text1"/>
          <w:sz w:val="24"/>
          <w:szCs w:val="24"/>
        </w:rPr>
        <w:t xml:space="preserve"> </w:t>
      </w:r>
      <w:r w:rsidR="00364298" w:rsidRPr="00364298">
        <w:rPr>
          <w:rFonts w:ascii="Times New Roman" w:hAnsi="Times New Roman" w:cs="Times New Roman"/>
          <w:i/>
          <w:color w:val="000000" w:themeColor="text1"/>
          <w:sz w:val="24"/>
          <w:szCs w:val="24"/>
        </w:rPr>
        <w:t>MYRES</w:t>
      </w:r>
      <w:r w:rsidR="008F0188" w:rsidRPr="00B33AE1">
        <w:rPr>
          <w:rFonts w:ascii="Times New Roman" w:hAnsi="Times New Roman" w:cs="Times New Roman"/>
          <w:color w:val="000000" w:themeColor="text1"/>
          <w:sz w:val="24"/>
          <w:szCs w:val="24"/>
        </w:rPr>
        <w:t xml:space="preserve"> juga diberikan uang pembinaan </w:t>
      </w:r>
      <w:r w:rsidR="004B2636" w:rsidRPr="00B33AE1">
        <w:rPr>
          <w:rFonts w:ascii="Times New Roman" w:hAnsi="Times New Roman" w:cs="Times New Roman"/>
          <w:color w:val="000000" w:themeColor="text1"/>
          <w:sz w:val="24"/>
          <w:szCs w:val="24"/>
        </w:rPr>
        <w:t>sebesar</w:t>
      </w:r>
      <w:r w:rsidR="009443C9" w:rsidRPr="00B33AE1">
        <w:rPr>
          <w:rFonts w:ascii="Times New Roman" w:hAnsi="Times New Roman" w:cs="Times New Roman"/>
          <w:color w:val="000000" w:themeColor="text1"/>
          <w:sz w:val="24"/>
          <w:szCs w:val="24"/>
        </w:rPr>
        <w:t xml:space="preserve"> </w:t>
      </w:r>
      <w:r w:rsidR="004B2636" w:rsidRPr="00B33AE1">
        <w:rPr>
          <w:rFonts w:ascii="Times New Roman" w:hAnsi="Times New Roman" w:cs="Times New Roman"/>
          <w:color w:val="000000" w:themeColor="text1"/>
          <w:sz w:val="24"/>
          <w:szCs w:val="24"/>
        </w:rPr>
        <w:t xml:space="preserve">Rp. </w:t>
      </w:r>
      <w:r w:rsidR="009443C9" w:rsidRPr="00B33AE1">
        <w:rPr>
          <w:rFonts w:ascii="Times New Roman" w:hAnsi="Times New Roman" w:cs="Times New Roman"/>
          <w:color w:val="000000" w:themeColor="text1"/>
          <w:sz w:val="24"/>
          <w:szCs w:val="24"/>
        </w:rPr>
        <w:t>3 juta untuk jua</w:t>
      </w:r>
      <w:r w:rsidR="004B2636" w:rsidRPr="00B33AE1">
        <w:rPr>
          <w:rFonts w:ascii="Times New Roman" w:hAnsi="Times New Roman" w:cs="Times New Roman"/>
          <w:color w:val="000000" w:themeColor="text1"/>
          <w:sz w:val="24"/>
          <w:szCs w:val="24"/>
        </w:rPr>
        <w:t xml:space="preserve">ra I, </w:t>
      </w:r>
      <w:r w:rsidR="008F0188" w:rsidRPr="00B33AE1">
        <w:rPr>
          <w:rFonts w:ascii="Times New Roman" w:hAnsi="Times New Roman" w:cs="Times New Roman"/>
          <w:color w:val="000000" w:themeColor="text1"/>
          <w:sz w:val="24"/>
          <w:szCs w:val="24"/>
        </w:rPr>
        <w:t xml:space="preserve"> </w:t>
      </w:r>
      <w:r w:rsidR="004B2636" w:rsidRPr="00B33AE1">
        <w:rPr>
          <w:rFonts w:ascii="Times New Roman" w:hAnsi="Times New Roman" w:cs="Times New Roman"/>
          <w:color w:val="000000" w:themeColor="text1"/>
          <w:sz w:val="24"/>
          <w:szCs w:val="24"/>
        </w:rPr>
        <w:t xml:space="preserve">Rp. </w:t>
      </w:r>
      <w:r w:rsidR="008F0188" w:rsidRPr="00B33AE1">
        <w:rPr>
          <w:rFonts w:ascii="Times New Roman" w:hAnsi="Times New Roman" w:cs="Times New Roman"/>
          <w:color w:val="000000" w:themeColor="text1"/>
          <w:sz w:val="24"/>
          <w:szCs w:val="24"/>
        </w:rPr>
        <w:t xml:space="preserve">2,5 juta untuk juara II, dan </w:t>
      </w:r>
      <w:r w:rsidR="004B2636" w:rsidRPr="00B33AE1">
        <w:rPr>
          <w:rFonts w:ascii="Times New Roman" w:hAnsi="Times New Roman" w:cs="Times New Roman"/>
          <w:color w:val="000000" w:themeColor="text1"/>
          <w:sz w:val="24"/>
          <w:szCs w:val="24"/>
        </w:rPr>
        <w:t xml:space="preserve">Rp. </w:t>
      </w:r>
      <w:r w:rsidR="008F0188" w:rsidRPr="00B33AE1">
        <w:rPr>
          <w:rFonts w:ascii="Times New Roman" w:hAnsi="Times New Roman" w:cs="Times New Roman"/>
          <w:color w:val="000000" w:themeColor="text1"/>
          <w:sz w:val="24"/>
          <w:szCs w:val="24"/>
        </w:rPr>
        <w:t xml:space="preserve">2 juta untuk juara III. </w:t>
      </w:r>
      <w:r w:rsidR="001D4F16" w:rsidRPr="00B33AE1">
        <w:rPr>
          <w:rFonts w:ascii="Times New Roman" w:hAnsi="Times New Roman" w:cs="Times New Roman"/>
          <w:color w:val="000000" w:themeColor="text1"/>
          <w:sz w:val="24"/>
          <w:szCs w:val="24"/>
        </w:rPr>
        <w:t>Menurut responden</w:t>
      </w:r>
      <w:r w:rsidR="00BD0397" w:rsidRPr="00B33AE1">
        <w:rPr>
          <w:rFonts w:ascii="Times New Roman" w:hAnsi="Times New Roman" w:cs="Times New Roman"/>
          <w:color w:val="000000" w:themeColor="text1"/>
          <w:sz w:val="24"/>
          <w:szCs w:val="24"/>
        </w:rPr>
        <w:t>, uang pembinaan yang diberikan panitia sangat sesuai (8</w:t>
      </w:r>
      <w:proofErr w:type="gramStart"/>
      <w:r w:rsidR="00BD0397" w:rsidRPr="00B33AE1">
        <w:rPr>
          <w:rFonts w:ascii="Times New Roman" w:hAnsi="Times New Roman" w:cs="Times New Roman"/>
          <w:color w:val="000000" w:themeColor="text1"/>
          <w:sz w:val="24"/>
          <w:szCs w:val="24"/>
        </w:rPr>
        <w:t>,96</w:t>
      </w:r>
      <w:proofErr w:type="gramEnd"/>
      <w:r w:rsidR="00BD0397" w:rsidRPr="00B33AE1">
        <w:rPr>
          <w:rFonts w:ascii="Times New Roman" w:hAnsi="Times New Roman" w:cs="Times New Roman"/>
          <w:color w:val="000000" w:themeColor="text1"/>
          <w:sz w:val="24"/>
          <w:szCs w:val="24"/>
        </w:rPr>
        <w:t>%), sesuai (55,22%), k</w:t>
      </w:r>
      <w:r w:rsidR="001D4F16" w:rsidRPr="00B33AE1">
        <w:rPr>
          <w:rFonts w:ascii="Times New Roman" w:hAnsi="Times New Roman" w:cs="Times New Roman"/>
          <w:color w:val="000000" w:themeColor="text1"/>
          <w:sz w:val="24"/>
          <w:szCs w:val="24"/>
        </w:rPr>
        <w:t>urang sesuai (29,85%), dan tidak</w:t>
      </w:r>
      <w:r w:rsidR="00BD0397" w:rsidRPr="00B33AE1">
        <w:rPr>
          <w:rFonts w:ascii="Times New Roman" w:hAnsi="Times New Roman" w:cs="Times New Roman"/>
          <w:color w:val="000000" w:themeColor="text1"/>
          <w:sz w:val="24"/>
          <w:szCs w:val="24"/>
        </w:rPr>
        <w:t xml:space="preserve"> sesuai (5,97%).</w:t>
      </w:r>
      <w:r w:rsidR="008970FB" w:rsidRPr="00B33AE1">
        <w:rPr>
          <w:rFonts w:ascii="Times New Roman" w:hAnsi="Times New Roman" w:cs="Times New Roman"/>
          <w:color w:val="000000" w:themeColor="text1"/>
          <w:sz w:val="24"/>
          <w:szCs w:val="24"/>
        </w:rPr>
        <w:t xml:space="preserve"> Namun sebagian peserta dan guru pendamping berharap uang pembinaan yang diberikan k</w:t>
      </w:r>
      <w:r w:rsidR="003F34CB" w:rsidRPr="00B33AE1">
        <w:rPr>
          <w:rFonts w:ascii="Times New Roman" w:hAnsi="Times New Roman" w:cs="Times New Roman"/>
          <w:color w:val="000000" w:themeColor="text1"/>
          <w:sz w:val="24"/>
          <w:szCs w:val="24"/>
        </w:rPr>
        <w:t>e</w:t>
      </w:r>
      <w:r w:rsidR="008970FB" w:rsidRPr="00B33AE1">
        <w:rPr>
          <w:rFonts w:ascii="Times New Roman" w:hAnsi="Times New Roman" w:cs="Times New Roman"/>
          <w:color w:val="000000" w:themeColor="text1"/>
          <w:sz w:val="24"/>
          <w:szCs w:val="24"/>
        </w:rPr>
        <w:t xml:space="preserve">pada para pemenang besarannya </w:t>
      </w:r>
      <w:r w:rsidR="003F34CB" w:rsidRPr="00B33AE1">
        <w:rPr>
          <w:rFonts w:ascii="Times New Roman" w:hAnsi="Times New Roman" w:cs="Times New Roman"/>
          <w:color w:val="000000" w:themeColor="text1"/>
          <w:sz w:val="24"/>
          <w:szCs w:val="24"/>
        </w:rPr>
        <w:t>lebih d</w:t>
      </w:r>
      <w:r w:rsidR="008970FB" w:rsidRPr="00B33AE1">
        <w:rPr>
          <w:rFonts w:ascii="Times New Roman" w:hAnsi="Times New Roman" w:cs="Times New Roman"/>
          <w:color w:val="000000" w:themeColor="text1"/>
          <w:sz w:val="24"/>
          <w:szCs w:val="24"/>
        </w:rPr>
        <w:t>it</w:t>
      </w:r>
      <w:r w:rsidR="003F34CB" w:rsidRPr="00B33AE1">
        <w:rPr>
          <w:rFonts w:ascii="Times New Roman" w:hAnsi="Times New Roman" w:cs="Times New Roman"/>
          <w:color w:val="000000" w:themeColor="text1"/>
          <w:sz w:val="24"/>
          <w:szCs w:val="24"/>
        </w:rPr>
        <w:t>i</w:t>
      </w:r>
      <w:r w:rsidR="008970FB" w:rsidRPr="00B33AE1">
        <w:rPr>
          <w:rFonts w:ascii="Times New Roman" w:hAnsi="Times New Roman" w:cs="Times New Roman"/>
          <w:color w:val="000000" w:themeColor="text1"/>
          <w:sz w:val="24"/>
          <w:szCs w:val="24"/>
        </w:rPr>
        <w:t xml:space="preserve">ngkatkan lagi </w:t>
      </w:r>
      <w:r w:rsidR="003F34CB" w:rsidRPr="00B33AE1">
        <w:rPr>
          <w:rFonts w:ascii="Times New Roman" w:hAnsi="Times New Roman" w:cs="Times New Roman"/>
          <w:color w:val="000000" w:themeColor="text1"/>
          <w:sz w:val="24"/>
          <w:szCs w:val="24"/>
        </w:rPr>
        <w:t xml:space="preserve">sebesar 5 </w:t>
      </w:r>
      <w:r w:rsidR="00282F88">
        <w:rPr>
          <w:rFonts w:ascii="Times New Roman" w:hAnsi="Times New Roman" w:cs="Times New Roman"/>
          <w:color w:val="000000" w:themeColor="text1"/>
          <w:sz w:val="24"/>
          <w:szCs w:val="24"/>
        </w:rPr>
        <w:t xml:space="preserve">– 10 </w:t>
      </w:r>
      <w:r w:rsidR="003F34CB" w:rsidRPr="00B33AE1">
        <w:rPr>
          <w:rFonts w:ascii="Times New Roman" w:hAnsi="Times New Roman" w:cs="Times New Roman"/>
          <w:color w:val="000000" w:themeColor="text1"/>
          <w:sz w:val="24"/>
          <w:szCs w:val="24"/>
        </w:rPr>
        <w:t xml:space="preserve">juta </w:t>
      </w:r>
      <w:r w:rsidR="00282F88">
        <w:rPr>
          <w:rFonts w:ascii="Times New Roman" w:hAnsi="Times New Roman" w:cs="Times New Roman"/>
          <w:color w:val="000000" w:themeColor="text1"/>
          <w:sz w:val="24"/>
          <w:szCs w:val="24"/>
        </w:rPr>
        <w:t>r</w:t>
      </w:r>
      <w:r w:rsidR="003F34CB" w:rsidRPr="00B33AE1">
        <w:rPr>
          <w:rFonts w:ascii="Times New Roman" w:hAnsi="Times New Roman" w:cs="Times New Roman"/>
          <w:color w:val="000000" w:themeColor="text1"/>
          <w:sz w:val="24"/>
          <w:szCs w:val="24"/>
        </w:rPr>
        <w:t xml:space="preserve">rupiah karena </w:t>
      </w:r>
      <w:r w:rsidR="00364298" w:rsidRPr="00364298">
        <w:rPr>
          <w:rFonts w:ascii="Times New Roman" w:hAnsi="Times New Roman" w:cs="Times New Roman"/>
          <w:i/>
          <w:color w:val="000000" w:themeColor="text1"/>
          <w:sz w:val="24"/>
          <w:szCs w:val="24"/>
        </w:rPr>
        <w:t>MYRES</w:t>
      </w:r>
      <w:r w:rsidR="003F34CB" w:rsidRPr="00B33AE1">
        <w:rPr>
          <w:rFonts w:ascii="Times New Roman" w:hAnsi="Times New Roman" w:cs="Times New Roman"/>
          <w:color w:val="000000" w:themeColor="text1"/>
          <w:sz w:val="24"/>
          <w:szCs w:val="24"/>
        </w:rPr>
        <w:t xml:space="preserve"> adalah kompetisi tingkat nasional. </w:t>
      </w:r>
      <w:r w:rsidR="001D4F16" w:rsidRPr="00B33AE1">
        <w:rPr>
          <w:rFonts w:ascii="Times New Roman" w:hAnsi="Times New Roman" w:cs="Times New Roman"/>
          <w:color w:val="000000" w:themeColor="text1"/>
          <w:sz w:val="24"/>
          <w:szCs w:val="24"/>
        </w:rPr>
        <w:t>Besaran uang pembinaan s</w:t>
      </w:r>
      <w:r w:rsidR="003F34CB" w:rsidRPr="00B33AE1">
        <w:rPr>
          <w:rFonts w:ascii="Times New Roman" w:hAnsi="Times New Roman" w:cs="Times New Roman"/>
          <w:color w:val="000000" w:themeColor="text1"/>
          <w:sz w:val="24"/>
          <w:szCs w:val="24"/>
        </w:rPr>
        <w:t xml:space="preserve">ebaiknya dibedakan sesuai jenjang MTS dan MA. </w:t>
      </w:r>
    </w:p>
    <w:p w:rsidR="001101CA" w:rsidRPr="00B33AE1" w:rsidRDefault="001101CA" w:rsidP="005C6E68">
      <w:pPr>
        <w:spacing w:after="0" w:line="240" w:lineRule="auto"/>
        <w:ind w:firstLine="720"/>
        <w:jc w:val="both"/>
        <w:rPr>
          <w:rFonts w:ascii="Times New Roman" w:hAnsi="Times New Roman" w:cs="Times New Roman"/>
          <w:color w:val="000000" w:themeColor="text1"/>
          <w:sz w:val="24"/>
          <w:szCs w:val="24"/>
        </w:rPr>
      </w:pPr>
    </w:p>
    <w:p w:rsidR="006E1EC3" w:rsidRPr="00B33AE1" w:rsidRDefault="006E1EC3" w:rsidP="005C6E68">
      <w:pPr>
        <w:spacing w:after="0" w:line="240" w:lineRule="auto"/>
        <w:jc w:val="both"/>
        <w:rPr>
          <w:rFonts w:ascii="Times New Roman" w:hAnsi="Times New Roman" w:cs="Times New Roman"/>
          <w:b/>
          <w:color w:val="000000" w:themeColor="text1"/>
          <w:sz w:val="24"/>
          <w:szCs w:val="24"/>
        </w:rPr>
      </w:pPr>
      <w:r w:rsidRPr="00B33AE1">
        <w:rPr>
          <w:rFonts w:ascii="Times New Roman" w:hAnsi="Times New Roman" w:cs="Times New Roman"/>
          <w:b/>
          <w:color w:val="000000" w:themeColor="text1"/>
          <w:sz w:val="24"/>
          <w:szCs w:val="24"/>
        </w:rPr>
        <w:t>Evaluasi Proses</w:t>
      </w:r>
      <w:r w:rsidR="00002174" w:rsidRPr="00B33AE1">
        <w:rPr>
          <w:rFonts w:ascii="Times New Roman" w:hAnsi="Times New Roman" w:cs="Times New Roman"/>
          <w:b/>
          <w:color w:val="000000" w:themeColor="text1"/>
          <w:sz w:val="24"/>
          <w:szCs w:val="24"/>
        </w:rPr>
        <w:t xml:space="preserve"> (</w:t>
      </w:r>
      <w:r w:rsidR="00002174" w:rsidRPr="00B33AE1">
        <w:rPr>
          <w:rFonts w:ascii="Times New Roman" w:hAnsi="Times New Roman" w:cs="Times New Roman"/>
          <w:b/>
          <w:i/>
          <w:color w:val="000000" w:themeColor="text1"/>
          <w:sz w:val="24"/>
          <w:szCs w:val="24"/>
        </w:rPr>
        <w:t>Process Evaluation</w:t>
      </w:r>
      <w:r w:rsidR="00002174" w:rsidRPr="00B33AE1">
        <w:rPr>
          <w:rFonts w:ascii="Times New Roman" w:hAnsi="Times New Roman" w:cs="Times New Roman"/>
          <w:b/>
          <w:color w:val="000000" w:themeColor="text1"/>
          <w:sz w:val="24"/>
          <w:szCs w:val="24"/>
        </w:rPr>
        <w:t>)</w:t>
      </w:r>
    </w:p>
    <w:p w:rsidR="00314007" w:rsidRPr="00B33AE1" w:rsidRDefault="00314007" w:rsidP="005C6E68">
      <w:pPr>
        <w:pStyle w:val="ListParagraph"/>
        <w:spacing w:after="0" w:line="240" w:lineRule="auto"/>
        <w:ind w:left="0" w:firstLine="450"/>
        <w:jc w:val="both"/>
        <w:rPr>
          <w:rFonts w:ascii="Times New Roman" w:hAnsi="Times New Roman" w:cs="Times New Roman"/>
          <w:color w:val="000000" w:themeColor="text1"/>
          <w:sz w:val="24"/>
          <w:szCs w:val="24"/>
          <w:lang w:val="en-US"/>
        </w:rPr>
      </w:pPr>
      <w:r w:rsidRPr="00B33AE1">
        <w:rPr>
          <w:rFonts w:ascii="Times New Roman" w:hAnsi="Times New Roman" w:cs="Times New Roman"/>
          <w:color w:val="000000" w:themeColor="text1"/>
          <w:sz w:val="24"/>
          <w:szCs w:val="24"/>
        </w:rPr>
        <w:t xml:space="preserve">Evaluasi </w:t>
      </w:r>
      <w:r w:rsidRPr="00B33AE1">
        <w:rPr>
          <w:rFonts w:ascii="Times New Roman" w:hAnsi="Times New Roman" w:cs="Times New Roman"/>
          <w:color w:val="000000" w:themeColor="text1"/>
          <w:sz w:val="24"/>
          <w:szCs w:val="24"/>
          <w:lang w:val="en-US"/>
        </w:rPr>
        <w:t xml:space="preserve">proses kompetisi </w:t>
      </w:r>
      <w:r w:rsidR="00364298" w:rsidRPr="00364298">
        <w:rPr>
          <w:rFonts w:ascii="Times New Roman" w:hAnsi="Times New Roman" w:cs="Times New Roman"/>
          <w:i/>
          <w:color w:val="000000" w:themeColor="text1"/>
          <w:sz w:val="24"/>
          <w:szCs w:val="24"/>
          <w:lang w:val="en-US"/>
        </w:rPr>
        <w:t>MYRES</w:t>
      </w:r>
      <w:r w:rsidRPr="00B33AE1">
        <w:rPr>
          <w:rFonts w:ascii="Times New Roman" w:hAnsi="Times New Roman" w:cs="Times New Roman"/>
          <w:color w:val="000000" w:themeColor="text1"/>
          <w:sz w:val="24"/>
          <w:szCs w:val="24"/>
          <w:lang w:val="en-US"/>
        </w:rPr>
        <w:t xml:space="preserve"> bertujuan untuk menilai</w:t>
      </w:r>
      <w:r w:rsidR="00B74F9F" w:rsidRPr="00B33AE1">
        <w:rPr>
          <w:rFonts w:ascii="Times New Roman" w:hAnsi="Times New Roman" w:cs="Times New Roman"/>
          <w:color w:val="000000" w:themeColor="text1"/>
          <w:sz w:val="24"/>
          <w:szCs w:val="24"/>
          <w:lang w:val="en-US"/>
        </w:rPr>
        <w:t xml:space="preserve"> sejauhmana</w:t>
      </w:r>
      <w:r w:rsidRPr="00B33AE1">
        <w:rPr>
          <w:rFonts w:ascii="Times New Roman" w:hAnsi="Times New Roman" w:cs="Times New Roman"/>
          <w:color w:val="000000" w:themeColor="text1"/>
          <w:sz w:val="24"/>
          <w:szCs w:val="24"/>
          <w:lang w:val="en-US"/>
        </w:rPr>
        <w:t xml:space="preserve"> implementasi tahapan kegiatan </w:t>
      </w:r>
      <w:r w:rsidR="00364298" w:rsidRPr="00364298">
        <w:rPr>
          <w:rFonts w:ascii="Times New Roman" w:hAnsi="Times New Roman" w:cs="Times New Roman"/>
          <w:i/>
          <w:color w:val="000000" w:themeColor="text1"/>
          <w:sz w:val="24"/>
          <w:szCs w:val="24"/>
          <w:lang w:val="en-US"/>
        </w:rPr>
        <w:t>MYRES</w:t>
      </w:r>
      <w:r w:rsidRPr="00B33AE1">
        <w:rPr>
          <w:rFonts w:ascii="Times New Roman" w:hAnsi="Times New Roman" w:cs="Times New Roman"/>
          <w:color w:val="000000" w:themeColor="text1"/>
          <w:sz w:val="24"/>
          <w:szCs w:val="24"/>
          <w:lang w:val="en-US"/>
        </w:rPr>
        <w:t xml:space="preserve"> yang meliputi : sosialisasi, seleksi, workshop, pembinaan penelitian dan penulisan laporan penelitian, dan </w:t>
      </w:r>
      <w:r w:rsidR="003F49ED" w:rsidRPr="003F49ED">
        <w:rPr>
          <w:rFonts w:ascii="Times New Roman" w:hAnsi="Times New Roman" w:cs="Times New Roman"/>
          <w:i/>
          <w:color w:val="000000" w:themeColor="text1"/>
          <w:sz w:val="24"/>
          <w:szCs w:val="24"/>
          <w:lang w:val="en-US"/>
        </w:rPr>
        <w:t>Grand Final</w:t>
      </w:r>
      <w:r w:rsidRPr="00B33AE1">
        <w:rPr>
          <w:rFonts w:ascii="Times New Roman" w:hAnsi="Times New Roman" w:cs="Times New Roman"/>
          <w:i/>
          <w:color w:val="000000" w:themeColor="text1"/>
          <w:sz w:val="24"/>
          <w:szCs w:val="24"/>
          <w:lang w:val="en-US"/>
        </w:rPr>
        <w:t xml:space="preserve"> </w:t>
      </w:r>
      <w:r w:rsidR="00364298" w:rsidRPr="00364298">
        <w:rPr>
          <w:rFonts w:ascii="Times New Roman" w:hAnsi="Times New Roman" w:cs="Times New Roman"/>
          <w:i/>
          <w:color w:val="000000" w:themeColor="text1"/>
          <w:sz w:val="24"/>
          <w:szCs w:val="24"/>
          <w:lang w:val="en-US"/>
        </w:rPr>
        <w:t>MYRES</w:t>
      </w:r>
      <w:r w:rsidRPr="00B33AE1">
        <w:rPr>
          <w:rFonts w:ascii="Times New Roman" w:hAnsi="Times New Roman" w:cs="Times New Roman"/>
          <w:color w:val="000000" w:themeColor="text1"/>
          <w:sz w:val="24"/>
          <w:szCs w:val="24"/>
          <w:lang w:val="en-US"/>
        </w:rPr>
        <w:t>.</w:t>
      </w:r>
    </w:p>
    <w:p w:rsidR="006E1EC3" w:rsidRPr="00B33AE1" w:rsidRDefault="006E1EC3" w:rsidP="005C6E68">
      <w:pPr>
        <w:spacing w:after="0" w:line="240" w:lineRule="auto"/>
        <w:jc w:val="both"/>
        <w:rPr>
          <w:rFonts w:ascii="Times New Roman" w:hAnsi="Times New Roman" w:cs="Times New Roman"/>
          <w:i/>
          <w:color w:val="000000" w:themeColor="text1"/>
          <w:sz w:val="24"/>
          <w:szCs w:val="24"/>
        </w:rPr>
      </w:pPr>
      <w:r w:rsidRPr="00B33AE1">
        <w:rPr>
          <w:rFonts w:ascii="Times New Roman" w:hAnsi="Times New Roman" w:cs="Times New Roman"/>
          <w:i/>
          <w:color w:val="000000" w:themeColor="text1"/>
          <w:sz w:val="24"/>
          <w:szCs w:val="24"/>
        </w:rPr>
        <w:t>Sosialisasi Program</w:t>
      </w:r>
    </w:p>
    <w:p w:rsidR="006E1EC3" w:rsidRPr="00B33AE1" w:rsidRDefault="006E1EC3" w:rsidP="005C6E68">
      <w:pPr>
        <w:spacing w:after="0" w:line="240" w:lineRule="auto"/>
        <w:jc w:val="both"/>
        <w:rPr>
          <w:rFonts w:ascii="Times New Roman" w:hAnsi="Times New Roman" w:cs="Times New Roman"/>
          <w:color w:val="000000" w:themeColor="text1"/>
          <w:sz w:val="24"/>
          <w:szCs w:val="24"/>
        </w:rPr>
      </w:pPr>
      <w:r w:rsidRPr="00B33AE1">
        <w:rPr>
          <w:rFonts w:ascii="Times New Roman" w:hAnsi="Times New Roman" w:cs="Times New Roman"/>
          <w:b/>
          <w:color w:val="000000" w:themeColor="text1"/>
          <w:sz w:val="24"/>
          <w:szCs w:val="24"/>
        </w:rPr>
        <w:tab/>
      </w:r>
      <w:r w:rsidRPr="00B33AE1">
        <w:rPr>
          <w:rFonts w:ascii="Times New Roman" w:hAnsi="Times New Roman" w:cs="Times New Roman"/>
          <w:color w:val="000000" w:themeColor="text1"/>
          <w:sz w:val="24"/>
          <w:szCs w:val="24"/>
        </w:rPr>
        <w:t xml:space="preserve">Sosialisasi program </w:t>
      </w:r>
      <w:r w:rsidR="00364298" w:rsidRPr="00364298">
        <w:rPr>
          <w:rFonts w:ascii="Times New Roman" w:hAnsi="Times New Roman" w:cs="Times New Roman"/>
          <w:i/>
          <w:color w:val="000000" w:themeColor="text1"/>
          <w:sz w:val="24"/>
          <w:szCs w:val="24"/>
        </w:rPr>
        <w:t>MYRES</w:t>
      </w:r>
      <w:r w:rsidRPr="00B33AE1">
        <w:rPr>
          <w:rFonts w:ascii="Times New Roman" w:hAnsi="Times New Roman" w:cs="Times New Roman"/>
          <w:color w:val="000000" w:themeColor="text1"/>
          <w:sz w:val="24"/>
          <w:szCs w:val="24"/>
        </w:rPr>
        <w:t xml:space="preserve"> tahun 2019 dilakuk</w:t>
      </w:r>
      <w:r w:rsidR="00314007" w:rsidRPr="00B33AE1">
        <w:rPr>
          <w:rFonts w:ascii="Times New Roman" w:hAnsi="Times New Roman" w:cs="Times New Roman"/>
          <w:color w:val="000000" w:themeColor="text1"/>
          <w:sz w:val="24"/>
          <w:szCs w:val="24"/>
        </w:rPr>
        <w:t>an oleh panitia sejak bulan Mei</w:t>
      </w:r>
      <w:r w:rsidRPr="00B33AE1">
        <w:rPr>
          <w:rFonts w:ascii="Times New Roman" w:hAnsi="Times New Roman" w:cs="Times New Roman"/>
          <w:color w:val="000000" w:themeColor="text1"/>
          <w:sz w:val="24"/>
          <w:szCs w:val="24"/>
        </w:rPr>
        <w:t xml:space="preserve"> 2019. Sosialisasi dilakukan melalui media </w:t>
      </w:r>
      <w:r w:rsidRPr="00B33AE1">
        <w:rPr>
          <w:rFonts w:ascii="Times New Roman" w:hAnsi="Times New Roman" w:cs="Times New Roman"/>
          <w:i/>
          <w:color w:val="000000" w:themeColor="text1"/>
          <w:sz w:val="24"/>
          <w:szCs w:val="24"/>
        </w:rPr>
        <w:t>Website</w:t>
      </w:r>
      <w:r w:rsidRPr="00B33AE1">
        <w:rPr>
          <w:rFonts w:ascii="Times New Roman" w:hAnsi="Times New Roman" w:cs="Times New Roman"/>
          <w:color w:val="000000" w:themeColor="text1"/>
          <w:sz w:val="24"/>
          <w:szCs w:val="24"/>
        </w:rPr>
        <w:t xml:space="preserve"> Kementerian Agama, Surat Edaran kepada Kanwil Kementerian Agama Provinsi dan Keme</w:t>
      </w:r>
      <w:r w:rsidR="00314007" w:rsidRPr="00B33AE1">
        <w:rPr>
          <w:rFonts w:ascii="Times New Roman" w:hAnsi="Times New Roman" w:cs="Times New Roman"/>
          <w:color w:val="000000" w:themeColor="text1"/>
          <w:sz w:val="24"/>
          <w:szCs w:val="24"/>
        </w:rPr>
        <w:t>nterian Agama Kota/Kabupaten, serta</w:t>
      </w:r>
      <w:r w:rsidRPr="00B33AE1">
        <w:rPr>
          <w:rFonts w:ascii="Times New Roman" w:hAnsi="Times New Roman" w:cs="Times New Roman"/>
          <w:color w:val="000000" w:themeColor="text1"/>
          <w:sz w:val="24"/>
          <w:szCs w:val="24"/>
        </w:rPr>
        <w:t xml:space="preserve"> sosial media. </w:t>
      </w:r>
      <w:r w:rsidR="00282F88">
        <w:rPr>
          <w:rFonts w:ascii="Times New Roman" w:hAnsi="Times New Roman" w:cs="Times New Roman"/>
          <w:color w:val="000000" w:themeColor="text1"/>
          <w:sz w:val="24"/>
          <w:szCs w:val="24"/>
        </w:rPr>
        <w:t xml:space="preserve">Hasil survy terhadap guru pendamping menyatakan bahwa informasi </w:t>
      </w:r>
      <w:r w:rsidR="00364298" w:rsidRPr="00364298">
        <w:rPr>
          <w:rFonts w:ascii="Times New Roman" w:hAnsi="Times New Roman" w:cs="Times New Roman"/>
          <w:i/>
          <w:color w:val="000000" w:themeColor="text1"/>
          <w:sz w:val="24"/>
          <w:szCs w:val="24"/>
        </w:rPr>
        <w:t>MYRES</w:t>
      </w:r>
      <w:r w:rsidR="00282F88">
        <w:rPr>
          <w:rFonts w:ascii="Times New Roman" w:hAnsi="Times New Roman" w:cs="Times New Roman"/>
          <w:color w:val="000000" w:themeColor="text1"/>
          <w:sz w:val="24"/>
          <w:szCs w:val="24"/>
        </w:rPr>
        <w:t xml:space="preserve"> diperoleh dari m</w:t>
      </w:r>
      <w:r w:rsidRPr="00B33AE1">
        <w:rPr>
          <w:rFonts w:ascii="Times New Roman" w:hAnsi="Times New Roman" w:cs="Times New Roman"/>
          <w:color w:val="000000" w:themeColor="text1"/>
          <w:sz w:val="24"/>
          <w:szCs w:val="24"/>
        </w:rPr>
        <w:t xml:space="preserve">adrasah </w:t>
      </w:r>
      <w:r w:rsidR="001238A1" w:rsidRPr="00B33AE1">
        <w:rPr>
          <w:rFonts w:ascii="Times New Roman" w:hAnsi="Times New Roman" w:cs="Times New Roman"/>
          <w:color w:val="000000" w:themeColor="text1"/>
          <w:sz w:val="24"/>
          <w:szCs w:val="24"/>
        </w:rPr>
        <w:t>(36</w:t>
      </w:r>
      <w:proofErr w:type="gramStart"/>
      <w:r w:rsidR="001238A1" w:rsidRPr="00B33AE1">
        <w:rPr>
          <w:rFonts w:ascii="Times New Roman" w:hAnsi="Times New Roman" w:cs="Times New Roman"/>
          <w:color w:val="000000" w:themeColor="text1"/>
          <w:sz w:val="24"/>
          <w:szCs w:val="24"/>
        </w:rPr>
        <w:t>,92</w:t>
      </w:r>
      <w:proofErr w:type="gramEnd"/>
      <w:r w:rsidR="001238A1" w:rsidRPr="00B33AE1">
        <w:rPr>
          <w:rFonts w:ascii="Times New Roman" w:hAnsi="Times New Roman" w:cs="Times New Roman"/>
          <w:color w:val="000000" w:themeColor="text1"/>
          <w:sz w:val="24"/>
          <w:szCs w:val="24"/>
        </w:rPr>
        <w:t xml:space="preserve"> %), Website </w:t>
      </w:r>
      <w:r w:rsidRPr="00B33AE1">
        <w:rPr>
          <w:rFonts w:ascii="Times New Roman" w:hAnsi="Times New Roman" w:cs="Times New Roman"/>
          <w:color w:val="000000" w:themeColor="text1"/>
          <w:sz w:val="24"/>
          <w:szCs w:val="24"/>
        </w:rPr>
        <w:t xml:space="preserve">Kementerian Agama Provinsi (35,38%), Kanwil Kementerian Agama Provinsi (12,31%), </w:t>
      </w:r>
      <w:r w:rsidR="00282F88">
        <w:rPr>
          <w:rFonts w:ascii="Times New Roman" w:hAnsi="Times New Roman" w:cs="Times New Roman"/>
          <w:color w:val="000000" w:themeColor="text1"/>
          <w:sz w:val="24"/>
          <w:szCs w:val="24"/>
        </w:rPr>
        <w:t>m</w:t>
      </w:r>
      <w:r w:rsidRPr="00B33AE1">
        <w:rPr>
          <w:rFonts w:ascii="Times New Roman" w:hAnsi="Times New Roman" w:cs="Times New Roman"/>
          <w:color w:val="000000" w:themeColor="text1"/>
          <w:sz w:val="24"/>
          <w:szCs w:val="24"/>
        </w:rPr>
        <w:t xml:space="preserve">edia sosial (9,23%), dan Kementerian Agama Kota/kabupaten (6,15%). Sedangkan </w:t>
      </w:r>
      <w:r w:rsidR="00282F88">
        <w:rPr>
          <w:rFonts w:ascii="Times New Roman" w:hAnsi="Times New Roman" w:cs="Times New Roman"/>
          <w:color w:val="000000" w:themeColor="text1"/>
          <w:sz w:val="24"/>
          <w:szCs w:val="24"/>
        </w:rPr>
        <w:t xml:space="preserve">survey terhadap finalis, menunjukkan bahwa </w:t>
      </w:r>
      <w:r w:rsidRPr="00B33AE1">
        <w:rPr>
          <w:rFonts w:ascii="Times New Roman" w:hAnsi="Times New Roman" w:cs="Times New Roman"/>
          <w:color w:val="000000" w:themeColor="text1"/>
          <w:sz w:val="24"/>
          <w:szCs w:val="24"/>
        </w:rPr>
        <w:t xml:space="preserve">informasi kompetisi </w:t>
      </w:r>
      <w:r w:rsidR="00364298" w:rsidRPr="00364298">
        <w:rPr>
          <w:rFonts w:ascii="Times New Roman" w:hAnsi="Times New Roman" w:cs="Times New Roman"/>
          <w:i/>
          <w:color w:val="000000" w:themeColor="text1"/>
          <w:sz w:val="24"/>
          <w:szCs w:val="24"/>
        </w:rPr>
        <w:t>MYRES</w:t>
      </w:r>
      <w:r w:rsidRPr="00B33AE1">
        <w:rPr>
          <w:rFonts w:ascii="Times New Roman" w:hAnsi="Times New Roman" w:cs="Times New Roman"/>
          <w:color w:val="000000" w:themeColor="text1"/>
          <w:sz w:val="24"/>
          <w:szCs w:val="24"/>
        </w:rPr>
        <w:t xml:space="preserve"> </w:t>
      </w:r>
      <w:r w:rsidR="00282F88">
        <w:rPr>
          <w:rFonts w:ascii="Times New Roman" w:hAnsi="Times New Roman" w:cs="Times New Roman"/>
          <w:color w:val="000000" w:themeColor="text1"/>
          <w:sz w:val="24"/>
          <w:szCs w:val="24"/>
        </w:rPr>
        <w:t xml:space="preserve">diperoleh dari </w:t>
      </w:r>
      <w:r w:rsidRPr="00B33AE1">
        <w:rPr>
          <w:rFonts w:ascii="Times New Roman" w:hAnsi="Times New Roman" w:cs="Times New Roman"/>
          <w:color w:val="000000" w:themeColor="text1"/>
          <w:sz w:val="24"/>
          <w:szCs w:val="24"/>
        </w:rPr>
        <w:t>madras</w:t>
      </w:r>
      <w:r w:rsidR="00314007" w:rsidRPr="00B33AE1">
        <w:rPr>
          <w:rFonts w:ascii="Times New Roman" w:hAnsi="Times New Roman" w:cs="Times New Roman"/>
          <w:color w:val="000000" w:themeColor="text1"/>
          <w:sz w:val="24"/>
          <w:szCs w:val="24"/>
        </w:rPr>
        <w:t xml:space="preserve">ah melalui kepala madrasah, dan </w:t>
      </w:r>
      <w:r w:rsidRPr="00B33AE1">
        <w:rPr>
          <w:rFonts w:ascii="Times New Roman" w:hAnsi="Times New Roman" w:cs="Times New Roman"/>
          <w:color w:val="000000" w:themeColor="text1"/>
          <w:sz w:val="24"/>
          <w:szCs w:val="24"/>
        </w:rPr>
        <w:t>guru karya ilmiah remaja (72</w:t>
      </w:r>
      <w:proofErr w:type="gramStart"/>
      <w:r w:rsidRPr="00B33AE1">
        <w:rPr>
          <w:rFonts w:ascii="Times New Roman" w:hAnsi="Times New Roman" w:cs="Times New Roman"/>
          <w:color w:val="000000" w:themeColor="text1"/>
          <w:sz w:val="24"/>
          <w:szCs w:val="24"/>
        </w:rPr>
        <w:t>,60</w:t>
      </w:r>
      <w:proofErr w:type="gramEnd"/>
      <w:r w:rsidRPr="00B33AE1">
        <w:rPr>
          <w:rFonts w:ascii="Times New Roman" w:hAnsi="Times New Roman" w:cs="Times New Roman"/>
          <w:color w:val="000000" w:themeColor="text1"/>
          <w:sz w:val="24"/>
          <w:szCs w:val="24"/>
        </w:rPr>
        <w:t>%</w:t>
      </w:r>
      <w:r w:rsidR="00314007" w:rsidRPr="00B33AE1">
        <w:rPr>
          <w:rFonts w:ascii="Times New Roman" w:hAnsi="Times New Roman" w:cs="Times New Roman"/>
          <w:color w:val="000000" w:themeColor="text1"/>
          <w:sz w:val="24"/>
          <w:szCs w:val="24"/>
        </w:rPr>
        <w:t>)</w:t>
      </w:r>
      <w:r w:rsidRPr="00B33AE1">
        <w:rPr>
          <w:rFonts w:ascii="Times New Roman" w:hAnsi="Times New Roman" w:cs="Times New Roman"/>
          <w:color w:val="000000" w:themeColor="text1"/>
          <w:sz w:val="24"/>
          <w:szCs w:val="24"/>
        </w:rPr>
        <w:t>, website</w:t>
      </w:r>
      <w:r w:rsidR="00314007" w:rsidRPr="00B33AE1">
        <w:rPr>
          <w:rFonts w:ascii="Times New Roman" w:hAnsi="Times New Roman" w:cs="Times New Roman"/>
          <w:color w:val="000000" w:themeColor="text1"/>
          <w:sz w:val="24"/>
          <w:szCs w:val="24"/>
        </w:rPr>
        <w:t xml:space="preserve"> K</w:t>
      </w:r>
      <w:r w:rsidR="00282F88">
        <w:rPr>
          <w:rFonts w:ascii="Times New Roman" w:hAnsi="Times New Roman" w:cs="Times New Roman"/>
          <w:color w:val="000000" w:themeColor="text1"/>
          <w:sz w:val="24"/>
          <w:szCs w:val="24"/>
        </w:rPr>
        <w:t xml:space="preserve">ementerian Agama (17,81%), dan </w:t>
      </w:r>
      <w:r w:rsidRPr="00B33AE1">
        <w:rPr>
          <w:rFonts w:ascii="Times New Roman" w:hAnsi="Times New Roman" w:cs="Times New Roman"/>
          <w:color w:val="000000" w:themeColor="text1"/>
          <w:sz w:val="24"/>
          <w:szCs w:val="24"/>
        </w:rPr>
        <w:t>media sosial (9,59%).</w:t>
      </w:r>
    </w:p>
    <w:p w:rsidR="000F41BA" w:rsidRDefault="006E1EC3" w:rsidP="005C6E68">
      <w:pPr>
        <w:spacing w:after="0" w:line="240" w:lineRule="auto"/>
        <w:jc w:val="both"/>
        <w:rPr>
          <w:rFonts w:ascii="Times New Roman" w:hAnsi="Times New Roman" w:cs="Times New Roman"/>
          <w:color w:val="000000" w:themeColor="text1"/>
          <w:sz w:val="24"/>
          <w:szCs w:val="24"/>
        </w:rPr>
      </w:pPr>
      <w:r w:rsidRPr="00B33AE1">
        <w:rPr>
          <w:rFonts w:ascii="Times New Roman" w:hAnsi="Times New Roman" w:cs="Times New Roman"/>
          <w:color w:val="000000" w:themeColor="text1"/>
          <w:sz w:val="24"/>
          <w:szCs w:val="24"/>
        </w:rPr>
        <w:tab/>
      </w:r>
      <w:r w:rsidR="001301D9" w:rsidRPr="00B33AE1">
        <w:rPr>
          <w:rFonts w:ascii="Times New Roman" w:hAnsi="Times New Roman" w:cs="Times New Roman"/>
          <w:color w:val="000000" w:themeColor="text1"/>
          <w:sz w:val="24"/>
          <w:szCs w:val="24"/>
        </w:rPr>
        <w:t>S</w:t>
      </w:r>
      <w:r w:rsidRPr="00B33AE1">
        <w:rPr>
          <w:rFonts w:ascii="Times New Roman" w:hAnsi="Times New Roman" w:cs="Times New Roman"/>
          <w:color w:val="000000" w:themeColor="text1"/>
          <w:sz w:val="24"/>
          <w:szCs w:val="24"/>
        </w:rPr>
        <w:t xml:space="preserve">osialisasi kegiatan </w:t>
      </w:r>
      <w:r w:rsidR="00364298" w:rsidRPr="00364298">
        <w:rPr>
          <w:rFonts w:ascii="Times New Roman" w:hAnsi="Times New Roman" w:cs="Times New Roman"/>
          <w:i/>
          <w:color w:val="000000" w:themeColor="text1"/>
          <w:sz w:val="24"/>
          <w:szCs w:val="24"/>
        </w:rPr>
        <w:t>MYRES</w:t>
      </w:r>
      <w:r w:rsidR="001D410C" w:rsidRPr="00B33AE1">
        <w:rPr>
          <w:rFonts w:ascii="Times New Roman" w:hAnsi="Times New Roman" w:cs="Times New Roman"/>
          <w:color w:val="000000" w:themeColor="text1"/>
          <w:sz w:val="24"/>
          <w:szCs w:val="24"/>
        </w:rPr>
        <w:t xml:space="preserve"> </w:t>
      </w:r>
      <w:r w:rsidR="00314007" w:rsidRPr="00B33AE1">
        <w:rPr>
          <w:rFonts w:ascii="Times New Roman" w:hAnsi="Times New Roman" w:cs="Times New Roman"/>
          <w:color w:val="000000" w:themeColor="text1"/>
          <w:sz w:val="24"/>
          <w:szCs w:val="24"/>
        </w:rPr>
        <w:t xml:space="preserve">pada bulan Mei 2019 bertepatan dengan bulan Ramadhan </w:t>
      </w:r>
      <w:r w:rsidR="00C707E1" w:rsidRPr="00B33AE1">
        <w:rPr>
          <w:rFonts w:ascii="Times New Roman" w:hAnsi="Times New Roman" w:cs="Times New Roman"/>
          <w:color w:val="000000" w:themeColor="text1"/>
          <w:sz w:val="24"/>
          <w:szCs w:val="24"/>
        </w:rPr>
        <w:t xml:space="preserve">tahun 2019 atau </w:t>
      </w:r>
      <w:r w:rsidR="00314007" w:rsidRPr="00B33AE1">
        <w:rPr>
          <w:rFonts w:ascii="Times New Roman" w:hAnsi="Times New Roman" w:cs="Times New Roman"/>
          <w:color w:val="000000" w:themeColor="text1"/>
          <w:sz w:val="24"/>
          <w:szCs w:val="24"/>
        </w:rPr>
        <w:t>1440 H</w:t>
      </w:r>
      <w:r w:rsidR="003F34FF" w:rsidRPr="00B33AE1">
        <w:rPr>
          <w:rFonts w:ascii="Times New Roman" w:hAnsi="Times New Roman" w:cs="Times New Roman"/>
          <w:color w:val="000000" w:themeColor="text1"/>
          <w:sz w:val="24"/>
          <w:szCs w:val="24"/>
        </w:rPr>
        <w:t>ijriah</w:t>
      </w:r>
      <w:r w:rsidR="00C17768" w:rsidRPr="00B33AE1">
        <w:rPr>
          <w:rFonts w:ascii="Times New Roman" w:hAnsi="Times New Roman" w:cs="Times New Roman"/>
          <w:color w:val="000000" w:themeColor="text1"/>
          <w:sz w:val="24"/>
          <w:szCs w:val="24"/>
        </w:rPr>
        <w:t xml:space="preserve"> dinilai</w:t>
      </w:r>
      <w:r w:rsidR="00C707E1" w:rsidRPr="00B33AE1">
        <w:rPr>
          <w:rFonts w:ascii="Times New Roman" w:hAnsi="Times New Roman" w:cs="Times New Roman"/>
          <w:color w:val="000000" w:themeColor="text1"/>
          <w:sz w:val="24"/>
          <w:szCs w:val="24"/>
        </w:rPr>
        <w:t xml:space="preserve"> kurang efektif karena sebagian madrasah sudah memasuki waktu liburan Le</w:t>
      </w:r>
      <w:r w:rsidR="00C17768" w:rsidRPr="00B33AE1">
        <w:rPr>
          <w:rFonts w:ascii="Times New Roman" w:hAnsi="Times New Roman" w:cs="Times New Roman"/>
          <w:color w:val="000000" w:themeColor="text1"/>
          <w:sz w:val="24"/>
          <w:szCs w:val="24"/>
        </w:rPr>
        <w:t>baran Idhul Fitri 1440 Hijriah</w:t>
      </w:r>
      <w:r w:rsidR="005314B7" w:rsidRPr="00B33AE1">
        <w:rPr>
          <w:rFonts w:ascii="Times New Roman" w:hAnsi="Times New Roman" w:cs="Times New Roman"/>
          <w:color w:val="000000" w:themeColor="text1"/>
          <w:sz w:val="24"/>
          <w:szCs w:val="24"/>
        </w:rPr>
        <w:t xml:space="preserve"> sehingga madrasah</w:t>
      </w:r>
      <w:r w:rsidR="00C17768" w:rsidRPr="00B33AE1">
        <w:rPr>
          <w:rFonts w:ascii="Times New Roman" w:hAnsi="Times New Roman" w:cs="Times New Roman"/>
          <w:color w:val="000000" w:themeColor="text1"/>
          <w:sz w:val="24"/>
          <w:szCs w:val="24"/>
        </w:rPr>
        <w:t xml:space="preserve"> kurang maksimal dalam </w:t>
      </w:r>
      <w:r w:rsidR="00C17768" w:rsidRPr="00B33AE1">
        <w:rPr>
          <w:rFonts w:ascii="Times New Roman" w:hAnsi="Times New Roman" w:cs="Times New Roman"/>
          <w:color w:val="000000" w:themeColor="text1"/>
          <w:sz w:val="24"/>
          <w:szCs w:val="24"/>
        </w:rPr>
        <w:lastRenderedPageBreak/>
        <w:t xml:space="preserve">melakukan penjaringan dan pembimbingan calon peserta kompetisi </w:t>
      </w:r>
      <w:r w:rsidR="00364298" w:rsidRPr="00364298">
        <w:rPr>
          <w:rFonts w:ascii="Times New Roman" w:hAnsi="Times New Roman" w:cs="Times New Roman"/>
          <w:i/>
          <w:color w:val="000000" w:themeColor="text1"/>
          <w:sz w:val="24"/>
          <w:szCs w:val="24"/>
        </w:rPr>
        <w:t>MYRES</w:t>
      </w:r>
      <w:r w:rsidR="00C17768" w:rsidRPr="00B33AE1">
        <w:rPr>
          <w:rFonts w:ascii="Times New Roman" w:hAnsi="Times New Roman" w:cs="Times New Roman"/>
          <w:color w:val="000000" w:themeColor="text1"/>
          <w:sz w:val="24"/>
          <w:szCs w:val="24"/>
        </w:rPr>
        <w:t>.</w:t>
      </w:r>
      <w:r w:rsidR="00C17768" w:rsidRPr="00B33AE1">
        <w:rPr>
          <w:rStyle w:val="FootnoteReference"/>
          <w:rFonts w:ascii="Times New Roman" w:hAnsi="Times New Roman" w:cs="Times New Roman"/>
          <w:color w:val="000000" w:themeColor="text1"/>
          <w:sz w:val="24"/>
          <w:szCs w:val="24"/>
        </w:rPr>
        <w:footnoteReference w:id="9"/>
      </w:r>
      <w:r w:rsidR="00C17768" w:rsidRPr="00B33AE1">
        <w:rPr>
          <w:rFonts w:ascii="Times New Roman" w:hAnsi="Times New Roman" w:cs="Times New Roman"/>
          <w:color w:val="000000" w:themeColor="text1"/>
          <w:sz w:val="24"/>
          <w:szCs w:val="24"/>
        </w:rPr>
        <w:t xml:space="preserve"> </w:t>
      </w:r>
      <w:r w:rsidR="000B1E59">
        <w:rPr>
          <w:rFonts w:ascii="Times New Roman" w:hAnsi="Times New Roman" w:cs="Times New Roman"/>
          <w:color w:val="000000" w:themeColor="text1"/>
          <w:sz w:val="24"/>
          <w:szCs w:val="24"/>
        </w:rPr>
        <w:t xml:space="preserve">Responden </w:t>
      </w:r>
      <w:r w:rsidR="00C17768" w:rsidRPr="00B33AE1">
        <w:rPr>
          <w:rFonts w:ascii="Times New Roman" w:hAnsi="Times New Roman" w:cs="Times New Roman"/>
          <w:color w:val="000000" w:themeColor="text1"/>
          <w:sz w:val="24"/>
          <w:szCs w:val="24"/>
        </w:rPr>
        <w:t xml:space="preserve">berharap sosialisasi kegiatan </w:t>
      </w:r>
      <w:r w:rsidR="00364298" w:rsidRPr="00364298">
        <w:rPr>
          <w:rFonts w:ascii="Times New Roman" w:hAnsi="Times New Roman" w:cs="Times New Roman"/>
          <w:i/>
          <w:color w:val="000000" w:themeColor="text1"/>
          <w:sz w:val="24"/>
          <w:szCs w:val="24"/>
        </w:rPr>
        <w:t>MYRES</w:t>
      </w:r>
      <w:r w:rsidR="00282F88">
        <w:rPr>
          <w:rFonts w:ascii="Times New Roman" w:hAnsi="Times New Roman" w:cs="Times New Roman"/>
          <w:color w:val="000000" w:themeColor="text1"/>
          <w:sz w:val="24"/>
          <w:szCs w:val="24"/>
        </w:rPr>
        <w:t xml:space="preserve"> dilakukan pada awal tahun </w:t>
      </w:r>
      <w:r w:rsidR="00C17768" w:rsidRPr="00B33AE1">
        <w:rPr>
          <w:rFonts w:ascii="Times New Roman" w:hAnsi="Times New Roman" w:cs="Times New Roman"/>
          <w:color w:val="000000" w:themeColor="text1"/>
          <w:sz w:val="24"/>
          <w:szCs w:val="24"/>
        </w:rPr>
        <w:t xml:space="preserve">agar </w:t>
      </w:r>
      <w:r w:rsidR="000F41BA">
        <w:rPr>
          <w:rFonts w:ascii="Times New Roman" w:hAnsi="Times New Roman" w:cs="Times New Roman"/>
          <w:color w:val="000000" w:themeColor="text1"/>
          <w:sz w:val="24"/>
          <w:szCs w:val="24"/>
        </w:rPr>
        <w:t>madrasah dapat mempesiapkan lebih maksimal untuk mengiuti kompetisi ini.</w:t>
      </w:r>
    </w:p>
    <w:p w:rsidR="000F41BA" w:rsidRDefault="000F41BA" w:rsidP="005C6E68">
      <w:pPr>
        <w:spacing w:after="0" w:line="240" w:lineRule="auto"/>
        <w:jc w:val="both"/>
        <w:rPr>
          <w:rFonts w:ascii="Times New Roman" w:hAnsi="Times New Roman" w:cs="Times New Roman"/>
          <w:color w:val="000000" w:themeColor="text1"/>
          <w:sz w:val="24"/>
          <w:szCs w:val="24"/>
        </w:rPr>
      </w:pPr>
    </w:p>
    <w:p w:rsidR="00EB0FE1" w:rsidRPr="00B33AE1" w:rsidRDefault="00EB0FE1" w:rsidP="005C6E68">
      <w:pPr>
        <w:spacing w:after="0" w:line="240" w:lineRule="auto"/>
        <w:jc w:val="both"/>
        <w:rPr>
          <w:rFonts w:ascii="Times New Roman" w:hAnsi="Times New Roman" w:cs="Times New Roman"/>
          <w:i/>
          <w:color w:val="000000" w:themeColor="text1"/>
          <w:sz w:val="24"/>
          <w:szCs w:val="24"/>
        </w:rPr>
      </w:pPr>
      <w:r w:rsidRPr="00B33AE1">
        <w:rPr>
          <w:rFonts w:ascii="Times New Roman" w:hAnsi="Times New Roman" w:cs="Times New Roman"/>
          <w:i/>
          <w:color w:val="000000" w:themeColor="text1"/>
          <w:sz w:val="24"/>
          <w:szCs w:val="24"/>
        </w:rPr>
        <w:t>Seleksi Proposal</w:t>
      </w:r>
    </w:p>
    <w:p w:rsidR="00EB0FE1" w:rsidRDefault="00EB0FE1" w:rsidP="005C6E68">
      <w:pPr>
        <w:spacing w:after="0" w:line="240" w:lineRule="auto"/>
        <w:jc w:val="both"/>
        <w:rPr>
          <w:rFonts w:ascii="Times New Roman" w:hAnsi="Times New Roman" w:cs="Times New Roman"/>
          <w:color w:val="000000" w:themeColor="text1"/>
          <w:sz w:val="24"/>
          <w:szCs w:val="24"/>
          <w:shd w:val="clear" w:color="auto" w:fill="FFFFFF"/>
        </w:rPr>
      </w:pPr>
      <w:r w:rsidRPr="00B33AE1">
        <w:rPr>
          <w:rFonts w:ascii="Times New Roman" w:hAnsi="Times New Roman" w:cs="Times New Roman"/>
          <w:b/>
          <w:color w:val="000000" w:themeColor="text1"/>
          <w:sz w:val="24"/>
          <w:szCs w:val="24"/>
        </w:rPr>
        <w:tab/>
      </w:r>
      <w:r w:rsidR="005314B7" w:rsidRPr="00B33AE1">
        <w:rPr>
          <w:rFonts w:ascii="Times New Roman" w:hAnsi="Times New Roman" w:cs="Times New Roman"/>
          <w:color w:val="000000" w:themeColor="text1"/>
          <w:sz w:val="24"/>
          <w:szCs w:val="24"/>
        </w:rPr>
        <w:t xml:space="preserve">Proses seleksi proposal dilakukan oleh tim juri terhadap semua proposal penelitian yang masuk ke </w:t>
      </w:r>
      <w:proofErr w:type="gramStart"/>
      <w:r w:rsidR="00CA0BF9" w:rsidRPr="00B33AE1">
        <w:rPr>
          <w:rFonts w:ascii="Times New Roman" w:hAnsi="Times New Roman" w:cs="Times New Roman"/>
          <w:color w:val="000000" w:themeColor="text1"/>
          <w:sz w:val="24"/>
          <w:szCs w:val="24"/>
        </w:rPr>
        <w:t>alamat  :</w:t>
      </w:r>
      <w:proofErr w:type="gramEnd"/>
      <w:r w:rsidR="00CA0BF9" w:rsidRPr="00B33AE1">
        <w:rPr>
          <w:rFonts w:ascii="Times New Roman" w:hAnsi="Times New Roman" w:cs="Times New Roman"/>
          <w:color w:val="000000" w:themeColor="text1"/>
          <w:sz w:val="24"/>
          <w:szCs w:val="24"/>
        </w:rPr>
        <w:t xml:space="preserve">  https://</w:t>
      </w:r>
      <w:r w:rsidRPr="00B33AE1">
        <w:rPr>
          <w:rFonts w:ascii="Times New Roman" w:hAnsi="Times New Roman" w:cs="Times New Roman"/>
          <w:color w:val="000000" w:themeColor="text1"/>
          <w:sz w:val="24"/>
          <w:szCs w:val="24"/>
        </w:rPr>
        <w:t>madrasah.kemenag.go.id/</w:t>
      </w:r>
      <w:r w:rsidR="00364298" w:rsidRPr="00364298">
        <w:rPr>
          <w:rFonts w:ascii="Times New Roman" w:hAnsi="Times New Roman" w:cs="Times New Roman"/>
          <w:i/>
          <w:color w:val="000000" w:themeColor="text1"/>
          <w:sz w:val="24"/>
          <w:szCs w:val="24"/>
        </w:rPr>
        <w:t>MYRES</w:t>
      </w:r>
      <w:r w:rsidR="005314B7" w:rsidRPr="00B33AE1">
        <w:rPr>
          <w:rFonts w:ascii="Times New Roman" w:hAnsi="Times New Roman" w:cs="Times New Roman"/>
          <w:color w:val="000000" w:themeColor="text1"/>
          <w:sz w:val="24"/>
          <w:szCs w:val="24"/>
        </w:rPr>
        <w:t xml:space="preserve">2019 sebanyak 1.018 proposal. </w:t>
      </w:r>
      <w:r w:rsidR="005314B7" w:rsidRPr="00B33AE1">
        <w:rPr>
          <w:rFonts w:ascii="Times New Roman" w:hAnsi="Times New Roman" w:cs="Times New Roman"/>
          <w:color w:val="000000" w:themeColor="text1"/>
          <w:sz w:val="24"/>
          <w:szCs w:val="24"/>
          <w:shd w:val="clear" w:color="auto" w:fill="FFFFFF"/>
        </w:rPr>
        <w:t xml:space="preserve">Kriteria proposal terbaik didasarkan pada </w:t>
      </w:r>
      <w:r w:rsidR="00420967">
        <w:rPr>
          <w:rFonts w:ascii="Times New Roman" w:hAnsi="Times New Roman" w:cs="Times New Roman"/>
          <w:color w:val="000000" w:themeColor="text1"/>
          <w:sz w:val="24"/>
          <w:szCs w:val="24"/>
          <w:shd w:val="clear" w:color="auto" w:fill="FFFFFF"/>
        </w:rPr>
        <w:t xml:space="preserve">beberapa kriteria </w:t>
      </w:r>
      <w:proofErr w:type="gramStart"/>
      <w:r w:rsidR="00420967">
        <w:rPr>
          <w:rFonts w:ascii="Times New Roman" w:hAnsi="Times New Roman" w:cs="Times New Roman"/>
          <w:color w:val="000000" w:themeColor="text1"/>
          <w:sz w:val="24"/>
          <w:szCs w:val="24"/>
          <w:shd w:val="clear" w:color="auto" w:fill="FFFFFF"/>
        </w:rPr>
        <w:t>meliputi :</w:t>
      </w:r>
      <w:proofErr w:type="gramEnd"/>
      <w:r w:rsidR="00420967">
        <w:rPr>
          <w:rFonts w:ascii="Times New Roman" w:hAnsi="Times New Roman" w:cs="Times New Roman"/>
          <w:color w:val="000000" w:themeColor="text1"/>
          <w:sz w:val="24"/>
          <w:szCs w:val="24"/>
          <w:shd w:val="clear" w:color="auto" w:fill="FFFFFF"/>
        </w:rPr>
        <w:t xml:space="preserve"> </w:t>
      </w:r>
      <w:r w:rsidR="005314B7" w:rsidRPr="00B33AE1">
        <w:rPr>
          <w:rFonts w:ascii="Times New Roman" w:hAnsi="Times New Roman" w:cs="Times New Roman"/>
          <w:color w:val="000000" w:themeColor="text1"/>
          <w:sz w:val="24"/>
          <w:szCs w:val="24"/>
          <w:shd w:val="clear" w:color="auto" w:fill="FFFFFF"/>
        </w:rPr>
        <w:t>ide dan orisinalitas penelitian, kesesuaian antara rumusan masalah/pertanyaan, pemilihan metode penelitian yang akan digunakan, dan nilai tambah atau manfaat dari penelitian.</w:t>
      </w:r>
      <w:r w:rsidR="005314B7" w:rsidRPr="00B33AE1">
        <w:rPr>
          <w:rStyle w:val="FootnoteReference"/>
          <w:rFonts w:ascii="Times New Roman" w:hAnsi="Times New Roman" w:cs="Times New Roman"/>
          <w:color w:val="000000" w:themeColor="text1"/>
          <w:sz w:val="24"/>
          <w:szCs w:val="24"/>
          <w:shd w:val="clear" w:color="auto" w:fill="FFFFFF"/>
        </w:rPr>
        <w:footnoteReference w:id="10"/>
      </w:r>
      <w:r w:rsidR="00CA0BF9" w:rsidRPr="00B33AE1">
        <w:rPr>
          <w:rFonts w:ascii="Times New Roman" w:hAnsi="Times New Roman" w:cs="Times New Roman"/>
          <w:color w:val="000000" w:themeColor="text1"/>
          <w:sz w:val="24"/>
          <w:szCs w:val="24"/>
          <w:shd w:val="clear" w:color="auto" w:fill="FFFFFF"/>
        </w:rPr>
        <w:t xml:space="preserve"> </w:t>
      </w:r>
      <w:proofErr w:type="gramStart"/>
      <w:r w:rsidRPr="00B33AE1">
        <w:rPr>
          <w:rFonts w:ascii="Times New Roman" w:hAnsi="Times New Roman" w:cs="Times New Roman"/>
          <w:color w:val="000000" w:themeColor="text1"/>
          <w:sz w:val="24"/>
          <w:szCs w:val="24"/>
        </w:rPr>
        <w:t>Peserta  yang</w:t>
      </w:r>
      <w:proofErr w:type="gramEnd"/>
      <w:r w:rsidRPr="00B33AE1">
        <w:rPr>
          <w:rFonts w:ascii="Times New Roman" w:hAnsi="Times New Roman" w:cs="Times New Roman"/>
          <w:color w:val="000000" w:themeColor="text1"/>
          <w:sz w:val="24"/>
          <w:szCs w:val="24"/>
        </w:rPr>
        <w:t xml:space="preserve">  lolos  seleksi  akan  mengikuti  pembinaan awal dan Workshop </w:t>
      </w:r>
      <w:r w:rsidR="000B1E59" w:rsidRPr="000B1E59">
        <w:rPr>
          <w:rFonts w:ascii="Times New Roman" w:hAnsi="Times New Roman" w:cs="Times New Roman"/>
          <w:i/>
          <w:color w:val="000000" w:themeColor="text1"/>
          <w:sz w:val="24"/>
          <w:szCs w:val="24"/>
        </w:rPr>
        <w:t>Supercamp</w:t>
      </w:r>
      <w:r w:rsidRPr="00B33AE1">
        <w:rPr>
          <w:rFonts w:ascii="Times New Roman" w:hAnsi="Times New Roman" w:cs="Times New Roman"/>
          <w:color w:val="000000" w:themeColor="text1"/>
          <w:sz w:val="24"/>
          <w:szCs w:val="24"/>
        </w:rPr>
        <w:t xml:space="preserve">. </w:t>
      </w:r>
      <w:r w:rsidR="0006285E" w:rsidRPr="00B33AE1">
        <w:rPr>
          <w:rFonts w:ascii="Times New Roman" w:hAnsi="Times New Roman" w:cs="Times New Roman"/>
          <w:color w:val="000000" w:themeColor="text1"/>
          <w:sz w:val="24"/>
          <w:szCs w:val="24"/>
        </w:rPr>
        <w:t>Peningkatan signifikan pada jumla</w:t>
      </w:r>
      <w:r w:rsidR="000B1E59">
        <w:rPr>
          <w:rFonts w:ascii="Times New Roman" w:hAnsi="Times New Roman" w:cs="Times New Roman"/>
          <w:color w:val="000000" w:themeColor="text1"/>
          <w:sz w:val="24"/>
          <w:szCs w:val="24"/>
        </w:rPr>
        <w:t>h proposal yang masuk menjadikan</w:t>
      </w:r>
      <w:r w:rsidR="0006285E" w:rsidRPr="00B33AE1">
        <w:rPr>
          <w:rFonts w:ascii="Times New Roman" w:hAnsi="Times New Roman" w:cs="Times New Roman"/>
          <w:color w:val="000000" w:themeColor="text1"/>
          <w:sz w:val="24"/>
          <w:szCs w:val="24"/>
        </w:rPr>
        <w:t xml:space="preserve"> </w:t>
      </w:r>
      <w:proofErr w:type="gramStart"/>
      <w:r w:rsidR="0006285E" w:rsidRPr="00B33AE1">
        <w:rPr>
          <w:rFonts w:ascii="Times New Roman" w:hAnsi="Times New Roman" w:cs="Times New Roman"/>
          <w:color w:val="000000" w:themeColor="text1"/>
          <w:sz w:val="24"/>
          <w:szCs w:val="24"/>
        </w:rPr>
        <w:t>tim</w:t>
      </w:r>
      <w:proofErr w:type="gramEnd"/>
      <w:r w:rsidR="0006285E" w:rsidRPr="00B33AE1">
        <w:rPr>
          <w:rFonts w:ascii="Times New Roman" w:hAnsi="Times New Roman" w:cs="Times New Roman"/>
          <w:color w:val="000000" w:themeColor="text1"/>
          <w:sz w:val="24"/>
          <w:szCs w:val="24"/>
        </w:rPr>
        <w:t xml:space="preserve"> penilai harus bekerja </w:t>
      </w:r>
      <w:r w:rsidR="0006285E" w:rsidRPr="00B33AE1">
        <w:rPr>
          <w:rFonts w:ascii="Times New Roman" w:hAnsi="Times New Roman" w:cs="Times New Roman"/>
          <w:i/>
          <w:color w:val="000000" w:themeColor="text1"/>
          <w:sz w:val="24"/>
          <w:szCs w:val="24"/>
        </w:rPr>
        <w:t xml:space="preserve">ekstra </w:t>
      </w:r>
      <w:r w:rsidR="008C53DF" w:rsidRPr="00B33AE1">
        <w:rPr>
          <w:rFonts w:ascii="Times New Roman" w:hAnsi="Times New Roman" w:cs="Times New Roman"/>
          <w:i/>
          <w:color w:val="000000" w:themeColor="text1"/>
          <w:sz w:val="24"/>
          <w:szCs w:val="24"/>
        </w:rPr>
        <w:t>time</w:t>
      </w:r>
      <w:r w:rsidR="008C53DF" w:rsidRPr="00B33AE1">
        <w:rPr>
          <w:rFonts w:ascii="Times New Roman" w:hAnsi="Times New Roman" w:cs="Times New Roman"/>
          <w:color w:val="000000" w:themeColor="text1"/>
          <w:sz w:val="24"/>
          <w:szCs w:val="24"/>
        </w:rPr>
        <w:t xml:space="preserve"> </w:t>
      </w:r>
      <w:r w:rsidR="00CA0BF9" w:rsidRPr="00B33AE1">
        <w:rPr>
          <w:rFonts w:ascii="Times New Roman" w:hAnsi="Times New Roman" w:cs="Times New Roman"/>
          <w:color w:val="000000" w:themeColor="text1"/>
          <w:sz w:val="24"/>
          <w:szCs w:val="24"/>
        </w:rPr>
        <w:t xml:space="preserve">untuk memilih </w:t>
      </w:r>
      <w:r w:rsidR="0006285E" w:rsidRPr="00B33AE1">
        <w:rPr>
          <w:rFonts w:ascii="Times New Roman" w:hAnsi="Times New Roman" w:cs="Times New Roman"/>
          <w:color w:val="000000" w:themeColor="text1"/>
          <w:sz w:val="24"/>
          <w:szCs w:val="24"/>
        </w:rPr>
        <w:t>54 proposal yang terbaik.</w:t>
      </w:r>
      <w:r w:rsidR="0006285E" w:rsidRPr="00B33AE1">
        <w:rPr>
          <w:rStyle w:val="FootnoteReference"/>
          <w:rFonts w:ascii="Times New Roman" w:hAnsi="Times New Roman" w:cs="Times New Roman"/>
          <w:color w:val="000000" w:themeColor="text1"/>
          <w:sz w:val="24"/>
          <w:szCs w:val="24"/>
        </w:rPr>
        <w:footnoteReference w:id="11"/>
      </w:r>
      <w:r w:rsidR="0006285E" w:rsidRPr="00B33AE1">
        <w:rPr>
          <w:rFonts w:ascii="Times New Roman" w:hAnsi="Times New Roman" w:cs="Times New Roman"/>
          <w:color w:val="000000" w:themeColor="text1"/>
          <w:sz w:val="24"/>
          <w:szCs w:val="24"/>
        </w:rPr>
        <w:t xml:space="preserve"> </w:t>
      </w:r>
      <w:r w:rsidR="00263037" w:rsidRPr="00B33AE1">
        <w:rPr>
          <w:rFonts w:ascii="Times New Roman" w:hAnsi="Times New Roman" w:cs="Times New Roman"/>
          <w:color w:val="000000" w:themeColor="text1"/>
          <w:sz w:val="24"/>
          <w:szCs w:val="24"/>
          <w:shd w:val="clear" w:color="auto" w:fill="FFFFFF"/>
        </w:rPr>
        <w:t xml:space="preserve">Hal ini menjadi masukan </w:t>
      </w:r>
      <w:r w:rsidR="0006285E" w:rsidRPr="00B33AE1">
        <w:rPr>
          <w:rFonts w:ascii="Times New Roman" w:hAnsi="Times New Roman" w:cs="Times New Roman"/>
          <w:color w:val="000000" w:themeColor="text1"/>
          <w:sz w:val="24"/>
          <w:szCs w:val="24"/>
          <w:shd w:val="clear" w:color="auto" w:fill="FFFFFF"/>
        </w:rPr>
        <w:t>untuk</w:t>
      </w:r>
      <w:r w:rsidR="00263037" w:rsidRPr="00B33AE1">
        <w:rPr>
          <w:rFonts w:ascii="Times New Roman" w:hAnsi="Times New Roman" w:cs="Times New Roman"/>
          <w:color w:val="000000" w:themeColor="text1"/>
          <w:sz w:val="24"/>
          <w:szCs w:val="24"/>
          <w:shd w:val="clear" w:color="auto" w:fill="FFFFFF"/>
        </w:rPr>
        <w:t xml:space="preserve"> kompetisi </w:t>
      </w:r>
      <w:r w:rsidR="00364298" w:rsidRPr="00364298">
        <w:rPr>
          <w:rFonts w:ascii="Times New Roman" w:hAnsi="Times New Roman" w:cs="Times New Roman"/>
          <w:i/>
          <w:color w:val="000000" w:themeColor="text1"/>
          <w:sz w:val="24"/>
          <w:szCs w:val="24"/>
          <w:shd w:val="clear" w:color="auto" w:fill="FFFFFF"/>
        </w:rPr>
        <w:t>MYRES</w:t>
      </w:r>
      <w:r w:rsidR="00263037" w:rsidRPr="00B33AE1">
        <w:rPr>
          <w:rFonts w:ascii="Times New Roman" w:hAnsi="Times New Roman" w:cs="Times New Roman"/>
          <w:color w:val="000000" w:themeColor="text1"/>
          <w:sz w:val="24"/>
          <w:szCs w:val="24"/>
          <w:shd w:val="clear" w:color="auto" w:fill="FFFFFF"/>
        </w:rPr>
        <w:t xml:space="preserve"> yang </w:t>
      </w:r>
      <w:proofErr w:type="gramStart"/>
      <w:r w:rsidR="00263037" w:rsidRPr="00B33AE1">
        <w:rPr>
          <w:rFonts w:ascii="Times New Roman" w:hAnsi="Times New Roman" w:cs="Times New Roman"/>
          <w:color w:val="000000" w:themeColor="text1"/>
          <w:sz w:val="24"/>
          <w:szCs w:val="24"/>
          <w:shd w:val="clear" w:color="auto" w:fill="FFFFFF"/>
        </w:rPr>
        <w:t>akan</w:t>
      </w:r>
      <w:proofErr w:type="gramEnd"/>
      <w:r w:rsidR="00263037" w:rsidRPr="00B33AE1">
        <w:rPr>
          <w:rFonts w:ascii="Times New Roman" w:hAnsi="Times New Roman" w:cs="Times New Roman"/>
          <w:color w:val="000000" w:themeColor="text1"/>
          <w:sz w:val="24"/>
          <w:szCs w:val="24"/>
          <w:shd w:val="clear" w:color="auto" w:fill="FFFFFF"/>
        </w:rPr>
        <w:t xml:space="preserve"> datang agar tim</w:t>
      </w:r>
      <w:r w:rsidR="0006285E" w:rsidRPr="00B33AE1">
        <w:rPr>
          <w:rFonts w:ascii="Times New Roman" w:hAnsi="Times New Roman" w:cs="Times New Roman"/>
          <w:color w:val="000000" w:themeColor="text1"/>
          <w:sz w:val="24"/>
          <w:szCs w:val="24"/>
          <w:shd w:val="clear" w:color="auto" w:fill="FFFFFF"/>
        </w:rPr>
        <w:t xml:space="preserve"> penilai</w:t>
      </w:r>
      <w:r w:rsidR="00263037" w:rsidRPr="00B33AE1">
        <w:rPr>
          <w:rFonts w:ascii="Times New Roman" w:hAnsi="Times New Roman" w:cs="Times New Roman"/>
          <w:color w:val="000000" w:themeColor="text1"/>
          <w:sz w:val="24"/>
          <w:szCs w:val="24"/>
          <w:shd w:val="clear" w:color="auto" w:fill="FFFFFF"/>
        </w:rPr>
        <w:t xml:space="preserve"> jumlahnya diperbanyak dan kriteria </w:t>
      </w:r>
      <w:r w:rsidR="0006285E" w:rsidRPr="00B33AE1">
        <w:rPr>
          <w:rFonts w:ascii="Times New Roman" w:hAnsi="Times New Roman" w:cs="Times New Roman"/>
          <w:color w:val="000000" w:themeColor="text1"/>
          <w:sz w:val="24"/>
          <w:szCs w:val="24"/>
          <w:shd w:val="clear" w:color="auto" w:fill="FFFFFF"/>
        </w:rPr>
        <w:t>penilaian lebih ketat u</w:t>
      </w:r>
      <w:r w:rsidR="00CA0BF9" w:rsidRPr="00B33AE1">
        <w:rPr>
          <w:rFonts w:ascii="Times New Roman" w:hAnsi="Times New Roman" w:cs="Times New Roman"/>
          <w:color w:val="000000" w:themeColor="text1"/>
          <w:sz w:val="24"/>
          <w:szCs w:val="24"/>
          <w:shd w:val="clear" w:color="auto" w:fill="FFFFFF"/>
        </w:rPr>
        <w:t>ntuk memudahkan proses seleksi.</w:t>
      </w:r>
    </w:p>
    <w:p w:rsidR="00CA0BF9" w:rsidRPr="00B33AE1" w:rsidRDefault="00CA0BF9" w:rsidP="005C6E68">
      <w:pPr>
        <w:spacing w:after="0" w:line="240" w:lineRule="auto"/>
        <w:jc w:val="both"/>
        <w:rPr>
          <w:rFonts w:ascii="Times New Roman" w:hAnsi="Times New Roman" w:cs="Times New Roman"/>
          <w:color w:val="000000" w:themeColor="text1"/>
          <w:sz w:val="24"/>
          <w:szCs w:val="24"/>
          <w:shd w:val="clear" w:color="auto" w:fill="FFFFFF"/>
        </w:rPr>
      </w:pPr>
    </w:p>
    <w:p w:rsidR="00285DEE" w:rsidRPr="00B33AE1" w:rsidRDefault="00285DEE" w:rsidP="005C6E68">
      <w:pPr>
        <w:spacing w:after="0" w:line="240" w:lineRule="auto"/>
        <w:jc w:val="both"/>
        <w:rPr>
          <w:rFonts w:ascii="Times New Roman" w:hAnsi="Times New Roman" w:cs="Times New Roman"/>
          <w:i/>
          <w:color w:val="000000" w:themeColor="text1"/>
          <w:sz w:val="24"/>
          <w:szCs w:val="24"/>
        </w:rPr>
      </w:pPr>
      <w:r w:rsidRPr="00B33AE1">
        <w:rPr>
          <w:rFonts w:ascii="Times New Roman" w:hAnsi="Times New Roman" w:cs="Times New Roman"/>
          <w:i/>
          <w:color w:val="000000" w:themeColor="text1"/>
          <w:sz w:val="24"/>
          <w:szCs w:val="24"/>
        </w:rPr>
        <w:t xml:space="preserve">Workshop </w:t>
      </w:r>
      <w:r w:rsidR="000B1E59">
        <w:rPr>
          <w:rFonts w:ascii="Times New Roman" w:hAnsi="Times New Roman" w:cs="Times New Roman"/>
          <w:i/>
          <w:color w:val="000000" w:themeColor="text1"/>
          <w:sz w:val="24"/>
          <w:szCs w:val="24"/>
        </w:rPr>
        <w:t>Supercamp</w:t>
      </w:r>
    </w:p>
    <w:p w:rsidR="00505223" w:rsidRPr="00B33AE1" w:rsidRDefault="00EB0FE1" w:rsidP="005C6E68">
      <w:pPr>
        <w:spacing w:after="0" w:line="240" w:lineRule="auto"/>
        <w:jc w:val="both"/>
        <w:rPr>
          <w:rFonts w:ascii="Times New Roman" w:hAnsi="Times New Roman" w:cs="Times New Roman"/>
          <w:color w:val="000000" w:themeColor="text1"/>
          <w:sz w:val="24"/>
          <w:szCs w:val="24"/>
        </w:rPr>
      </w:pPr>
      <w:r w:rsidRPr="00B33AE1">
        <w:rPr>
          <w:rFonts w:ascii="Times New Roman" w:hAnsi="Times New Roman" w:cs="Times New Roman"/>
          <w:color w:val="000000" w:themeColor="text1"/>
          <w:sz w:val="24"/>
          <w:szCs w:val="24"/>
        </w:rPr>
        <w:tab/>
      </w:r>
      <w:r w:rsidR="00285DEE" w:rsidRPr="00B33AE1">
        <w:rPr>
          <w:rFonts w:ascii="Times New Roman" w:hAnsi="Times New Roman" w:cs="Times New Roman"/>
          <w:color w:val="000000" w:themeColor="text1"/>
          <w:sz w:val="24"/>
          <w:szCs w:val="24"/>
        </w:rPr>
        <w:t xml:space="preserve">Proposal yang dinyatakan lolos seleksi sebanyak 54 </w:t>
      </w:r>
      <w:r w:rsidR="00514824" w:rsidRPr="00B33AE1">
        <w:rPr>
          <w:rFonts w:ascii="Times New Roman" w:hAnsi="Times New Roman" w:cs="Times New Roman"/>
          <w:color w:val="000000" w:themeColor="text1"/>
          <w:sz w:val="24"/>
          <w:szCs w:val="24"/>
        </w:rPr>
        <w:t>proposal selanjutnya mengikuti W</w:t>
      </w:r>
      <w:r w:rsidR="00285DEE" w:rsidRPr="00B33AE1">
        <w:rPr>
          <w:rFonts w:ascii="Times New Roman" w:hAnsi="Times New Roman" w:cs="Times New Roman"/>
          <w:color w:val="000000" w:themeColor="text1"/>
          <w:sz w:val="24"/>
          <w:szCs w:val="24"/>
        </w:rPr>
        <w:t xml:space="preserve">orkshop </w:t>
      </w:r>
      <w:r w:rsidR="00505223" w:rsidRPr="00505223">
        <w:rPr>
          <w:rFonts w:ascii="Times New Roman" w:hAnsi="Times New Roman" w:cs="Times New Roman"/>
          <w:i/>
          <w:color w:val="000000" w:themeColor="text1"/>
          <w:sz w:val="24"/>
          <w:szCs w:val="24"/>
        </w:rPr>
        <w:t>Supercamp</w:t>
      </w:r>
      <w:r w:rsidR="00505223">
        <w:rPr>
          <w:rFonts w:ascii="Times New Roman" w:hAnsi="Times New Roman" w:cs="Times New Roman"/>
          <w:color w:val="000000" w:themeColor="text1"/>
          <w:sz w:val="24"/>
          <w:szCs w:val="24"/>
        </w:rPr>
        <w:t xml:space="preserve"> </w:t>
      </w:r>
      <w:r w:rsidR="00285DEE" w:rsidRPr="00B33AE1">
        <w:rPr>
          <w:rFonts w:ascii="Times New Roman" w:hAnsi="Times New Roman" w:cs="Times New Roman"/>
          <w:color w:val="000000" w:themeColor="text1"/>
          <w:sz w:val="24"/>
          <w:szCs w:val="24"/>
        </w:rPr>
        <w:t xml:space="preserve">untuk </w:t>
      </w:r>
      <w:r w:rsidR="00CA0BF9" w:rsidRPr="00B33AE1">
        <w:rPr>
          <w:rFonts w:ascii="Times New Roman" w:hAnsi="Times New Roman" w:cs="Times New Roman"/>
          <w:color w:val="000000" w:themeColor="text1"/>
          <w:sz w:val="24"/>
          <w:szCs w:val="24"/>
        </w:rPr>
        <w:t xml:space="preserve">pembekalan </w:t>
      </w:r>
      <w:r w:rsidR="00285DEE" w:rsidRPr="00B33AE1">
        <w:rPr>
          <w:rFonts w:ascii="Times New Roman" w:hAnsi="Times New Roman" w:cs="Times New Roman"/>
          <w:i/>
          <w:color w:val="000000" w:themeColor="text1"/>
          <w:sz w:val="24"/>
          <w:szCs w:val="24"/>
        </w:rPr>
        <w:t>research skills</w:t>
      </w:r>
      <w:r w:rsidR="00757F8F" w:rsidRPr="00B33AE1">
        <w:rPr>
          <w:rFonts w:ascii="Times New Roman" w:hAnsi="Times New Roman" w:cs="Times New Roman"/>
          <w:i/>
          <w:color w:val="000000" w:themeColor="text1"/>
          <w:sz w:val="24"/>
          <w:szCs w:val="24"/>
        </w:rPr>
        <w:t xml:space="preserve">. </w:t>
      </w:r>
      <w:r w:rsidR="004E534F" w:rsidRPr="00B33AE1">
        <w:rPr>
          <w:rFonts w:ascii="Times New Roman" w:hAnsi="Times New Roman" w:cs="Times New Roman"/>
          <w:color w:val="000000" w:themeColor="text1"/>
          <w:sz w:val="24"/>
          <w:szCs w:val="24"/>
        </w:rPr>
        <w:t xml:space="preserve">Workshop ini </w:t>
      </w:r>
      <w:r w:rsidR="00285DEE" w:rsidRPr="00B33AE1">
        <w:rPr>
          <w:rFonts w:ascii="Times New Roman" w:hAnsi="Times New Roman" w:cs="Times New Roman"/>
          <w:color w:val="000000" w:themeColor="text1"/>
          <w:sz w:val="24"/>
          <w:szCs w:val="24"/>
        </w:rPr>
        <w:t xml:space="preserve">diselenggarakan selama 4 </w:t>
      </w:r>
      <w:r w:rsidR="00757F8F" w:rsidRPr="00B33AE1">
        <w:rPr>
          <w:rFonts w:ascii="Times New Roman" w:hAnsi="Times New Roman" w:cs="Times New Roman"/>
          <w:color w:val="000000" w:themeColor="text1"/>
          <w:sz w:val="24"/>
          <w:szCs w:val="24"/>
        </w:rPr>
        <w:t xml:space="preserve">(empat) </w:t>
      </w:r>
      <w:r w:rsidR="00505223">
        <w:rPr>
          <w:rFonts w:ascii="Times New Roman" w:hAnsi="Times New Roman" w:cs="Times New Roman"/>
          <w:color w:val="000000" w:themeColor="text1"/>
          <w:sz w:val="24"/>
          <w:szCs w:val="24"/>
        </w:rPr>
        <w:t xml:space="preserve">hari dari </w:t>
      </w:r>
      <w:r w:rsidR="00285DEE" w:rsidRPr="00B33AE1">
        <w:rPr>
          <w:rFonts w:ascii="Times New Roman" w:hAnsi="Times New Roman" w:cs="Times New Roman"/>
          <w:color w:val="000000" w:themeColor="text1"/>
          <w:sz w:val="24"/>
          <w:szCs w:val="24"/>
        </w:rPr>
        <w:t>tanggal 3-5 Juli 2019</w:t>
      </w:r>
      <w:r w:rsidR="004E534F" w:rsidRPr="00B33AE1">
        <w:rPr>
          <w:rFonts w:ascii="Times New Roman" w:hAnsi="Times New Roman" w:cs="Times New Roman"/>
          <w:color w:val="000000" w:themeColor="text1"/>
          <w:sz w:val="24"/>
          <w:szCs w:val="24"/>
        </w:rPr>
        <w:t xml:space="preserve"> di hotel Ara, Serpong, </w:t>
      </w:r>
      <w:r w:rsidR="00166370" w:rsidRPr="00B33AE1">
        <w:rPr>
          <w:rFonts w:ascii="Times New Roman" w:hAnsi="Times New Roman" w:cs="Times New Roman"/>
          <w:color w:val="000000" w:themeColor="text1"/>
          <w:sz w:val="24"/>
          <w:szCs w:val="24"/>
        </w:rPr>
        <w:t>Banten</w:t>
      </w:r>
      <w:r w:rsidR="00285DEE" w:rsidRPr="00B33AE1">
        <w:rPr>
          <w:rFonts w:ascii="Times New Roman" w:hAnsi="Times New Roman" w:cs="Times New Roman"/>
          <w:color w:val="000000" w:themeColor="text1"/>
          <w:sz w:val="24"/>
          <w:szCs w:val="24"/>
        </w:rPr>
        <w:t xml:space="preserve">. </w:t>
      </w:r>
      <w:r w:rsidR="00505223">
        <w:rPr>
          <w:rFonts w:ascii="Times New Roman" w:hAnsi="Times New Roman" w:cs="Times New Roman"/>
          <w:color w:val="000000" w:themeColor="text1"/>
          <w:sz w:val="24"/>
          <w:szCs w:val="24"/>
        </w:rPr>
        <w:t xml:space="preserve">Peserta workshop mendapatkan </w:t>
      </w:r>
      <w:r w:rsidR="00285DEE" w:rsidRPr="00B33AE1">
        <w:rPr>
          <w:rFonts w:ascii="Times New Roman" w:hAnsi="Times New Roman" w:cs="Times New Roman"/>
          <w:color w:val="000000" w:themeColor="text1"/>
          <w:sz w:val="24"/>
          <w:szCs w:val="24"/>
        </w:rPr>
        <w:t xml:space="preserve">bimbingan </w:t>
      </w:r>
      <w:r w:rsidR="00B04B92">
        <w:rPr>
          <w:rFonts w:ascii="Times New Roman" w:hAnsi="Times New Roman" w:cs="Times New Roman"/>
          <w:color w:val="000000" w:themeColor="text1"/>
          <w:sz w:val="24"/>
          <w:szCs w:val="24"/>
        </w:rPr>
        <w:t xml:space="preserve">dan arahan beberapa narasumber yang berasal dari </w:t>
      </w:r>
      <w:r w:rsidR="00757F8F" w:rsidRPr="00B33AE1">
        <w:rPr>
          <w:rFonts w:ascii="Times New Roman" w:hAnsi="Times New Roman" w:cs="Times New Roman"/>
          <w:color w:val="000000" w:themeColor="text1"/>
          <w:sz w:val="24"/>
          <w:szCs w:val="24"/>
        </w:rPr>
        <w:t xml:space="preserve">peneliti LIPI, dosen perguruan tinggi Agama Islam, </w:t>
      </w:r>
      <w:r w:rsidR="00285DEE" w:rsidRPr="00B33AE1">
        <w:rPr>
          <w:rFonts w:ascii="Times New Roman" w:hAnsi="Times New Roman" w:cs="Times New Roman"/>
          <w:color w:val="000000" w:themeColor="text1"/>
          <w:sz w:val="24"/>
          <w:szCs w:val="24"/>
        </w:rPr>
        <w:t>dan Balai Litbang Agama Jakarta.</w:t>
      </w:r>
      <w:r w:rsidR="0079000C" w:rsidRPr="00B33AE1">
        <w:rPr>
          <w:rFonts w:ascii="Times New Roman" w:hAnsi="Times New Roman" w:cs="Times New Roman"/>
          <w:color w:val="000000" w:themeColor="text1"/>
          <w:sz w:val="24"/>
          <w:szCs w:val="24"/>
        </w:rPr>
        <w:t xml:space="preserve"> Dari 54 proposal sedianya </w:t>
      </w:r>
      <w:proofErr w:type="gramStart"/>
      <w:r w:rsidR="0079000C" w:rsidRPr="00B33AE1">
        <w:rPr>
          <w:rFonts w:ascii="Times New Roman" w:hAnsi="Times New Roman" w:cs="Times New Roman"/>
          <w:color w:val="000000" w:themeColor="text1"/>
          <w:sz w:val="24"/>
          <w:szCs w:val="24"/>
        </w:rPr>
        <w:t>akan</w:t>
      </w:r>
      <w:proofErr w:type="gramEnd"/>
      <w:r w:rsidR="0079000C" w:rsidRPr="00B33AE1">
        <w:rPr>
          <w:rFonts w:ascii="Times New Roman" w:hAnsi="Times New Roman" w:cs="Times New Roman"/>
          <w:color w:val="000000" w:themeColor="text1"/>
          <w:sz w:val="24"/>
          <w:szCs w:val="24"/>
        </w:rPr>
        <w:t xml:space="preserve"> diplih 18 proposal terbaik untuk mengikuti </w:t>
      </w:r>
      <w:r w:rsidR="003F49ED" w:rsidRPr="003F49ED">
        <w:rPr>
          <w:rFonts w:ascii="Times New Roman" w:hAnsi="Times New Roman" w:cs="Times New Roman"/>
          <w:i/>
          <w:color w:val="000000" w:themeColor="text1"/>
          <w:sz w:val="24"/>
          <w:szCs w:val="24"/>
        </w:rPr>
        <w:t>Grand Final</w:t>
      </w:r>
      <w:r w:rsidR="0079000C" w:rsidRPr="00B33AE1">
        <w:rPr>
          <w:rFonts w:ascii="Times New Roman" w:hAnsi="Times New Roman" w:cs="Times New Roman"/>
          <w:i/>
          <w:color w:val="000000" w:themeColor="text1"/>
          <w:sz w:val="24"/>
          <w:szCs w:val="24"/>
        </w:rPr>
        <w:t xml:space="preserve"> </w:t>
      </w:r>
      <w:r w:rsidR="00364298" w:rsidRPr="00364298">
        <w:rPr>
          <w:rFonts w:ascii="Times New Roman" w:hAnsi="Times New Roman" w:cs="Times New Roman"/>
          <w:i/>
          <w:color w:val="000000" w:themeColor="text1"/>
          <w:sz w:val="24"/>
          <w:szCs w:val="24"/>
        </w:rPr>
        <w:t>MYRES</w:t>
      </w:r>
      <w:r w:rsidR="004E534F" w:rsidRPr="00B33AE1">
        <w:rPr>
          <w:rFonts w:ascii="Times New Roman" w:hAnsi="Times New Roman" w:cs="Times New Roman"/>
          <w:color w:val="000000" w:themeColor="text1"/>
          <w:sz w:val="24"/>
          <w:szCs w:val="24"/>
        </w:rPr>
        <w:t>.</w:t>
      </w:r>
      <w:r w:rsidR="0079000C" w:rsidRPr="00B33AE1">
        <w:rPr>
          <w:rFonts w:ascii="Times New Roman" w:hAnsi="Times New Roman" w:cs="Times New Roman"/>
          <w:color w:val="000000" w:themeColor="text1"/>
          <w:sz w:val="24"/>
          <w:szCs w:val="24"/>
        </w:rPr>
        <w:t xml:space="preserve"> Namun karena </w:t>
      </w:r>
      <w:r w:rsidR="00C33535" w:rsidRPr="00B33AE1">
        <w:rPr>
          <w:rFonts w:ascii="Times New Roman" w:hAnsi="Times New Roman" w:cs="Times New Roman"/>
          <w:color w:val="000000" w:themeColor="text1"/>
          <w:sz w:val="24"/>
          <w:szCs w:val="24"/>
        </w:rPr>
        <w:t>semua proposal memil</w:t>
      </w:r>
      <w:r w:rsidR="00B16E88">
        <w:rPr>
          <w:rFonts w:ascii="Times New Roman" w:hAnsi="Times New Roman" w:cs="Times New Roman"/>
          <w:color w:val="000000" w:themeColor="text1"/>
          <w:sz w:val="24"/>
          <w:szCs w:val="24"/>
        </w:rPr>
        <w:t>i</w:t>
      </w:r>
      <w:r w:rsidR="00C33535" w:rsidRPr="00B33AE1">
        <w:rPr>
          <w:rFonts w:ascii="Times New Roman" w:hAnsi="Times New Roman" w:cs="Times New Roman"/>
          <w:color w:val="000000" w:themeColor="text1"/>
          <w:sz w:val="24"/>
          <w:szCs w:val="24"/>
        </w:rPr>
        <w:t xml:space="preserve">ki kualitas yang baik menurut </w:t>
      </w:r>
      <w:proofErr w:type="gramStart"/>
      <w:r w:rsidR="00C33535" w:rsidRPr="00B33AE1">
        <w:rPr>
          <w:rFonts w:ascii="Times New Roman" w:hAnsi="Times New Roman" w:cs="Times New Roman"/>
          <w:color w:val="000000" w:themeColor="text1"/>
          <w:sz w:val="24"/>
          <w:szCs w:val="24"/>
        </w:rPr>
        <w:t>tim</w:t>
      </w:r>
      <w:proofErr w:type="gramEnd"/>
      <w:r w:rsidR="00C33535" w:rsidRPr="00B33AE1">
        <w:rPr>
          <w:rFonts w:ascii="Times New Roman" w:hAnsi="Times New Roman" w:cs="Times New Roman"/>
          <w:color w:val="000000" w:themeColor="text1"/>
          <w:sz w:val="24"/>
          <w:szCs w:val="24"/>
        </w:rPr>
        <w:t xml:space="preserve"> penilai, maka </w:t>
      </w:r>
      <w:r w:rsidR="00B16E88">
        <w:rPr>
          <w:rFonts w:ascii="Times New Roman" w:hAnsi="Times New Roman" w:cs="Times New Roman"/>
          <w:color w:val="000000" w:themeColor="text1"/>
          <w:sz w:val="24"/>
          <w:szCs w:val="24"/>
        </w:rPr>
        <w:t xml:space="preserve">semua proposal tersebut dinyatakan lolos untuk mengikuti </w:t>
      </w:r>
      <w:r w:rsidR="003F49ED" w:rsidRPr="003F49ED">
        <w:rPr>
          <w:rFonts w:ascii="Times New Roman" w:hAnsi="Times New Roman" w:cs="Times New Roman"/>
          <w:i/>
          <w:color w:val="000000" w:themeColor="text1"/>
          <w:sz w:val="24"/>
          <w:szCs w:val="24"/>
        </w:rPr>
        <w:t>Grand Final</w:t>
      </w:r>
      <w:r w:rsidR="00166DE2" w:rsidRPr="00B33AE1">
        <w:rPr>
          <w:rFonts w:ascii="Times New Roman" w:hAnsi="Times New Roman" w:cs="Times New Roman"/>
          <w:i/>
          <w:color w:val="000000" w:themeColor="text1"/>
          <w:sz w:val="24"/>
          <w:szCs w:val="24"/>
        </w:rPr>
        <w:t xml:space="preserve"> </w:t>
      </w:r>
      <w:r w:rsidR="00364298" w:rsidRPr="00364298">
        <w:rPr>
          <w:rFonts w:ascii="Times New Roman" w:hAnsi="Times New Roman" w:cs="Times New Roman"/>
          <w:i/>
          <w:color w:val="000000" w:themeColor="text1"/>
          <w:sz w:val="24"/>
          <w:szCs w:val="24"/>
        </w:rPr>
        <w:t>MYRES</w:t>
      </w:r>
      <w:r w:rsidR="00166DE2" w:rsidRPr="00B33AE1">
        <w:rPr>
          <w:rFonts w:ascii="Times New Roman" w:hAnsi="Times New Roman" w:cs="Times New Roman"/>
          <w:i/>
          <w:color w:val="000000" w:themeColor="text1"/>
          <w:sz w:val="24"/>
          <w:szCs w:val="24"/>
        </w:rPr>
        <w:t xml:space="preserve"> 2019</w:t>
      </w:r>
      <w:r w:rsidR="00166DE2" w:rsidRPr="00B33AE1">
        <w:rPr>
          <w:rFonts w:ascii="Times New Roman" w:hAnsi="Times New Roman" w:cs="Times New Roman"/>
          <w:color w:val="000000" w:themeColor="text1"/>
          <w:sz w:val="24"/>
          <w:szCs w:val="24"/>
        </w:rPr>
        <w:t>.</w:t>
      </w:r>
      <w:r w:rsidR="007414DE" w:rsidRPr="00B33AE1">
        <w:rPr>
          <w:rStyle w:val="FootnoteReference"/>
          <w:rFonts w:ascii="Times New Roman" w:hAnsi="Times New Roman" w:cs="Times New Roman"/>
          <w:color w:val="000000" w:themeColor="text1"/>
          <w:sz w:val="24"/>
          <w:szCs w:val="24"/>
        </w:rPr>
        <w:footnoteReference w:id="12"/>
      </w:r>
      <w:r w:rsidR="00B16E88">
        <w:rPr>
          <w:rFonts w:ascii="Times New Roman" w:hAnsi="Times New Roman" w:cs="Times New Roman"/>
          <w:color w:val="000000" w:themeColor="text1"/>
          <w:sz w:val="24"/>
          <w:szCs w:val="24"/>
        </w:rPr>
        <w:t xml:space="preserve"> </w:t>
      </w:r>
    </w:p>
    <w:p w:rsidR="000B6E6C" w:rsidRPr="00B33AE1" w:rsidRDefault="001D3849" w:rsidP="005C6E68">
      <w:pPr>
        <w:spacing w:after="0" w:line="240" w:lineRule="auto"/>
        <w:ind w:firstLine="720"/>
        <w:jc w:val="both"/>
        <w:rPr>
          <w:rFonts w:ascii="Times New Roman" w:hAnsi="Times New Roman" w:cs="Times New Roman"/>
          <w:color w:val="000000" w:themeColor="text1"/>
          <w:sz w:val="24"/>
          <w:szCs w:val="24"/>
        </w:rPr>
      </w:pPr>
      <w:r w:rsidRPr="00B33AE1">
        <w:rPr>
          <w:rFonts w:ascii="Times New Roman" w:hAnsi="Times New Roman" w:cs="Times New Roman"/>
          <w:color w:val="000000" w:themeColor="text1"/>
          <w:sz w:val="24"/>
          <w:szCs w:val="24"/>
        </w:rPr>
        <w:t xml:space="preserve">Menurut pengakuan peserta, bahwa pelaksanaan workshop </w:t>
      </w:r>
      <w:r w:rsidR="007E6DA8" w:rsidRPr="007E6DA8">
        <w:rPr>
          <w:rFonts w:ascii="Times New Roman" w:hAnsi="Times New Roman" w:cs="Times New Roman"/>
          <w:i/>
          <w:color w:val="000000" w:themeColor="text1"/>
          <w:sz w:val="24"/>
          <w:szCs w:val="24"/>
        </w:rPr>
        <w:t>supercamp</w:t>
      </w:r>
      <w:r w:rsidR="007E6DA8">
        <w:rPr>
          <w:rFonts w:ascii="Times New Roman" w:hAnsi="Times New Roman" w:cs="Times New Roman"/>
          <w:color w:val="000000" w:themeColor="text1"/>
          <w:sz w:val="24"/>
          <w:szCs w:val="24"/>
        </w:rPr>
        <w:t xml:space="preserve"> </w:t>
      </w:r>
      <w:r w:rsidRPr="00B33AE1">
        <w:rPr>
          <w:rFonts w:ascii="Times New Roman" w:hAnsi="Times New Roman" w:cs="Times New Roman"/>
          <w:color w:val="000000" w:themeColor="text1"/>
          <w:sz w:val="24"/>
          <w:szCs w:val="24"/>
        </w:rPr>
        <w:t>sudah berjalan sangat baik</w:t>
      </w:r>
      <w:r w:rsidR="00166370" w:rsidRPr="00B33AE1">
        <w:rPr>
          <w:rFonts w:ascii="Times New Roman" w:hAnsi="Times New Roman" w:cs="Times New Roman"/>
          <w:color w:val="000000" w:themeColor="text1"/>
          <w:sz w:val="24"/>
          <w:szCs w:val="24"/>
        </w:rPr>
        <w:t xml:space="preserve"> </w:t>
      </w:r>
      <w:r w:rsidR="00EA5888" w:rsidRPr="00B33AE1">
        <w:rPr>
          <w:rFonts w:ascii="Times New Roman" w:hAnsi="Times New Roman" w:cs="Times New Roman"/>
          <w:color w:val="000000" w:themeColor="text1"/>
          <w:sz w:val="24"/>
          <w:szCs w:val="24"/>
        </w:rPr>
        <w:t>(21</w:t>
      </w:r>
      <w:proofErr w:type="gramStart"/>
      <w:r w:rsidR="00EA5888" w:rsidRPr="00B33AE1">
        <w:rPr>
          <w:rFonts w:ascii="Times New Roman" w:hAnsi="Times New Roman" w:cs="Times New Roman"/>
          <w:color w:val="000000" w:themeColor="text1"/>
          <w:sz w:val="24"/>
          <w:szCs w:val="24"/>
        </w:rPr>
        <w:t>,13</w:t>
      </w:r>
      <w:proofErr w:type="gramEnd"/>
      <w:r w:rsidR="00F87B86" w:rsidRPr="00B33AE1">
        <w:rPr>
          <w:rFonts w:ascii="Times New Roman" w:hAnsi="Times New Roman" w:cs="Times New Roman"/>
          <w:color w:val="000000" w:themeColor="text1"/>
          <w:sz w:val="24"/>
          <w:szCs w:val="24"/>
        </w:rPr>
        <w:t>%)</w:t>
      </w:r>
      <w:r w:rsidR="00C569DF" w:rsidRPr="00B33AE1">
        <w:rPr>
          <w:rFonts w:ascii="Times New Roman" w:hAnsi="Times New Roman" w:cs="Times New Roman"/>
          <w:color w:val="000000" w:themeColor="text1"/>
          <w:sz w:val="24"/>
          <w:szCs w:val="24"/>
        </w:rPr>
        <w:t xml:space="preserve">, baik (70,42%), </w:t>
      </w:r>
      <w:r w:rsidR="00A554CB">
        <w:rPr>
          <w:rFonts w:ascii="Times New Roman" w:hAnsi="Times New Roman" w:cs="Times New Roman"/>
          <w:color w:val="000000" w:themeColor="text1"/>
          <w:sz w:val="24"/>
          <w:szCs w:val="24"/>
        </w:rPr>
        <w:t xml:space="preserve">dan </w:t>
      </w:r>
      <w:r w:rsidR="00C569DF" w:rsidRPr="00B33AE1">
        <w:rPr>
          <w:rFonts w:ascii="Times New Roman" w:hAnsi="Times New Roman" w:cs="Times New Roman"/>
          <w:color w:val="000000" w:themeColor="text1"/>
          <w:sz w:val="24"/>
          <w:szCs w:val="24"/>
        </w:rPr>
        <w:t>kurang baik (8,45</w:t>
      </w:r>
      <w:r w:rsidR="001101CA" w:rsidRPr="00B33AE1">
        <w:rPr>
          <w:rFonts w:ascii="Times New Roman" w:hAnsi="Times New Roman" w:cs="Times New Roman"/>
          <w:color w:val="000000" w:themeColor="text1"/>
          <w:sz w:val="24"/>
          <w:szCs w:val="24"/>
        </w:rPr>
        <w:t>%). Indeks ketercapaian workshop berada pada angka 3</w:t>
      </w:r>
      <w:proofErr w:type="gramStart"/>
      <w:r w:rsidR="001101CA" w:rsidRPr="00B33AE1">
        <w:rPr>
          <w:rFonts w:ascii="Times New Roman" w:hAnsi="Times New Roman" w:cs="Times New Roman"/>
          <w:color w:val="000000" w:themeColor="text1"/>
          <w:sz w:val="24"/>
          <w:szCs w:val="24"/>
        </w:rPr>
        <w:t>,13</w:t>
      </w:r>
      <w:proofErr w:type="gramEnd"/>
      <w:r w:rsidR="001101CA" w:rsidRPr="00B33AE1">
        <w:rPr>
          <w:rFonts w:ascii="Times New Roman" w:hAnsi="Times New Roman" w:cs="Times New Roman"/>
          <w:color w:val="000000" w:themeColor="text1"/>
          <w:sz w:val="24"/>
          <w:szCs w:val="24"/>
        </w:rPr>
        <w:t xml:space="preserve"> atau kategori baik. Masukan respon</w:t>
      </w:r>
      <w:r w:rsidR="00C569DF" w:rsidRPr="00B33AE1">
        <w:rPr>
          <w:rFonts w:ascii="Times New Roman" w:hAnsi="Times New Roman" w:cs="Times New Roman"/>
          <w:color w:val="000000" w:themeColor="text1"/>
          <w:sz w:val="24"/>
          <w:szCs w:val="24"/>
        </w:rPr>
        <w:t xml:space="preserve">den untuk kegiatan workshop </w:t>
      </w:r>
      <w:r w:rsidR="00A554CB">
        <w:rPr>
          <w:rFonts w:ascii="Times New Roman" w:hAnsi="Times New Roman" w:cs="Times New Roman"/>
          <w:color w:val="000000" w:themeColor="text1"/>
          <w:sz w:val="24"/>
          <w:szCs w:val="24"/>
        </w:rPr>
        <w:t xml:space="preserve">Supercamp </w:t>
      </w:r>
      <w:r w:rsidR="00C569DF" w:rsidRPr="00B33AE1">
        <w:rPr>
          <w:rFonts w:ascii="Times New Roman" w:hAnsi="Times New Roman" w:cs="Times New Roman"/>
          <w:color w:val="000000" w:themeColor="text1"/>
          <w:sz w:val="24"/>
          <w:szCs w:val="24"/>
        </w:rPr>
        <w:t xml:space="preserve">antara </w:t>
      </w:r>
      <w:proofErr w:type="gramStart"/>
      <w:r w:rsidR="00C569DF" w:rsidRPr="00B33AE1">
        <w:rPr>
          <w:rFonts w:ascii="Times New Roman" w:hAnsi="Times New Roman" w:cs="Times New Roman"/>
          <w:color w:val="000000" w:themeColor="text1"/>
          <w:sz w:val="24"/>
          <w:szCs w:val="24"/>
        </w:rPr>
        <w:t>lain :</w:t>
      </w:r>
      <w:proofErr w:type="gramEnd"/>
      <w:r w:rsidR="00C569DF" w:rsidRPr="00B33AE1">
        <w:rPr>
          <w:rFonts w:ascii="Times New Roman" w:hAnsi="Times New Roman" w:cs="Times New Roman"/>
          <w:color w:val="000000" w:themeColor="text1"/>
          <w:sz w:val="24"/>
          <w:szCs w:val="24"/>
        </w:rPr>
        <w:t xml:space="preserve"> agar pelaksanaannya sesuai jadwal yang ditetapkan, </w:t>
      </w:r>
      <w:r w:rsidR="000B6E6C" w:rsidRPr="00B33AE1">
        <w:rPr>
          <w:rFonts w:ascii="Times New Roman" w:hAnsi="Times New Roman" w:cs="Times New Roman"/>
          <w:color w:val="000000" w:themeColor="text1"/>
          <w:sz w:val="24"/>
          <w:szCs w:val="24"/>
        </w:rPr>
        <w:t>kegiatan tidak sampai la</w:t>
      </w:r>
      <w:r w:rsidR="00C569DF" w:rsidRPr="00B33AE1">
        <w:rPr>
          <w:rFonts w:ascii="Times New Roman" w:hAnsi="Times New Roman" w:cs="Times New Roman"/>
          <w:color w:val="000000" w:themeColor="text1"/>
          <w:sz w:val="24"/>
          <w:szCs w:val="24"/>
        </w:rPr>
        <w:t xml:space="preserve">rut malam, dan pendamping peserta workshop </w:t>
      </w:r>
      <w:r w:rsidR="00A554CB">
        <w:rPr>
          <w:rFonts w:ascii="Times New Roman" w:hAnsi="Times New Roman" w:cs="Times New Roman"/>
          <w:color w:val="000000" w:themeColor="text1"/>
          <w:sz w:val="24"/>
          <w:szCs w:val="24"/>
        </w:rPr>
        <w:t xml:space="preserve">diberikan </w:t>
      </w:r>
      <w:r w:rsidR="00C569DF" w:rsidRPr="00B33AE1">
        <w:rPr>
          <w:rFonts w:ascii="Times New Roman" w:hAnsi="Times New Roman" w:cs="Times New Roman"/>
          <w:color w:val="000000" w:themeColor="text1"/>
          <w:sz w:val="24"/>
          <w:szCs w:val="24"/>
        </w:rPr>
        <w:t xml:space="preserve">fasilitas </w:t>
      </w:r>
      <w:r w:rsidR="00A554CB">
        <w:rPr>
          <w:rFonts w:ascii="Times New Roman" w:hAnsi="Times New Roman" w:cs="Times New Roman"/>
          <w:color w:val="000000" w:themeColor="text1"/>
          <w:sz w:val="24"/>
          <w:szCs w:val="24"/>
        </w:rPr>
        <w:t xml:space="preserve">biaya akomodasi yang sama dengan siswa peserta workshop. </w:t>
      </w:r>
    </w:p>
    <w:p w:rsidR="00100596" w:rsidRPr="00B33AE1" w:rsidRDefault="00100596" w:rsidP="005C6E68">
      <w:pPr>
        <w:spacing w:after="0" w:line="240" w:lineRule="auto"/>
        <w:ind w:firstLine="720"/>
        <w:jc w:val="both"/>
        <w:rPr>
          <w:rFonts w:ascii="Times New Roman" w:hAnsi="Times New Roman" w:cs="Times New Roman"/>
          <w:color w:val="000000" w:themeColor="text1"/>
          <w:sz w:val="24"/>
          <w:szCs w:val="24"/>
        </w:rPr>
      </w:pPr>
    </w:p>
    <w:p w:rsidR="00F87B86" w:rsidRPr="00B33AE1" w:rsidRDefault="00055ECC" w:rsidP="005C6E68">
      <w:pPr>
        <w:spacing w:after="0" w:line="240" w:lineRule="auto"/>
        <w:jc w:val="both"/>
        <w:rPr>
          <w:rFonts w:ascii="Times New Roman" w:hAnsi="Times New Roman" w:cs="Times New Roman"/>
          <w:i/>
          <w:color w:val="000000" w:themeColor="text1"/>
          <w:sz w:val="24"/>
          <w:szCs w:val="24"/>
        </w:rPr>
      </w:pPr>
      <w:r>
        <w:rPr>
          <w:rFonts w:ascii="Times New Roman" w:hAnsi="Times New Roman" w:cs="Times New Roman"/>
          <w:i/>
          <w:color w:val="000000" w:themeColor="text1"/>
          <w:sz w:val="24"/>
          <w:szCs w:val="24"/>
        </w:rPr>
        <w:t xml:space="preserve">Pembimbingan </w:t>
      </w:r>
      <w:r w:rsidR="000B6E6C" w:rsidRPr="00B33AE1">
        <w:rPr>
          <w:rFonts w:ascii="Times New Roman" w:hAnsi="Times New Roman" w:cs="Times New Roman"/>
          <w:i/>
          <w:color w:val="000000" w:themeColor="text1"/>
          <w:sz w:val="24"/>
          <w:szCs w:val="24"/>
        </w:rPr>
        <w:t>Daring</w:t>
      </w:r>
    </w:p>
    <w:p w:rsidR="00F3083E" w:rsidRPr="00B33AE1" w:rsidRDefault="006E553A" w:rsidP="005C6E68">
      <w:pPr>
        <w:spacing w:after="0" w:line="240" w:lineRule="auto"/>
        <w:jc w:val="both"/>
        <w:rPr>
          <w:rFonts w:ascii="Times New Roman" w:hAnsi="Times New Roman" w:cs="Times New Roman"/>
          <w:color w:val="000000" w:themeColor="text1"/>
          <w:sz w:val="24"/>
          <w:szCs w:val="24"/>
        </w:rPr>
      </w:pPr>
      <w:r w:rsidRPr="00B33AE1">
        <w:rPr>
          <w:rFonts w:ascii="Times New Roman" w:hAnsi="Times New Roman" w:cs="Times New Roman"/>
          <w:b/>
          <w:color w:val="000000" w:themeColor="text1"/>
          <w:sz w:val="24"/>
          <w:szCs w:val="24"/>
        </w:rPr>
        <w:tab/>
      </w:r>
      <w:r w:rsidR="008D4C65" w:rsidRPr="00B33AE1">
        <w:rPr>
          <w:rFonts w:ascii="Times New Roman" w:hAnsi="Times New Roman" w:cs="Times New Roman"/>
          <w:color w:val="000000" w:themeColor="text1"/>
          <w:sz w:val="24"/>
          <w:szCs w:val="24"/>
        </w:rPr>
        <w:t>Pembimbingan secara daring</w:t>
      </w:r>
      <w:r w:rsidR="008D4C65" w:rsidRPr="00B33AE1">
        <w:rPr>
          <w:rFonts w:ascii="Times New Roman" w:hAnsi="Times New Roman" w:cs="Times New Roman"/>
          <w:b/>
          <w:color w:val="000000" w:themeColor="text1"/>
          <w:sz w:val="24"/>
          <w:szCs w:val="24"/>
        </w:rPr>
        <w:t xml:space="preserve"> </w:t>
      </w:r>
      <w:r w:rsidR="00AE5EB5" w:rsidRPr="00AE5EB5">
        <w:rPr>
          <w:rFonts w:ascii="Times New Roman" w:hAnsi="Times New Roman" w:cs="Times New Roman"/>
          <w:color w:val="000000" w:themeColor="text1"/>
          <w:sz w:val="24"/>
          <w:szCs w:val="24"/>
        </w:rPr>
        <w:t>kepada</w:t>
      </w:r>
      <w:r w:rsidR="00AE5EB5">
        <w:rPr>
          <w:rFonts w:ascii="Times New Roman" w:hAnsi="Times New Roman" w:cs="Times New Roman"/>
          <w:b/>
          <w:color w:val="000000" w:themeColor="text1"/>
          <w:sz w:val="24"/>
          <w:szCs w:val="24"/>
        </w:rPr>
        <w:t xml:space="preserve"> </w:t>
      </w:r>
      <w:r w:rsidR="00AE5EB5" w:rsidRPr="00AE5EB5">
        <w:rPr>
          <w:rFonts w:ascii="Times New Roman" w:hAnsi="Times New Roman" w:cs="Times New Roman"/>
          <w:color w:val="000000" w:themeColor="text1"/>
          <w:sz w:val="24"/>
          <w:szCs w:val="24"/>
        </w:rPr>
        <w:t xml:space="preserve">peserta </w:t>
      </w:r>
      <w:r w:rsidR="008D4C65" w:rsidRPr="00B33AE1">
        <w:rPr>
          <w:rFonts w:ascii="Times New Roman" w:hAnsi="Times New Roman" w:cs="Times New Roman"/>
          <w:color w:val="000000" w:themeColor="text1"/>
          <w:sz w:val="24"/>
          <w:szCs w:val="24"/>
        </w:rPr>
        <w:t xml:space="preserve">diberikan selama </w:t>
      </w:r>
      <w:r w:rsidR="00AE5EB5">
        <w:rPr>
          <w:rFonts w:ascii="Times New Roman" w:hAnsi="Times New Roman" w:cs="Times New Roman"/>
          <w:color w:val="000000" w:themeColor="text1"/>
          <w:sz w:val="24"/>
          <w:szCs w:val="24"/>
        </w:rPr>
        <w:t xml:space="preserve">kurang lebih </w:t>
      </w:r>
      <w:r w:rsidR="009A40E7" w:rsidRPr="00B33AE1">
        <w:rPr>
          <w:rFonts w:ascii="Times New Roman" w:hAnsi="Times New Roman" w:cs="Times New Roman"/>
          <w:color w:val="000000" w:themeColor="text1"/>
          <w:sz w:val="24"/>
          <w:szCs w:val="24"/>
        </w:rPr>
        <w:t xml:space="preserve">satu bulan dari bulan Juli </w:t>
      </w:r>
      <w:r w:rsidR="00C569DF" w:rsidRPr="00B33AE1">
        <w:rPr>
          <w:rFonts w:ascii="Times New Roman" w:hAnsi="Times New Roman" w:cs="Times New Roman"/>
          <w:color w:val="000000" w:themeColor="text1"/>
          <w:sz w:val="24"/>
          <w:szCs w:val="24"/>
        </w:rPr>
        <w:t xml:space="preserve">- </w:t>
      </w:r>
      <w:r w:rsidR="009A40E7" w:rsidRPr="00B33AE1">
        <w:rPr>
          <w:rFonts w:ascii="Times New Roman" w:hAnsi="Times New Roman" w:cs="Times New Roman"/>
          <w:color w:val="000000" w:themeColor="text1"/>
          <w:sz w:val="24"/>
          <w:szCs w:val="24"/>
        </w:rPr>
        <w:t xml:space="preserve">Agustus 2019. </w:t>
      </w:r>
      <w:r w:rsidR="00C569DF" w:rsidRPr="00B33AE1">
        <w:rPr>
          <w:rFonts w:ascii="Times New Roman" w:hAnsi="Times New Roman" w:cs="Times New Roman"/>
          <w:color w:val="000000" w:themeColor="text1"/>
          <w:sz w:val="24"/>
          <w:szCs w:val="24"/>
        </w:rPr>
        <w:t xml:space="preserve">Selama mentoring </w:t>
      </w:r>
      <w:r w:rsidR="00203CE7" w:rsidRPr="00B33AE1">
        <w:rPr>
          <w:rFonts w:ascii="Times New Roman" w:hAnsi="Times New Roman" w:cs="Times New Roman"/>
          <w:color w:val="000000" w:themeColor="text1"/>
          <w:sz w:val="24"/>
          <w:szCs w:val="24"/>
        </w:rPr>
        <w:t xml:space="preserve">daring, peserta dapat berkonsultasi melalui grup media sosial </w:t>
      </w:r>
      <w:r w:rsidR="00C569DF" w:rsidRPr="00B33AE1">
        <w:rPr>
          <w:rFonts w:ascii="Times New Roman" w:hAnsi="Times New Roman" w:cs="Times New Roman"/>
          <w:color w:val="000000" w:themeColor="text1"/>
          <w:sz w:val="24"/>
          <w:szCs w:val="24"/>
        </w:rPr>
        <w:t>pada mentor yang t</w:t>
      </w:r>
      <w:r w:rsidR="008D4C65" w:rsidRPr="00B33AE1">
        <w:rPr>
          <w:rFonts w:ascii="Times New Roman" w:hAnsi="Times New Roman" w:cs="Times New Roman"/>
          <w:color w:val="000000" w:themeColor="text1"/>
          <w:sz w:val="24"/>
          <w:szCs w:val="24"/>
        </w:rPr>
        <w:t xml:space="preserve">elah ditetapkan pada Workshop. </w:t>
      </w:r>
      <w:r w:rsidR="00203CE7" w:rsidRPr="00B33AE1">
        <w:rPr>
          <w:rFonts w:ascii="Times New Roman" w:hAnsi="Times New Roman" w:cs="Times New Roman"/>
          <w:color w:val="000000" w:themeColor="text1"/>
          <w:sz w:val="24"/>
          <w:szCs w:val="24"/>
        </w:rPr>
        <w:t xml:space="preserve">Menurut pengakuan responden </w:t>
      </w:r>
      <w:r w:rsidR="00C569DF" w:rsidRPr="00B33AE1">
        <w:rPr>
          <w:rFonts w:ascii="Times New Roman" w:hAnsi="Times New Roman" w:cs="Times New Roman"/>
          <w:color w:val="000000" w:themeColor="text1"/>
          <w:sz w:val="24"/>
          <w:szCs w:val="24"/>
        </w:rPr>
        <w:t xml:space="preserve">peserta, </w:t>
      </w:r>
      <w:r w:rsidR="00E843CB" w:rsidRPr="00B33AE1">
        <w:rPr>
          <w:rFonts w:ascii="Times New Roman" w:hAnsi="Times New Roman" w:cs="Times New Roman"/>
          <w:color w:val="000000" w:themeColor="text1"/>
          <w:sz w:val="24"/>
          <w:szCs w:val="24"/>
        </w:rPr>
        <w:t>21,13</w:t>
      </w:r>
      <w:r w:rsidR="00203CE7" w:rsidRPr="00B33AE1">
        <w:rPr>
          <w:rFonts w:ascii="Times New Roman" w:hAnsi="Times New Roman" w:cs="Times New Roman"/>
          <w:color w:val="000000" w:themeColor="text1"/>
          <w:sz w:val="24"/>
          <w:szCs w:val="24"/>
        </w:rPr>
        <w:t>% responden menilai bahwa proses mentoring secara darin</w:t>
      </w:r>
      <w:r w:rsidR="00E843CB" w:rsidRPr="00B33AE1">
        <w:rPr>
          <w:rFonts w:ascii="Times New Roman" w:hAnsi="Times New Roman" w:cs="Times New Roman"/>
          <w:color w:val="000000" w:themeColor="text1"/>
          <w:sz w:val="24"/>
          <w:szCs w:val="24"/>
        </w:rPr>
        <w:t>g berlangsung sangat baik, 70,42% menilai baik, 8,45</w:t>
      </w:r>
      <w:r w:rsidR="00203CE7" w:rsidRPr="00B33AE1">
        <w:rPr>
          <w:rFonts w:ascii="Times New Roman" w:hAnsi="Times New Roman" w:cs="Times New Roman"/>
          <w:color w:val="000000" w:themeColor="text1"/>
          <w:sz w:val="24"/>
          <w:szCs w:val="24"/>
        </w:rPr>
        <w:t xml:space="preserve">% </w:t>
      </w:r>
      <w:r w:rsidR="00E843CB" w:rsidRPr="00B33AE1">
        <w:rPr>
          <w:rFonts w:ascii="Times New Roman" w:hAnsi="Times New Roman" w:cs="Times New Roman"/>
          <w:color w:val="000000" w:themeColor="text1"/>
          <w:sz w:val="24"/>
          <w:szCs w:val="24"/>
        </w:rPr>
        <w:t xml:space="preserve">responden </w:t>
      </w:r>
      <w:r w:rsidR="00203CE7" w:rsidRPr="00B33AE1">
        <w:rPr>
          <w:rFonts w:ascii="Times New Roman" w:hAnsi="Times New Roman" w:cs="Times New Roman"/>
          <w:color w:val="000000" w:themeColor="text1"/>
          <w:sz w:val="24"/>
          <w:szCs w:val="24"/>
        </w:rPr>
        <w:t xml:space="preserve">menilai kurang baik, </w:t>
      </w:r>
      <w:r w:rsidR="00E843CB" w:rsidRPr="00B33AE1">
        <w:rPr>
          <w:rFonts w:ascii="Times New Roman" w:hAnsi="Times New Roman" w:cs="Times New Roman"/>
          <w:color w:val="000000" w:themeColor="text1"/>
          <w:sz w:val="24"/>
          <w:szCs w:val="24"/>
        </w:rPr>
        <w:t xml:space="preserve">2,74% menilai kurang baik. </w:t>
      </w:r>
      <w:r w:rsidR="00D511C6" w:rsidRPr="00B33AE1">
        <w:rPr>
          <w:rFonts w:ascii="Times New Roman" w:hAnsi="Times New Roman" w:cs="Times New Roman"/>
          <w:color w:val="000000" w:themeColor="text1"/>
          <w:sz w:val="24"/>
          <w:szCs w:val="24"/>
        </w:rPr>
        <w:t>Indeks ketercapaian pembimbingan secara daring sebesar 3</w:t>
      </w:r>
      <w:proofErr w:type="gramStart"/>
      <w:r w:rsidR="00D511C6" w:rsidRPr="00B33AE1">
        <w:rPr>
          <w:rFonts w:ascii="Times New Roman" w:hAnsi="Times New Roman" w:cs="Times New Roman"/>
          <w:color w:val="000000" w:themeColor="text1"/>
          <w:sz w:val="24"/>
          <w:szCs w:val="24"/>
        </w:rPr>
        <w:t>,11</w:t>
      </w:r>
      <w:proofErr w:type="gramEnd"/>
      <w:r w:rsidR="00D511C6" w:rsidRPr="00B33AE1">
        <w:rPr>
          <w:rFonts w:ascii="Times New Roman" w:hAnsi="Times New Roman" w:cs="Times New Roman"/>
          <w:color w:val="000000" w:themeColor="text1"/>
          <w:sz w:val="24"/>
          <w:szCs w:val="24"/>
        </w:rPr>
        <w:t xml:space="preserve"> atau kategori baik. </w:t>
      </w:r>
      <w:r w:rsidR="00E843CB" w:rsidRPr="00B33AE1">
        <w:rPr>
          <w:rFonts w:ascii="Times New Roman" w:hAnsi="Times New Roman" w:cs="Times New Roman"/>
          <w:color w:val="000000" w:themeColor="text1"/>
          <w:sz w:val="24"/>
          <w:szCs w:val="24"/>
        </w:rPr>
        <w:t xml:space="preserve">Beberapa masukan untuk perbaikan mentoring secara daring antara lain: jadwal pembimbingan lebih intensif, </w:t>
      </w:r>
      <w:r w:rsidR="00203CE7" w:rsidRPr="00B33AE1">
        <w:rPr>
          <w:rFonts w:ascii="Times New Roman" w:hAnsi="Times New Roman" w:cs="Times New Roman"/>
          <w:color w:val="000000" w:themeColor="text1"/>
          <w:sz w:val="24"/>
          <w:szCs w:val="24"/>
        </w:rPr>
        <w:t>perlunya jadwal bim</w:t>
      </w:r>
      <w:r w:rsidR="00B5119F" w:rsidRPr="00B33AE1">
        <w:rPr>
          <w:rFonts w:ascii="Times New Roman" w:hAnsi="Times New Roman" w:cs="Times New Roman"/>
          <w:color w:val="000000" w:themeColor="text1"/>
          <w:sz w:val="24"/>
          <w:szCs w:val="24"/>
        </w:rPr>
        <w:t xml:space="preserve">bingan rutin bersama dengan peserta </w:t>
      </w:r>
      <w:r w:rsidR="00203CE7" w:rsidRPr="00B33AE1">
        <w:rPr>
          <w:rFonts w:ascii="Times New Roman" w:hAnsi="Times New Roman" w:cs="Times New Roman"/>
          <w:color w:val="000000" w:themeColor="text1"/>
          <w:sz w:val="24"/>
          <w:szCs w:val="24"/>
        </w:rPr>
        <w:t xml:space="preserve">lain, perlunya bimbingan tatap muka jarak jauh dengan </w:t>
      </w:r>
      <w:r w:rsidR="00203CE7" w:rsidRPr="00B33AE1">
        <w:rPr>
          <w:rFonts w:ascii="Times New Roman" w:hAnsi="Times New Roman" w:cs="Times New Roman"/>
          <w:i/>
          <w:color w:val="000000" w:themeColor="text1"/>
          <w:sz w:val="24"/>
          <w:szCs w:val="24"/>
        </w:rPr>
        <w:t>video conference</w:t>
      </w:r>
      <w:r w:rsidR="00203CE7" w:rsidRPr="00B33AE1">
        <w:rPr>
          <w:rFonts w:ascii="Times New Roman" w:hAnsi="Times New Roman" w:cs="Times New Roman"/>
          <w:color w:val="000000" w:themeColor="text1"/>
          <w:sz w:val="24"/>
          <w:szCs w:val="24"/>
        </w:rPr>
        <w:t xml:space="preserve">, dan </w:t>
      </w:r>
      <w:r w:rsidR="002713CB" w:rsidRPr="00B33AE1">
        <w:rPr>
          <w:rFonts w:ascii="Times New Roman" w:hAnsi="Times New Roman" w:cs="Times New Roman"/>
          <w:color w:val="000000" w:themeColor="text1"/>
          <w:sz w:val="24"/>
          <w:szCs w:val="24"/>
        </w:rPr>
        <w:t xml:space="preserve">perlunya </w:t>
      </w:r>
      <w:r w:rsidR="00203CE7" w:rsidRPr="00B33AE1">
        <w:rPr>
          <w:rFonts w:ascii="Times New Roman" w:hAnsi="Times New Roman" w:cs="Times New Roman"/>
          <w:color w:val="000000" w:themeColor="text1"/>
          <w:sz w:val="24"/>
          <w:szCs w:val="24"/>
        </w:rPr>
        <w:t xml:space="preserve">bimbingan terhadap pembimbing dari madrasah agar terdapat </w:t>
      </w:r>
      <w:r w:rsidR="008D4C65" w:rsidRPr="00B33AE1">
        <w:rPr>
          <w:rFonts w:ascii="Times New Roman" w:hAnsi="Times New Roman" w:cs="Times New Roman"/>
          <w:color w:val="000000" w:themeColor="text1"/>
          <w:sz w:val="24"/>
          <w:szCs w:val="24"/>
        </w:rPr>
        <w:t xml:space="preserve">satu </w:t>
      </w:r>
      <w:r w:rsidR="00203CE7" w:rsidRPr="00B33AE1">
        <w:rPr>
          <w:rFonts w:ascii="Times New Roman" w:hAnsi="Times New Roman" w:cs="Times New Roman"/>
          <w:color w:val="000000" w:themeColor="text1"/>
          <w:sz w:val="24"/>
          <w:szCs w:val="24"/>
        </w:rPr>
        <w:t>kesepahaman antara pembimb</w:t>
      </w:r>
      <w:r w:rsidR="00F3083E" w:rsidRPr="00B33AE1">
        <w:rPr>
          <w:rFonts w:ascii="Times New Roman" w:hAnsi="Times New Roman" w:cs="Times New Roman"/>
          <w:color w:val="000000" w:themeColor="text1"/>
          <w:sz w:val="24"/>
          <w:szCs w:val="24"/>
        </w:rPr>
        <w:t xml:space="preserve">ing dari panitia dan madrasah. </w:t>
      </w:r>
    </w:p>
    <w:p w:rsidR="00F3083E" w:rsidRPr="00B33AE1" w:rsidRDefault="00F3083E" w:rsidP="005C6E68">
      <w:pPr>
        <w:spacing w:after="0" w:line="240" w:lineRule="auto"/>
        <w:jc w:val="both"/>
        <w:rPr>
          <w:rFonts w:ascii="Times New Roman" w:hAnsi="Times New Roman" w:cs="Times New Roman"/>
          <w:color w:val="000000" w:themeColor="text1"/>
          <w:sz w:val="24"/>
          <w:szCs w:val="24"/>
        </w:rPr>
      </w:pPr>
    </w:p>
    <w:p w:rsidR="0044114F" w:rsidRPr="00B33AE1" w:rsidRDefault="003F49ED" w:rsidP="005C6E68">
      <w:pPr>
        <w:spacing w:after="0" w:line="240" w:lineRule="auto"/>
        <w:jc w:val="both"/>
        <w:rPr>
          <w:rFonts w:ascii="Times New Roman" w:hAnsi="Times New Roman" w:cs="Times New Roman"/>
          <w:i/>
          <w:color w:val="000000" w:themeColor="text1"/>
          <w:sz w:val="24"/>
          <w:szCs w:val="24"/>
        </w:rPr>
      </w:pPr>
      <w:r w:rsidRPr="003F49ED">
        <w:rPr>
          <w:rFonts w:ascii="Times New Roman" w:hAnsi="Times New Roman" w:cs="Times New Roman"/>
          <w:i/>
          <w:color w:val="000000" w:themeColor="text1"/>
          <w:sz w:val="24"/>
          <w:szCs w:val="24"/>
        </w:rPr>
        <w:lastRenderedPageBreak/>
        <w:t>Grand Final</w:t>
      </w:r>
      <w:r w:rsidR="0044114F" w:rsidRPr="00B33AE1">
        <w:rPr>
          <w:rFonts w:ascii="Times New Roman" w:hAnsi="Times New Roman" w:cs="Times New Roman"/>
          <w:i/>
          <w:color w:val="000000" w:themeColor="text1"/>
          <w:sz w:val="24"/>
          <w:szCs w:val="24"/>
        </w:rPr>
        <w:t xml:space="preserve"> </w:t>
      </w:r>
      <w:r w:rsidR="00364298" w:rsidRPr="00364298">
        <w:rPr>
          <w:rFonts w:ascii="Times New Roman" w:hAnsi="Times New Roman" w:cs="Times New Roman"/>
          <w:i/>
          <w:color w:val="000000" w:themeColor="text1"/>
          <w:sz w:val="24"/>
          <w:szCs w:val="24"/>
        </w:rPr>
        <w:t>MYRES</w:t>
      </w:r>
      <w:r w:rsidR="0044114F" w:rsidRPr="00B33AE1">
        <w:rPr>
          <w:rFonts w:ascii="Times New Roman" w:hAnsi="Times New Roman" w:cs="Times New Roman"/>
          <w:i/>
          <w:color w:val="000000" w:themeColor="text1"/>
          <w:sz w:val="24"/>
          <w:szCs w:val="24"/>
        </w:rPr>
        <w:t xml:space="preserve"> </w:t>
      </w:r>
    </w:p>
    <w:p w:rsidR="00BE5209" w:rsidRDefault="001C109A" w:rsidP="00E17E89">
      <w:pPr>
        <w:spacing w:after="0" w:line="240" w:lineRule="auto"/>
        <w:jc w:val="both"/>
        <w:rPr>
          <w:rFonts w:ascii="Times New Roman" w:hAnsi="Times New Roman" w:cs="Times New Roman"/>
          <w:color w:val="000000" w:themeColor="text1"/>
          <w:sz w:val="24"/>
          <w:szCs w:val="24"/>
        </w:rPr>
      </w:pPr>
      <w:r w:rsidRPr="00B33AE1">
        <w:rPr>
          <w:rFonts w:ascii="Times New Roman" w:hAnsi="Times New Roman" w:cs="Times New Roman"/>
          <w:i/>
          <w:color w:val="000000" w:themeColor="text1"/>
          <w:sz w:val="24"/>
          <w:szCs w:val="24"/>
        </w:rPr>
        <w:tab/>
      </w:r>
      <w:r w:rsidR="003F49ED" w:rsidRPr="003F49ED">
        <w:rPr>
          <w:rFonts w:ascii="Times New Roman" w:hAnsi="Times New Roman" w:cs="Times New Roman"/>
          <w:i/>
          <w:color w:val="000000" w:themeColor="text1"/>
          <w:sz w:val="24"/>
          <w:szCs w:val="24"/>
        </w:rPr>
        <w:t>Grand Final</w:t>
      </w:r>
      <w:r w:rsidRPr="00B33AE1">
        <w:rPr>
          <w:rFonts w:ascii="Times New Roman" w:hAnsi="Times New Roman" w:cs="Times New Roman"/>
          <w:i/>
          <w:color w:val="000000" w:themeColor="text1"/>
          <w:sz w:val="24"/>
          <w:szCs w:val="24"/>
        </w:rPr>
        <w:t xml:space="preserve"> </w:t>
      </w:r>
      <w:r w:rsidR="00364298" w:rsidRPr="00364298">
        <w:rPr>
          <w:rFonts w:ascii="Times New Roman" w:hAnsi="Times New Roman" w:cs="Times New Roman"/>
          <w:i/>
          <w:color w:val="000000" w:themeColor="text1"/>
          <w:sz w:val="24"/>
          <w:szCs w:val="24"/>
        </w:rPr>
        <w:t>MYRES</w:t>
      </w:r>
      <w:r w:rsidRPr="00B33AE1">
        <w:rPr>
          <w:rFonts w:ascii="Times New Roman" w:hAnsi="Times New Roman" w:cs="Times New Roman"/>
          <w:color w:val="000000" w:themeColor="text1"/>
          <w:sz w:val="24"/>
          <w:szCs w:val="24"/>
        </w:rPr>
        <w:t xml:space="preserve"> diselenggarakan di</w:t>
      </w:r>
      <w:r w:rsidR="00934DDF">
        <w:rPr>
          <w:rFonts w:ascii="Times New Roman" w:hAnsi="Times New Roman" w:cs="Times New Roman"/>
          <w:color w:val="000000" w:themeColor="text1"/>
          <w:sz w:val="24"/>
          <w:szCs w:val="24"/>
        </w:rPr>
        <w:t xml:space="preserve"> </w:t>
      </w:r>
      <w:proofErr w:type="gramStart"/>
      <w:r w:rsidR="00934DDF">
        <w:rPr>
          <w:rFonts w:ascii="Times New Roman" w:hAnsi="Times New Roman" w:cs="Times New Roman"/>
          <w:color w:val="000000" w:themeColor="text1"/>
          <w:sz w:val="24"/>
          <w:szCs w:val="24"/>
        </w:rPr>
        <w:t>kota</w:t>
      </w:r>
      <w:proofErr w:type="gramEnd"/>
      <w:r w:rsidRPr="00B33AE1">
        <w:rPr>
          <w:rFonts w:ascii="Times New Roman" w:hAnsi="Times New Roman" w:cs="Times New Roman"/>
          <w:color w:val="000000" w:themeColor="text1"/>
          <w:sz w:val="24"/>
          <w:szCs w:val="24"/>
        </w:rPr>
        <w:t xml:space="preserve"> Manado, </w:t>
      </w:r>
      <w:r w:rsidR="00934DDF">
        <w:rPr>
          <w:rFonts w:ascii="Times New Roman" w:hAnsi="Times New Roman" w:cs="Times New Roman"/>
          <w:color w:val="000000" w:themeColor="text1"/>
          <w:sz w:val="24"/>
          <w:szCs w:val="24"/>
        </w:rPr>
        <w:t xml:space="preserve">propinsi </w:t>
      </w:r>
      <w:r w:rsidRPr="00B33AE1">
        <w:rPr>
          <w:rFonts w:ascii="Times New Roman" w:hAnsi="Times New Roman" w:cs="Times New Roman"/>
          <w:color w:val="000000" w:themeColor="text1"/>
          <w:sz w:val="24"/>
          <w:szCs w:val="24"/>
        </w:rPr>
        <w:t xml:space="preserve">Sulawesi Utara </w:t>
      </w:r>
      <w:r w:rsidR="00964F7C">
        <w:rPr>
          <w:rFonts w:ascii="Times New Roman" w:hAnsi="Times New Roman" w:cs="Times New Roman"/>
          <w:color w:val="000000" w:themeColor="text1"/>
          <w:sz w:val="24"/>
          <w:szCs w:val="24"/>
        </w:rPr>
        <w:t xml:space="preserve">selama 4 hari dari </w:t>
      </w:r>
      <w:r w:rsidRPr="00B33AE1">
        <w:rPr>
          <w:rFonts w:ascii="Times New Roman" w:hAnsi="Times New Roman" w:cs="Times New Roman"/>
          <w:color w:val="000000" w:themeColor="text1"/>
          <w:sz w:val="24"/>
          <w:szCs w:val="24"/>
        </w:rPr>
        <w:t xml:space="preserve">tanggal 16 – 19 September 2019. Rangkaian kegiatan </w:t>
      </w:r>
      <w:r w:rsidR="003F49ED" w:rsidRPr="003F49ED">
        <w:rPr>
          <w:rFonts w:ascii="Times New Roman" w:hAnsi="Times New Roman" w:cs="Times New Roman"/>
          <w:i/>
          <w:color w:val="000000" w:themeColor="text1"/>
          <w:sz w:val="24"/>
          <w:szCs w:val="24"/>
        </w:rPr>
        <w:t>Grand Final</w:t>
      </w:r>
      <w:r w:rsidRPr="00B33AE1">
        <w:rPr>
          <w:rFonts w:ascii="Times New Roman" w:hAnsi="Times New Roman" w:cs="Times New Roman"/>
          <w:color w:val="000000" w:themeColor="text1"/>
          <w:sz w:val="24"/>
          <w:szCs w:val="24"/>
        </w:rPr>
        <w:t xml:space="preserve"> </w:t>
      </w:r>
      <w:proofErr w:type="gramStart"/>
      <w:r w:rsidRPr="00B33AE1">
        <w:rPr>
          <w:rFonts w:ascii="Times New Roman" w:hAnsi="Times New Roman" w:cs="Times New Roman"/>
          <w:color w:val="000000" w:themeColor="text1"/>
          <w:sz w:val="24"/>
          <w:szCs w:val="24"/>
        </w:rPr>
        <w:t>meliputi :</w:t>
      </w:r>
      <w:proofErr w:type="gramEnd"/>
      <w:r w:rsidRPr="00B33AE1">
        <w:rPr>
          <w:rFonts w:ascii="Times New Roman" w:hAnsi="Times New Roman" w:cs="Times New Roman"/>
          <w:color w:val="000000" w:themeColor="text1"/>
          <w:sz w:val="24"/>
          <w:szCs w:val="24"/>
        </w:rPr>
        <w:t xml:space="preserve"> </w:t>
      </w:r>
      <w:r w:rsidR="00964F7C">
        <w:rPr>
          <w:rFonts w:ascii="Times New Roman" w:hAnsi="Times New Roman" w:cs="Times New Roman"/>
          <w:color w:val="000000" w:themeColor="text1"/>
          <w:sz w:val="24"/>
          <w:szCs w:val="24"/>
        </w:rPr>
        <w:t xml:space="preserve">pembukaan oleh Menteri Agama </w:t>
      </w:r>
      <w:r w:rsidRPr="00B33AE1">
        <w:rPr>
          <w:rFonts w:ascii="Times New Roman" w:hAnsi="Times New Roman" w:cs="Times New Roman"/>
          <w:color w:val="000000" w:themeColor="text1"/>
          <w:sz w:val="24"/>
          <w:szCs w:val="24"/>
        </w:rPr>
        <w:t xml:space="preserve">Lukman Hakim Saefuddin, </w:t>
      </w:r>
      <w:r w:rsidR="00CD5A53" w:rsidRPr="00A04DD9">
        <w:rPr>
          <w:rFonts w:ascii="Times New Roman" w:hAnsi="Times New Roman" w:cs="Times New Roman"/>
          <w:i/>
          <w:color w:val="000000" w:themeColor="text1"/>
          <w:sz w:val="24"/>
          <w:szCs w:val="24"/>
        </w:rPr>
        <w:t>Expo</w:t>
      </w:r>
      <w:r w:rsidR="00CD5A53" w:rsidRPr="00B33AE1">
        <w:rPr>
          <w:rFonts w:ascii="Times New Roman" w:hAnsi="Times New Roman" w:cs="Times New Roman"/>
          <w:color w:val="000000" w:themeColor="text1"/>
          <w:sz w:val="24"/>
          <w:szCs w:val="24"/>
        </w:rPr>
        <w:t xml:space="preserve"> </w:t>
      </w:r>
      <w:r w:rsidR="00CD5A53">
        <w:rPr>
          <w:rFonts w:ascii="Times New Roman" w:hAnsi="Times New Roman" w:cs="Times New Roman"/>
          <w:color w:val="000000" w:themeColor="text1"/>
          <w:sz w:val="24"/>
          <w:szCs w:val="24"/>
        </w:rPr>
        <w:t xml:space="preserve">atau </w:t>
      </w:r>
      <w:r w:rsidRPr="00B33AE1">
        <w:rPr>
          <w:rFonts w:ascii="Times New Roman" w:hAnsi="Times New Roman" w:cs="Times New Roman"/>
          <w:color w:val="000000" w:themeColor="text1"/>
          <w:sz w:val="24"/>
          <w:szCs w:val="24"/>
        </w:rPr>
        <w:t xml:space="preserve">pameran hasil penelitian, </w:t>
      </w:r>
      <w:r w:rsidRPr="00B33AE1">
        <w:rPr>
          <w:rFonts w:ascii="Times New Roman" w:hAnsi="Times New Roman" w:cs="Times New Roman"/>
          <w:i/>
          <w:color w:val="000000" w:themeColor="text1"/>
          <w:sz w:val="24"/>
          <w:szCs w:val="24"/>
        </w:rPr>
        <w:t>sharing moment</w:t>
      </w:r>
      <w:r w:rsidRPr="00B33AE1">
        <w:rPr>
          <w:rFonts w:ascii="Times New Roman" w:hAnsi="Times New Roman" w:cs="Times New Roman"/>
          <w:color w:val="000000" w:themeColor="text1"/>
          <w:sz w:val="24"/>
          <w:szCs w:val="24"/>
        </w:rPr>
        <w:t xml:space="preserve">, dan </w:t>
      </w:r>
      <w:r w:rsidR="007E7ADB" w:rsidRPr="00B33AE1">
        <w:rPr>
          <w:rFonts w:ascii="Times New Roman" w:hAnsi="Times New Roman" w:cs="Times New Roman"/>
          <w:color w:val="000000" w:themeColor="text1"/>
          <w:sz w:val="24"/>
          <w:szCs w:val="24"/>
        </w:rPr>
        <w:t xml:space="preserve">ujian </w:t>
      </w:r>
      <w:r w:rsidR="00055ECC">
        <w:rPr>
          <w:rFonts w:ascii="Times New Roman" w:hAnsi="Times New Roman" w:cs="Times New Roman"/>
          <w:color w:val="000000" w:themeColor="text1"/>
          <w:sz w:val="24"/>
          <w:szCs w:val="24"/>
        </w:rPr>
        <w:t>presentasi.</w:t>
      </w:r>
    </w:p>
    <w:p w:rsidR="00432879" w:rsidRDefault="00BE5209" w:rsidP="00962B90">
      <w:pPr>
        <w:spacing w:after="0" w:line="240" w:lineRule="auto"/>
        <w:ind w:firstLine="720"/>
        <w:jc w:val="both"/>
        <w:rPr>
          <w:rFonts w:ascii="Times New Roman" w:hAnsi="Times New Roman" w:cs="Times New Roman"/>
          <w:color w:val="000000" w:themeColor="text1"/>
          <w:sz w:val="24"/>
          <w:szCs w:val="24"/>
        </w:rPr>
      </w:pPr>
      <w:r w:rsidRPr="0072186E">
        <w:rPr>
          <w:rFonts w:ascii="Times New Roman" w:hAnsi="Times New Roman" w:cs="Times New Roman"/>
          <w:color w:val="000000" w:themeColor="text1"/>
          <w:sz w:val="24"/>
          <w:szCs w:val="24"/>
        </w:rPr>
        <w:t xml:space="preserve">Pada </w:t>
      </w:r>
      <w:r w:rsidR="00A04DD9" w:rsidRPr="00A04DD9">
        <w:rPr>
          <w:rFonts w:ascii="Times New Roman" w:hAnsi="Times New Roman" w:cs="Times New Roman"/>
          <w:i/>
          <w:color w:val="000000" w:themeColor="text1"/>
          <w:sz w:val="24"/>
          <w:szCs w:val="24"/>
        </w:rPr>
        <w:t>Expo</w:t>
      </w:r>
      <w:r>
        <w:rPr>
          <w:rFonts w:ascii="Times New Roman" w:hAnsi="Times New Roman" w:cs="Times New Roman"/>
          <w:color w:val="000000" w:themeColor="text1"/>
          <w:sz w:val="24"/>
          <w:szCs w:val="24"/>
        </w:rPr>
        <w:t xml:space="preserve"> atau </w:t>
      </w:r>
      <w:r w:rsidRPr="0072186E">
        <w:rPr>
          <w:rFonts w:ascii="Times New Roman" w:hAnsi="Times New Roman" w:cs="Times New Roman"/>
          <w:color w:val="000000" w:themeColor="text1"/>
          <w:sz w:val="24"/>
          <w:szCs w:val="24"/>
        </w:rPr>
        <w:t xml:space="preserve">pameran hasil penelitian peserta </w:t>
      </w:r>
      <w:r>
        <w:rPr>
          <w:rFonts w:ascii="Times New Roman" w:hAnsi="Times New Roman" w:cs="Times New Roman"/>
          <w:color w:val="000000" w:themeColor="text1"/>
          <w:sz w:val="24"/>
          <w:szCs w:val="24"/>
        </w:rPr>
        <w:t>menyajikan</w:t>
      </w:r>
      <w:r w:rsidRPr="0072186E">
        <w:rPr>
          <w:rFonts w:ascii="Times New Roman" w:hAnsi="Times New Roman" w:cs="Times New Roman"/>
          <w:color w:val="000000" w:themeColor="text1"/>
          <w:sz w:val="24"/>
          <w:szCs w:val="24"/>
        </w:rPr>
        <w:t xml:space="preserve"> hasil penelitian</w:t>
      </w:r>
      <w:r>
        <w:rPr>
          <w:rFonts w:ascii="Times New Roman" w:hAnsi="Times New Roman" w:cs="Times New Roman"/>
          <w:color w:val="000000" w:themeColor="text1"/>
          <w:sz w:val="24"/>
          <w:szCs w:val="24"/>
        </w:rPr>
        <w:t xml:space="preserve"> berupa poster dan video </w:t>
      </w:r>
      <w:r w:rsidR="000F01C4">
        <w:rPr>
          <w:rFonts w:ascii="Times New Roman" w:hAnsi="Times New Roman" w:cs="Times New Roman"/>
          <w:color w:val="000000" w:themeColor="text1"/>
          <w:sz w:val="24"/>
          <w:szCs w:val="24"/>
        </w:rPr>
        <w:t xml:space="preserve">profil penelitian yang berdurasi 3-5 menit. </w:t>
      </w:r>
      <w:r w:rsidRPr="0072186E">
        <w:rPr>
          <w:rFonts w:ascii="Times New Roman" w:hAnsi="Times New Roman" w:cs="Times New Roman"/>
          <w:color w:val="000000" w:themeColor="text1"/>
          <w:sz w:val="24"/>
          <w:szCs w:val="24"/>
        </w:rPr>
        <w:t xml:space="preserve">Pameran dilaksanakan di gedung IAIN Manado. Sedangkan penentuan posisi </w:t>
      </w:r>
      <w:r w:rsidR="00055ECC" w:rsidRPr="00055ECC">
        <w:rPr>
          <w:rFonts w:ascii="Times New Roman" w:hAnsi="Times New Roman" w:cs="Times New Roman"/>
          <w:i/>
          <w:color w:val="000000" w:themeColor="text1"/>
          <w:sz w:val="24"/>
          <w:szCs w:val="24"/>
        </w:rPr>
        <w:t>stand</w:t>
      </w:r>
      <w:r w:rsidRPr="0072186E">
        <w:rPr>
          <w:rFonts w:ascii="Times New Roman" w:hAnsi="Times New Roman" w:cs="Times New Roman"/>
          <w:i/>
          <w:color w:val="000000" w:themeColor="text1"/>
          <w:sz w:val="24"/>
          <w:szCs w:val="24"/>
        </w:rPr>
        <w:t xml:space="preserve"> </w:t>
      </w:r>
      <w:r w:rsidRPr="0072186E">
        <w:rPr>
          <w:rFonts w:ascii="Times New Roman" w:hAnsi="Times New Roman" w:cs="Times New Roman"/>
          <w:color w:val="000000" w:themeColor="text1"/>
          <w:sz w:val="24"/>
          <w:szCs w:val="24"/>
        </w:rPr>
        <w:t xml:space="preserve">pameran dilakukan dengan undian. Hasil </w:t>
      </w:r>
      <w:r>
        <w:rPr>
          <w:rFonts w:ascii="Times New Roman" w:hAnsi="Times New Roman" w:cs="Times New Roman"/>
          <w:color w:val="000000" w:themeColor="text1"/>
          <w:sz w:val="24"/>
          <w:szCs w:val="24"/>
        </w:rPr>
        <w:t xml:space="preserve">survey terhadap finalis menemukan bahwa </w:t>
      </w:r>
      <w:r w:rsidRPr="0072186E">
        <w:rPr>
          <w:rFonts w:ascii="Times New Roman" w:hAnsi="Times New Roman" w:cs="Times New Roman"/>
          <w:color w:val="000000" w:themeColor="text1"/>
          <w:sz w:val="24"/>
          <w:szCs w:val="24"/>
        </w:rPr>
        <w:t xml:space="preserve">pelaksanaan </w:t>
      </w:r>
      <w:r w:rsidR="00A04DD9" w:rsidRPr="00A04DD9">
        <w:rPr>
          <w:rFonts w:ascii="Times New Roman" w:hAnsi="Times New Roman" w:cs="Times New Roman"/>
          <w:i/>
          <w:color w:val="000000" w:themeColor="text1"/>
          <w:sz w:val="24"/>
          <w:szCs w:val="24"/>
        </w:rPr>
        <w:t>Expo</w:t>
      </w:r>
      <w:r>
        <w:rPr>
          <w:rFonts w:ascii="Times New Roman" w:hAnsi="Times New Roman" w:cs="Times New Roman"/>
          <w:color w:val="000000" w:themeColor="text1"/>
          <w:sz w:val="24"/>
          <w:szCs w:val="24"/>
        </w:rPr>
        <w:t xml:space="preserve"> atau </w:t>
      </w:r>
      <w:r w:rsidRPr="0072186E">
        <w:rPr>
          <w:rFonts w:ascii="Times New Roman" w:hAnsi="Times New Roman" w:cs="Times New Roman"/>
          <w:color w:val="000000" w:themeColor="text1"/>
          <w:sz w:val="24"/>
          <w:szCs w:val="24"/>
        </w:rPr>
        <w:t xml:space="preserve">pameran hasil penelitian </w:t>
      </w:r>
      <w:r w:rsidR="00364298" w:rsidRPr="00364298">
        <w:rPr>
          <w:rFonts w:ascii="Times New Roman" w:hAnsi="Times New Roman" w:cs="Times New Roman"/>
          <w:i/>
          <w:color w:val="000000" w:themeColor="text1"/>
          <w:sz w:val="24"/>
          <w:szCs w:val="24"/>
        </w:rPr>
        <w:t>MYRES</w:t>
      </w:r>
      <w:r w:rsidRPr="0072186E">
        <w:rPr>
          <w:rFonts w:ascii="Times New Roman" w:hAnsi="Times New Roman" w:cs="Times New Roman"/>
          <w:color w:val="000000" w:themeColor="text1"/>
          <w:sz w:val="24"/>
          <w:szCs w:val="24"/>
        </w:rPr>
        <w:t xml:space="preserve"> berjalan sangat baik (14</w:t>
      </w:r>
      <w:proofErr w:type="gramStart"/>
      <w:r w:rsidRPr="0072186E">
        <w:rPr>
          <w:rFonts w:ascii="Times New Roman" w:hAnsi="Times New Roman" w:cs="Times New Roman"/>
          <w:color w:val="000000" w:themeColor="text1"/>
          <w:sz w:val="24"/>
          <w:szCs w:val="24"/>
        </w:rPr>
        <w:t>,08</w:t>
      </w:r>
      <w:proofErr w:type="gramEnd"/>
      <w:r w:rsidRPr="0072186E">
        <w:rPr>
          <w:rFonts w:ascii="Times New Roman" w:hAnsi="Times New Roman" w:cs="Times New Roman"/>
          <w:color w:val="000000" w:themeColor="text1"/>
          <w:sz w:val="24"/>
          <w:szCs w:val="24"/>
        </w:rPr>
        <w:t xml:space="preserve">%), baik (60,56%), dan kurang baik (25,35%). </w:t>
      </w:r>
      <w:r>
        <w:rPr>
          <w:rFonts w:ascii="Times New Roman" w:hAnsi="Times New Roman" w:cs="Times New Roman"/>
          <w:color w:val="000000" w:themeColor="text1"/>
          <w:sz w:val="24"/>
          <w:szCs w:val="24"/>
        </w:rPr>
        <w:t xml:space="preserve">Beberapa masukan untuk </w:t>
      </w:r>
      <w:r w:rsidR="00A04DD9" w:rsidRPr="00A04DD9">
        <w:rPr>
          <w:rFonts w:ascii="Times New Roman" w:hAnsi="Times New Roman" w:cs="Times New Roman"/>
          <w:i/>
          <w:color w:val="000000" w:themeColor="text1"/>
          <w:sz w:val="24"/>
          <w:szCs w:val="24"/>
        </w:rPr>
        <w:t>Expo</w:t>
      </w:r>
      <w:r>
        <w:rPr>
          <w:rFonts w:ascii="Times New Roman" w:hAnsi="Times New Roman" w:cs="Times New Roman"/>
          <w:color w:val="000000" w:themeColor="text1"/>
          <w:sz w:val="24"/>
          <w:szCs w:val="24"/>
        </w:rPr>
        <w:t xml:space="preserve"> antara lain : </w:t>
      </w:r>
      <w:r w:rsidR="002633F3" w:rsidRPr="002633F3">
        <w:rPr>
          <w:rFonts w:ascii="Times New Roman" w:hAnsi="Times New Roman" w:cs="Times New Roman"/>
          <w:i/>
          <w:color w:val="000000" w:themeColor="text1"/>
          <w:sz w:val="24"/>
          <w:szCs w:val="24"/>
        </w:rPr>
        <w:t>pertama</w:t>
      </w:r>
      <w:r w:rsidR="002633F3">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 xml:space="preserve">ruangan </w:t>
      </w:r>
      <w:r w:rsidR="00432879">
        <w:rPr>
          <w:rFonts w:ascii="Times New Roman" w:hAnsi="Times New Roman" w:cs="Times New Roman"/>
          <w:color w:val="000000" w:themeColor="text1"/>
          <w:sz w:val="24"/>
          <w:szCs w:val="24"/>
        </w:rPr>
        <w:t xml:space="preserve">expo sebaiknya di </w:t>
      </w:r>
      <w:r w:rsidR="00432879" w:rsidRPr="008E3112">
        <w:rPr>
          <w:rFonts w:ascii="Times New Roman" w:hAnsi="Times New Roman" w:cs="Times New Roman"/>
          <w:i/>
          <w:color w:val="000000" w:themeColor="text1"/>
          <w:sz w:val="24"/>
          <w:szCs w:val="24"/>
        </w:rPr>
        <w:t xml:space="preserve">hall </w:t>
      </w:r>
      <w:r w:rsidR="00432879">
        <w:rPr>
          <w:rFonts w:ascii="Times New Roman" w:hAnsi="Times New Roman" w:cs="Times New Roman"/>
          <w:color w:val="000000" w:themeColor="text1"/>
          <w:sz w:val="24"/>
          <w:szCs w:val="24"/>
        </w:rPr>
        <w:t xml:space="preserve">besar dan posisi semua </w:t>
      </w:r>
      <w:r w:rsidR="00055ECC" w:rsidRPr="00055ECC">
        <w:rPr>
          <w:rFonts w:ascii="Times New Roman" w:hAnsi="Times New Roman" w:cs="Times New Roman"/>
          <w:i/>
          <w:color w:val="000000" w:themeColor="text1"/>
          <w:sz w:val="24"/>
          <w:szCs w:val="24"/>
        </w:rPr>
        <w:t>stand</w:t>
      </w:r>
      <w:r w:rsidR="00432879">
        <w:rPr>
          <w:rFonts w:ascii="Times New Roman" w:hAnsi="Times New Roman" w:cs="Times New Roman"/>
          <w:color w:val="000000" w:themeColor="text1"/>
          <w:sz w:val="24"/>
          <w:szCs w:val="24"/>
        </w:rPr>
        <w:t xml:space="preserve"> strategis </w:t>
      </w:r>
      <w:r w:rsidR="008E3112">
        <w:rPr>
          <w:rFonts w:ascii="Times New Roman" w:hAnsi="Times New Roman" w:cs="Times New Roman"/>
          <w:color w:val="000000" w:themeColor="text1"/>
          <w:sz w:val="24"/>
          <w:szCs w:val="24"/>
        </w:rPr>
        <w:t>mudah dikunjungi</w:t>
      </w:r>
      <w:r w:rsidR="002633F3">
        <w:rPr>
          <w:rFonts w:ascii="Times New Roman" w:hAnsi="Times New Roman" w:cs="Times New Roman"/>
          <w:color w:val="000000" w:themeColor="text1"/>
          <w:sz w:val="24"/>
          <w:szCs w:val="24"/>
        </w:rPr>
        <w:t xml:space="preserve">; </w:t>
      </w:r>
      <w:r w:rsidR="002633F3" w:rsidRPr="002633F3">
        <w:rPr>
          <w:rFonts w:ascii="Times New Roman" w:hAnsi="Times New Roman" w:cs="Times New Roman"/>
          <w:i/>
          <w:color w:val="000000" w:themeColor="text1"/>
          <w:sz w:val="24"/>
          <w:szCs w:val="24"/>
        </w:rPr>
        <w:t>kedua</w:t>
      </w:r>
      <w:r w:rsidR="002633F3">
        <w:rPr>
          <w:rFonts w:ascii="Times New Roman" w:hAnsi="Times New Roman" w:cs="Times New Roman"/>
          <w:color w:val="000000" w:themeColor="text1"/>
          <w:sz w:val="24"/>
          <w:szCs w:val="24"/>
        </w:rPr>
        <w:t xml:space="preserve">, </w:t>
      </w:r>
      <w:r w:rsidR="008E3112">
        <w:rPr>
          <w:rFonts w:ascii="Times New Roman" w:hAnsi="Times New Roman" w:cs="Times New Roman"/>
          <w:color w:val="000000" w:themeColor="text1"/>
          <w:sz w:val="24"/>
          <w:szCs w:val="24"/>
        </w:rPr>
        <w:t xml:space="preserve">waktu pemaren sebaiknya dilakukan terpisah </w:t>
      </w:r>
      <w:r w:rsidR="00055ECC">
        <w:rPr>
          <w:rFonts w:ascii="Times New Roman" w:hAnsi="Times New Roman" w:cs="Times New Roman"/>
          <w:color w:val="000000" w:themeColor="text1"/>
          <w:sz w:val="24"/>
          <w:szCs w:val="24"/>
        </w:rPr>
        <w:t xml:space="preserve">dengan acara lain agar persiapan matang dan lebih fokus, </w:t>
      </w:r>
      <w:r w:rsidR="002633F3" w:rsidRPr="002633F3">
        <w:rPr>
          <w:rFonts w:ascii="Times New Roman" w:hAnsi="Times New Roman" w:cs="Times New Roman"/>
          <w:i/>
          <w:color w:val="000000" w:themeColor="text1"/>
          <w:sz w:val="24"/>
          <w:szCs w:val="24"/>
        </w:rPr>
        <w:t>ketiga</w:t>
      </w:r>
      <w:r w:rsidR="002633F3">
        <w:rPr>
          <w:rFonts w:ascii="Times New Roman" w:hAnsi="Times New Roman" w:cs="Times New Roman"/>
          <w:color w:val="000000" w:themeColor="text1"/>
          <w:sz w:val="24"/>
          <w:szCs w:val="24"/>
        </w:rPr>
        <w:t xml:space="preserve">, </w:t>
      </w:r>
      <w:r w:rsidR="00362E58">
        <w:rPr>
          <w:rFonts w:ascii="Times New Roman" w:hAnsi="Times New Roman" w:cs="Times New Roman"/>
          <w:color w:val="000000" w:themeColor="text1"/>
          <w:sz w:val="24"/>
          <w:szCs w:val="24"/>
        </w:rPr>
        <w:t>j</w:t>
      </w:r>
      <w:r w:rsidRPr="0072186E">
        <w:rPr>
          <w:rFonts w:ascii="Times New Roman" w:hAnsi="Times New Roman" w:cs="Times New Roman"/>
          <w:color w:val="000000" w:themeColor="text1"/>
          <w:sz w:val="24"/>
          <w:szCs w:val="24"/>
        </w:rPr>
        <w:t xml:space="preserve">uknis </w:t>
      </w:r>
      <w:r w:rsidR="008E3112">
        <w:rPr>
          <w:rFonts w:ascii="Times New Roman" w:hAnsi="Times New Roman" w:cs="Times New Roman"/>
          <w:color w:val="000000" w:themeColor="text1"/>
          <w:sz w:val="24"/>
          <w:szCs w:val="24"/>
        </w:rPr>
        <w:t>Expo</w:t>
      </w:r>
      <w:r w:rsidR="00055ECC">
        <w:rPr>
          <w:rFonts w:ascii="Times New Roman" w:hAnsi="Times New Roman" w:cs="Times New Roman"/>
          <w:color w:val="000000" w:themeColor="text1"/>
          <w:sz w:val="24"/>
          <w:szCs w:val="24"/>
        </w:rPr>
        <w:t xml:space="preserve"> agar disusun</w:t>
      </w:r>
      <w:r w:rsidR="002633F3">
        <w:rPr>
          <w:rFonts w:ascii="Times New Roman" w:hAnsi="Times New Roman" w:cs="Times New Roman"/>
          <w:color w:val="000000" w:themeColor="text1"/>
          <w:sz w:val="24"/>
          <w:szCs w:val="24"/>
        </w:rPr>
        <w:t xml:space="preserve"> lebih detail dan mengurangi revisi secara mendadak; </w:t>
      </w:r>
      <w:r w:rsidR="002633F3" w:rsidRPr="002633F3">
        <w:rPr>
          <w:rFonts w:ascii="Times New Roman" w:hAnsi="Times New Roman" w:cs="Times New Roman"/>
          <w:i/>
          <w:color w:val="000000" w:themeColor="text1"/>
          <w:sz w:val="24"/>
          <w:szCs w:val="24"/>
        </w:rPr>
        <w:t>keempat</w:t>
      </w:r>
      <w:r w:rsidR="002633F3">
        <w:rPr>
          <w:rFonts w:ascii="Times New Roman" w:hAnsi="Times New Roman" w:cs="Times New Roman"/>
          <w:i/>
          <w:color w:val="000000" w:themeColor="text1"/>
          <w:sz w:val="24"/>
          <w:szCs w:val="24"/>
        </w:rPr>
        <w:t xml:space="preserve">, </w:t>
      </w:r>
      <w:r w:rsidR="002633F3" w:rsidRPr="002633F3">
        <w:rPr>
          <w:rFonts w:ascii="Times New Roman" w:hAnsi="Times New Roman" w:cs="Times New Roman"/>
          <w:color w:val="000000" w:themeColor="text1"/>
          <w:sz w:val="24"/>
          <w:szCs w:val="24"/>
        </w:rPr>
        <w:t xml:space="preserve">adanya </w:t>
      </w:r>
      <w:r w:rsidR="002633F3">
        <w:rPr>
          <w:rFonts w:ascii="Times New Roman" w:hAnsi="Times New Roman" w:cs="Times New Roman"/>
          <w:color w:val="000000" w:themeColor="text1"/>
          <w:sz w:val="24"/>
          <w:szCs w:val="24"/>
        </w:rPr>
        <w:t>modifikasi konten expo seperti souvenir, pakaian adat, dan makanan khas daerah sebaiknya diatur dalam Juknis karena dapat mempengaruhi subjektifitas juri</w:t>
      </w:r>
      <w:r w:rsidR="00055ECC">
        <w:rPr>
          <w:rFonts w:ascii="Times New Roman" w:hAnsi="Times New Roman" w:cs="Times New Roman"/>
          <w:color w:val="000000" w:themeColor="text1"/>
          <w:sz w:val="24"/>
          <w:szCs w:val="24"/>
        </w:rPr>
        <w:t xml:space="preserve"> dalam </w:t>
      </w:r>
      <w:r w:rsidR="002633F3">
        <w:rPr>
          <w:rFonts w:ascii="Times New Roman" w:hAnsi="Times New Roman" w:cs="Times New Roman"/>
          <w:color w:val="000000" w:themeColor="text1"/>
          <w:sz w:val="24"/>
          <w:szCs w:val="24"/>
        </w:rPr>
        <w:t>penilaian.</w:t>
      </w:r>
    </w:p>
    <w:p w:rsidR="00987164" w:rsidRDefault="00055ECC" w:rsidP="00987164">
      <w:pPr>
        <w:spacing w:after="0" w:line="240" w:lineRule="auto"/>
        <w:ind w:firstLine="72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U</w:t>
      </w:r>
      <w:r w:rsidR="00117E49" w:rsidRPr="00B33AE1">
        <w:rPr>
          <w:rFonts w:ascii="Times New Roman" w:hAnsi="Times New Roman" w:cs="Times New Roman"/>
          <w:color w:val="000000" w:themeColor="text1"/>
          <w:sz w:val="24"/>
          <w:szCs w:val="24"/>
        </w:rPr>
        <w:t xml:space="preserve">jian presentasi </w:t>
      </w:r>
      <w:r w:rsidR="002B41F8">
        <w:rPr>
          <w:rFonts w:ascii="Times New Roman" w:hAnsi="Times New Roman" w:cs="Times New Roman"/>
          <w:color w:val="000000" w:themeColor="text1"/>
          <w:sz w:val="24"/>
          <w:szCs w:val="24"/>
        </w:rPr>
        <w:t>dilakukan</w:t>
      </w:r>
      <w:r>
        <w:rPr>
          <w:rFonts w:ascii="Times New Roman" w:hAnsi="Times New Roman" w:cs="Times New Roman"/>
          <w:color w:val="000000" w:themeColor="text1"/>
          <w:sz w:val="24"/>
          <w:szCs w:val="24"/>
        </w:rPr>
        <w:t xml:space="preserve"> pada hari berikutnya setelah Expo. </w:t>
      </w:r>
      <w:r w:rsidR="000A1BC0">
        <w:rPr>
          <w:rFonts w:ascii="Times New Roman" w:hAnsi="Times New Roman" w:cs="Times New Roman"/>
          <w:color w:val="000000" w:themeColor="text1"/>
          <w:sz w:val="24"/>
          <w:szCs w:val="24"/>
        </w:rPr>
        <w:t xml:space="preserve">Ujian presentasi dilaksanakan </w:t>
      </w:r>
      <w:r w:rsidR="008509FC" w:rsidRPr="00B33AE1">
        <w:rPr>
          <w:rFonts w:ascii="Times New Roman" w:hAnsi="Times New Roman" w:cs="Times New Roman"/>
          <w:color w:val="000000" w:themeColor="text1"/>
          <w:sz w:val="24"/>
          <w:szCs w:val="24"/>
        </w:rPr>
        <w:t>secara tertutup</w:t>
      </w:r>
      <w:r w:rsidR="00962B90">
        <w:rPr>
          <w:rFonts w:ascii="Times New Roman" w:hAnsi="Times New Roman" w:cs="Times New Roman"/>
          <w:color w:val="000000" w:themeColor="text1"/>
          <w:sz w:val="24"/>
          <w:szCs w:val="24"/>
        </w:rPr>
        <w:t xml:space="preserve"> dengan </w:t>
      </w:r>
      <w:proofErr w:type="gramStart"/>
      <w:r w:rsidR="00962B90">
        <w:rPr>
          <w:rFonts w:ascii="Times New Roman" w:hAnsi="Times New Roman" w:cs="Times New Roman"/>
          <w:color w:val="000000" w:themeColor="text1"/>
          <w:sz w:val="24"/>
          <w:szCs w:val="24"/>
        </w:rPr>
        <w:t>tim</w:t>
      </w:r>
      <w:proofErr w:type="gramEnd"/>
      <w:r w:rsidR="00962B90">
        <w:rPr>
          <w:rFonts w:ascii="Times New Roman" w:hAnsi="Times New Roman" w:cs="Times New Roman"/>
          <w:color w:val="000000" w:themeColor="text1"/>
          <w:sz w:val="24"/>
          <w:szCs w:val="24"/>
        </w:rPr>
        <w:t xml:space="preserve"> juri. Ruang ujian dipisah berdasarkan bidang penelitian. Urutan nomor ujian diundi. P</w:t>
      </w:r>
      <w:r w:rsidR="00987164">
        <w:rPr>
          <w:rFonts w:ascii="Times New Roman" w:hAnsi="Times New Roman" w:cs="Times New Roman"/>
          <w:color w:val="000000" w:themeColor="text1"/>
          <w:sz w:val="24"/>
          <w:szCs w:val="24"/>
        </w:rPr>
        <w:t xml:space="preserve">elaksanaan ujian ini memerlukan </w:t>
      </w:r>
      <w:r w:rsidR="00962B90">
        <w:rPr>
          <w:rFonts w:ascii="Times New Roman" w:hAnsi="Times New Roman" w:cs="Times New Roman"/>
          <w:color w:val="000000" w:themeColor="text1"/>
          <w:sz w:val="24"/>
          <w:szCs w:val="24"/>
        </w:rPr>
        <w:t>durasi yang cukup lama terutama untuk b</w:t>
      </w:r>
      <w:r w:rsidR="00987164">
        <w:rPr>
          <w:rFonts w:ascii="Times New Roman" w:hAnsi="Times New Roman" w:cs="Times New Roman"/>
          <w:color w:val="000000" w:themeColor="text1"/>
          <w:sz w:val="24"/>
          <w:szCs w:val="24"/>
        </w:rPr>
        <w:t xml:space="preserve">idang sains teknologi. </w:t>
      </w:r>
      <w:r w:rsidR="00C262C1">
        <w:rPr>
          <w:rFonts w:ascii="Times New Roman" w:hAnsi="Times New Roman" w:cs="Times New Roman"/>
          <w:color w:val="000000" w:themeColor="text1"/>
          <w:sz w:val="24"/>
          <w:szCs w:val="24"/>
        </w:rPr>
        <w:t xml:space="preserve">Namun </w:t>
      </w:r>
      <w:r w:rsidR="00962B90">
        <w:rPr>
          <w:rFonts w:ascii="Times New Roman" w:hAnsi="Times New Roman" w:cs="Times New Roman"/>
          <w:color w:val="000000" w:themeColor="text1"/>
          <w:sz w:val="24"/>
          <w:szCs w:val="24"/>
        </w:rPr>
        <w:t xml:space="preserve">dua bidang </w:t>
      </w:r>
      <w:proofErr w:type="gramStart"/>
      <w:r w:rsidR="00962B90">
        <w:rPr>
          <w:rFonts w:ascii="Times New Roman" w:hAnsi="Times New Roman" w:cs="Times New Roman"/>
          <w:color w:val="000000" w:themeColor="text1"/>
          <w:sz w:val="24"/>
          <w:szCs w:val="24"/>
        </w:rPr>
        <w:t>yaitu :</w:t>
      </w:r>
      <w:proofErr w:type="gramEnd"/>
      <w:r w:rsidR="00962B90">
        <w:rPr>
          <w:rFonts w:ascii="Times New Roman" w:hAnsi="Times New Roman" w:cs="Times New Roman"/>
          <w:color w:val="000000" w:themeColor="text1"/>
          <w:sz w:val="24"/>
          <w:szCs w:val="24"/>
        </w:rPr>
        <w:t xml:space="preserve"> </w:t>
      </w:r>
      <w:r w:rsidR="002F456D">
        <w:rPr>
          <w:rFonts w:ascii="Times New Roman" w:hAnsi="Times New Roman" w:cs="Times New Roman"/>
          <w:color w:val="000000" w:themeColor="text1"/>
          <w:sz w:val="24"/>
          <w:szCs w:val="24"/>
        </w:rPr>
        <w:t>bi</w:t>
      </w:r>
      <w:r w:rsidR="00962B90">
        <w:rPr>
          <w:rFonts w:ascii="Times New Roman" w:hAnsi="Times New Roman" w:cs="Times New Roman"/>
          <w:color w:val="000000" w:themeColor="text1"/>
          <w:sz w:val="24"/>
          <w:szCs w:val="24"/>
        </w:rPr>
        <w:t>dang sains teknologi dan ilmu sos</w:t>
      </w:r>
      <w:r w:rsidR="00ED31E1">
        <w:rPr>
          <w:rFonts w:ascii="Times New Roman" w:hAnsi="Times New Roman" w:cs="Times New Roman"/>
          <w:color w:val="000000" w:themeColor="text1"/>
          <w:sz w:val="24"/>
          <w:szCs w:val="24"/>
        </w:rPr>
        <w:t>ial humaniora</w:t>
      </w:r>
      <w:r w:rsidR="002F456D">
        <w:rPr>
          <w:rFonts w:ascii="Times New Roman" w:hAnsi="Times New Roman" w:cs="Times New Roman"/>
          <w:color w:val="000000" w:themeColor="text1"/>
          <w:sz w:val="24"/>
          <w:szCs w:val="24"/>
        </w:rPr>
        <w:t xml:space="preserve"> </w:t>
      </w:r>
      <w:r w:rsidR="00962B90">
        <w:rPr>
          <w:rFonts w:ascii="Times New Roman" w:hAnsi="Times New Roman" w:cs="Times New Roman"/>
          <w:color w:val="000000" w:themeColor="text1"/>
          <w:sz w:val="24"/>
          <w:szCs w:val="24"/>
        </w:rPr>
        <w:t xml:space="preserve">melakukan ujian secara tertutup, sedangkan </w:t>
      </w:r>
      <w:r w:rsidR="001A533D">
        <w:rPr>
          <w:rFonts w:ascii="Times New Roman" w:hAnsi="Times New Roman" w:cs="Times New Roman"/>
          <w:color w:val="000000" w:themeColor="text1"/>
          <w:sz w:val="24"/>
          <w:szCs w:val="24"/>
        </w:rPr>
        <w:t xml:space="preserve">bidang ilmu keagamaan </w:t>
      </w:r>
      <w:r w:rsidR="00962B90">
        <w:rPr>
          <w:rFonts w:ascii="Times New Roman" w:hAnsi="Times New Roman" w:cs="Times New Roman"/>
          <w:color w:val="000000" w:themeColor="text1"/>
          <w:sz w:val="24"/>
          <w:szCs w:val="24"/>
        </w:rPr>
        <w:t>ujian</w:t>
      </w:r>
      <w:r w:rsidR="001A533D">
        <w:rPr>
          <w:rFonts w:ascii="Times New Roman" w:hAnsi="Times New Roman" w:cs="Times New Roman"/>
          <w:color w:val="000000" w:themeColor="text1"/>
          <w:sz w:val="24"/>
          <w:szCs w:val="24"/>
        </w:rPr>
        <w:t xml:space="preserve">nya terbuka untuk semua finalis. Masukan untuk ujian </w:t>
      </w:r>
      <w:proofErr w:type="gramStart"/>
      <w:r w:rsidR="001A533D">
        <w:rPr>
          <w:rFonts w:ascii="Times New Roman" w:hAnsi="Times New Roman" w:cs="Times New Roman"/>
          <w:color w:val="000000" w:themeColor="text1"/>
          <w:sz w:val="24"/>
          <w:szCs w:val="24"/>
        </w:rPr>
        <w:t xml:space="preserve">presentasi </w:t>
      </w:r>
      <w:r w:rsidR="00962B90">
        <w:rPr>
          <w:rFonts w:ascii="Times New Roman" w:hAnsi="Times New Roman" w:cs="Times New Roman"/>
          <w:color w:val="000000" w:themeColor="text1"/>
          <w:sz w:val="24"/>
          <w:szCs w:val="24"/>
        </w:rPr>
        <w:t xml:space="preserve"> </w:t>
      </w:r>
      <w:r w:rsidR="00987164">
        <w:rPr>
          <w:rFonts w:ascii="Times New Roman" w:hAnsi="Times New Roman" w:cs="Times New Roman"/>
          <w:color w:val="000000" w:themeColor="text1"/>
          <w:sz w:val="24"/>
          <w:szCs w:val="24"/>
        </w:rPr>
        <w:t>agar</w:t>
      </w:r>
      <w:proofErr w:type="gramEnd"/>
      <w:r w:rsidR="00987164">
        <w:rPr>
          <w:rFonts w:ascii="Times New Roman" w:hAnsi="Times New Roman" w:cs="Times New Roman"/>
          <w:color w:val="000000" w:themeColor="text1"/>
          <w:sz w:val="24"/>
          <w:szCs w:val="24"/>
        </w:rPr>
        <w:t xml:space="preserve"> adanya </w:t>
      </w:r>
      <w:r w:rsidRPr="00055ECC">
        <w:rPr>
          <w:rFonts w:ascii="Times New Roman" w:hAnsi="Times New Roman" w:cs="Times New Roman"/>
          <w:i/>
          <w:color w:val="000000" w:themeColor="text1"/>
          <w:sz w:val="24"/>
          <w:szCs w:val="24"/>
        </w:rPr>
        <w:t>stand</w:t>
      </w:r>
      <w:r w:rsidR="00987164">
        <w:rPr>
          <w:rFonts w:ascii="Times New Roman" w:hAnsi="Times New Roman" w:cs="Times New Roman"/>
          <w:color w:val="000000" w:themeColor="text1"/>
          <w:sz w:val="24"/>
          <w:szCs w:val="24"/>
        </w:rPr>
        <w:t xml:space="preserve">arisasi teknik ujian yang diatur dalam Juknis. </w:t>
      </w:r>
    </w:p>
    <w:p w:rsidR="001A533D" w:rsidRDefault="00987164" w:rsidP="0069731C">
      <w:pPr>
        <w:spacing w:after="120" w:line="240" w:lineRule="auto"/>
        <w:ind w:firstLine="72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Secara keseluruhan, h</w:t>
      </w:r>
      <w:r w:rsidR="0027445B" w:rsidRPr="00B33AE1">
        <w:rPr>
          <w:rFonts w:ascii="Times New Roman" w:hAnsi="Times New Roman" w:cs="Times New Roman"/>
          <w:color w:val="000000" w:themeColor="text1"/>
          <w:sz w:val="24"/>
          <w:szCs w:val="24"/>
        </w:rPr>
        <w:t xml:space="preserve">asil survey kepada finalis mengambarkan bahwa pelaksanaan </w:t>
      </w:r>
      <w:r w:rsidR="003F49ED" w:rsidRPr="003F49ED">
        <w:rPr>
          <w:rFonts w:ascii="Times New Roman" w:hAnsi="Times New Roman" w:cs="Times New Roman"/>
          <w:i/>
          <w:color w:val="000000" w:themeColor="text1"/>
          <w:sz w:val="24"/>
          <w:szCs w:val="24"/>
        </w:rPr>
        <w:t>Grand Final</w:t>
      </w:r>
      <w:r w:rsidR="0027445B" w:rsidRPr="00B33AE1">
        <w:rPr>
          <w:rFonts w:ascii="Times New Roman" w:hAnsi="Times New Roman" w:cs="Times New Roman"/>
          <w:color w:val="000000" w:themeColor="text1"/>
          <w:sz w:val="24"/>
          <w:szCs w:val="24"/>
        </w:rPr>
        <w:t xml:space="preserve"> berjalan sangat baik (26</w:t>
      </w:r>
      <w:proofErr w:type="gramStart"/>
      <w:r w:rsidR="0027445B" w:rsidRPr="00B33AE1">
        <w:rPr>
          <w:rFonts w:ascii="Times New Roman" w:hAnsi="Times New Roman" w:cs="Times New Roman"/>
          <w:color w:val="000000" w:themeColor="text1"/>
          <w:sz w:val="24"/>
          <w:szCs w:val="24"/>
        </w:rPr>
        <w:t>,76</w:t>
      </w:r>
      <w:proofErr w:type="gramEnd"/>
      <w:r w:rsidR="0027445B" w:rsidRPr="00B33AE1">
        <w:rPr>
          <w:rFonts w:ascii="Times New Roman" w:hAnsi="Times New Roman" w:cs="Times New Roman"/>
          <w:color w:val="000000" w:themeColor="text1"/>
          <w:sz w:val="24"/>
          <w:szCs w:val="24"/>
        </w:rPr>
        <w:t>%), baik (61,97%), dan kurang baik (11,27%). Beberapa masukan peserta dan pendamping antara lain : agar perubahan jadwal kegiataan diko</w:t>
      </w:r>
      <w:r w:rsidR="006134BF">
        <w:rPr>
          <w:rFonts w:ascii="Times New Roman" w:hAnsi="Times New Roman" w:cs="Times New Roman"/>
          <w:color w:val="000000" w:themeColor="text1"/>
          <w:sz w:val="24"/>
          <w:szCs w:val="24"/>
        </w:rPr>
        <w:t>or</w:t>
      </w:r>
      <w:r w:rsidR="0027445B" w:rsidRPr="00B33AE1">
        <w:rPr>
          <w:rFonts w:ascii="Times New Roman" w:hAnsi="Times New Roman" w:cs="Times New Roman"/>
          <w:color w:val="000000" w:themeColor="text1"/>
          <w:sz w:val="24"/>
          <w:szCs w:val="24"/>
        </w:rPr>
        <w:t>dinasikan dengan baik kepada peserta dan pendamping, lokasi pameran dan ujian agar tidak terlalu jauh dengan lokasi penginapan, panitia mengkoo</w:t>
      </w:r>
      <w:r w:rsidR="006134BF">
        <w:rPr>
          <w:rFonts w:ascii="Times New Roman" w:hAnsi="Times New Roman" w:cs="Times New Roman"/>
          <w:color w:val="000000" w:themeColor="text1"/>
          <w:sz w:val="24"/>
          <w:szCs w:val="24"/>
        </w:rPr>
        <w:t>r</w:t>
      </w:r>
      <w:r w:rsidR="0027445B" w:rsidRPr="00B33AE1">
        <w:rPr>
          <w:rFonts w:ascii="Times New Roman" w:hAnsi="Times New Roman" w:cs="Times New Roman"/>
          <w:color w:val="000000" w:themeColor="text1"/>
          <w:sz w:val="24"/>
          <w:szCs w:val="24"/>
        </w:rPr>
        <w:t xml:space="preserve">dinasikan tempat penginapan pendamping agar tidak terlalu jauh dengan peserta, transparansi hasil penilaian agar tidak menimbulkan prasangka, mentor dan tim penilai sebaiknya orang </w:t>
      </w:r>
      <w:r w:rsidR="006134BF">
        <w:rPr>
          <w:rFonts w:ascii="Times New Roman" w:hAnsi="Times New Roman" w:cs="Times New Roman"/>
          <w:color w:val="000000" w:themeColor="text1"/>
          <w:sz w:val="24"/>
          <w:szCs w:val="24"/>
        </w:rPr>
        <w:t xml:space="preserve">yang </w:t>
      </w:r>
      <w:r w:rsidR="0027445B" w:rsidRPr="00B33AE1">
        <w:rPr>
          <w:rFonts w:ascii="Times New Roman" w:hAnsi="Times New Roman" w:cs="Times New Roman"/>
          <w:color w:val="000000" w:themeColor="text1"/>
          <w:sz w:val="24"/>
          <w:szCs w:val="24"/>
        </w:rPr>
        <w:t>berbeda untuk menghindari subjektivitas penilaian, pelayanan terhadap pendamping agar ditingkatkan, dan jumlah pani</w:t>
      </w:r>
      <w:r w:rsidR="001A533D">
        <w:rPr>
          <w:rFonts w:ascii="Times New Roman" w:hAnsi="Times New Roman" w:cs="Times New Roman"/>
          <w:color w:val="000000" w:themeColor="text1"/>
          <w:sz w:val="24"/>
          <w:szCs w:val="24"/>
        </w:rPr>
        <w:t>tia ditambah untuk meningkatkan</w:t>
      </w:r>
      <w:r w:rsidR="0027445B" w:rsidRPr="00B33AE1">
        <w:rPr>
          <w:rFonts w:ascii="Times New Roman" w:hAnsi="Times New Roman" w:cs="Times New Roman"/>
          <w:color w:val="000000" w:themeColor="text1"/>
          <w:sz w:val="24"/>
          <w:szCs w:val="24"/>
        </w:rPr>
        <w:t xml:space="preserve"> pelayanan pada pelaksaaan </w:t>
      </w:r>
      <w:r w:rsidR="003F49ED" w:rsidRPr="003F49ED">
        <w:rPr>
          <w:rFonts w:ascii="Times New Roman" w:hAnsi="Times New Roman" w:cs="Times New Roman"/>
          <w:i/>
          <w:color w:val="000000" w:themeColor="text1"/>
          <w:sz w:val="24"/>
          <w:szCs w:val="24"/>
        </w:rPr>
        <w:t>Grand Final</w:t>
      </w:r>
      <w:r w:rsidR="0027445B" w:rsidRPr="00B33AE1">
        <w:rPr>
          <w:rFonts w:ascii="Times New Roman" w:hAnsi="Times New Roman" w:cs="Times New Roman"/>
          <w:i/>
          <w:color w:val="000000" w:themeColor="text1"/>
          <w:sz w:val="24"/>
          <w:szCs w:val="24"/>
        </w:rPr>
        <w:t xml:space="preserve"> </w:t>
      </w:r>
      <w:r w:rsidR="00364298" w:rsidRPr="00364298">
        <w:rPr>
          <w:rFonts w:ascii="Times New Roman" w:hAnsi="Times New Roman" w:cs="Times New Roman"/>
          <w:i/>
          <w:color w:val="000000" w:themeColor="text1"/>
          <w:sz w:val="24"/>
          <w:szCs w:val="24"/>
        </w:rPr>
        <w:t>MYRES</w:t>
      </w:r>
      <w:r w:rsidR="001A533D">
        <w:rPr>
          <w:rFonts w:ascii="Times New Roman" w:hAnsi="Times New Roman" w:cs="Times New Roman"/>
          <w:color w:val="000000" w:themeColor="text1"/>
          <w:sz w:val="24"/>
          <w:szCs w:val="24"/>
        </w:rPr>
        <w:t xml:space="preserve">. Berikut daftar para juara </w:t>
      </w:r>
      <w:r w:rsidR="00364298" w:rsidRPr="00364298">
        <w:rPr>
          <w:rFonts w:ascii="Times New Roman" w:hAnsi="Times New Roman" w:cs="Times New Roman"/>
          <w:i/>
          <w:color w:val="000000" w:themeColor="text1"/>
          <w:sz w:val="24"/>
          <w:szCs w:val="24"/>
        </w:rPr>
        <w:t>MYRES</w:t>
      </w:r>
      <w:r w:rsidR="001A533D">
        <w:rPr>
          <w:rFonts w:ascii="Times New Roman" w:hAnsi="Times New Roman" w:cs="Times New Roman"/>
          <w:color w:val="000000" w:themeColor="text1"/>
          <w:sz w:val="24"/>
          <w:szCs w:val="24"/>
        </w:rPr>
        <w:t xml:space="preserve"> tahun 2019 </w:t>
      </w:r>
      <w:r w:rsidR="0083716A">
        <w:rPr>
          <w:rFonts w:ascii="Times New Roman" w:hAnsi="Times New Roman" w:cs="Times New Roman"/>
          <w:color w:val="000000" w:themeColor="text1"/>
          <w:sz w:val="24"/>
          <w:szCs w:val="24"/>
        </w:rPr>
        <w:t>yang diumumkan oleh Umar, Direktur KSKK Madrasah, Dirjen Pendis, Kementerian Agama pada tanggal 18 September 2019 :</w:t>
      </w:r>
    </w:p>
    <w:p w:rsidR="001A533D" w:rsidRPr="00364298" w:rsidRDefault="0083716A" w:rsidP="0069731C">
      <w:pPr>
        <w:shd w:val="clear" w:color="auto" w:fill="FFFFFF"/>
        <w:spacing w:after="120" w:line="240" w:lineRule="auto"/>
        <w:rPr>
          <w:rFonts w:ascii="Times New Roman" w:hAnsi="Times New Roman" w:cs="Times New Roman"/>
          <w:b/>
          <w:color w:val="000000" w:themeColor="text1"/>
          <w:sz w:val="24"/>
          <w:szCs w:val="24"/>
        </w:rPr>
      </w:pPr>
      <w:r w:rsidRPr="00364298">
        <w:rPr>
          <w:rFonts w:ascii="Times New Roman" w:hAnsi="Times New Roman" w:cs="Times New Roman"/>
          <w:b/>
          <w:color w:val="000000" w:themeColor="text1"/>
          <w:sz w:val="24"/>
          <w:szCs w:val="24"/>
        </w:rPr>
        <w:t xml:space="preserve">Juara </w:t>
      </w:r>
      <w:r w:rsidR="00364298" w:rsidRPr="00364298">
        <w:rPr>
          <w:rFonts w:ascii="Times New Roman" w:hAnsi="Times New Roman" w:cs="Times New Roman"/>
          <w:b/>
          <w:i/>
          <w:color w:val="000000" w:themeColor="text1"/>
          <w:sz w:val="24"/>
          <w:szCs w:val="24"/>
        </w:rPr>
        <w:t>MYRES</w:t>
      </w:r>
      <w:r w:rsidRPr="00364298">
        <w:rPr>
          <w:rFonts w:ascii="Times New Roman" w:hAnsi="Times New Roman" w:cs="Times New Roman"/>
          <w:b/>
          <w:color w:val="000000" w:themeColor="text1"/>
          <w:sz w:val="24"/>
          <w:szCs w:val="24"/>
        </w:rPr>
        <w:t xml:space="preserve"> MTs:</w:t>
      </w:r>
    </w:p>
    <w:p w:rsidR="001A533D" w:rsidRPr="00364298" w:rsidRDefault="001A533D" w:rsidP="0069731C">
      <w:pPr>
        <w:pStyle w:val="ListParagraph"/>
        <w:numPr>
          <w:ilvl w:val="1"/>
          <w:numId w:val="29"/>
        </w:numPr>
        <w:shd w:val="clear" w:color="auto" w:fill="FFFFFF"/>
        <w:spacing w:after="120" w:line="240" w:lineRule="auto"/>
        <w:ind w:left="993" w:hanging="284"/>
        <w:rPr>
          <w:rFonts w:ascii="Times New Roman" w:hAnsi="Times New Roman" w:cs="Times New Roman"/>
          <w:color w:val="000000" w:themeColor="text1"/>
          <w:sz w:val="24"/>
          <w:szCs w:val="24"/>
          <w:lang w:val="en-US"/>
        </w:rPr>
      </w:pPr>
      <w:r w:rsidRPr="00364298">
        <w:rPr>
          <w:rFonts w:ascii="Times New Roman" w:hAnsi="Times New Roman" w:cs="Times New Roman"/>
          <w:color w:val="000000" w:themeColor="text1"/>
          <w:sz w:val="24"/>
          <w:szCs w:val="24"/>
          <w:lang w:val="en-US"/>
        </w:rPr>
        <w:t>Bidang Sainstek: MTsN 1 kota Malang (I), MTsN Sleman (II), dan MTsN 1 Kab Malang (III)</w:t>
      </w:r>
    </w:p>
    <w:p w:rsidR="001A533D" w:rsidRPr="00364298" w:rsidRDefault="001A533D" w:rsidP="00364298">
      <w:pPr>
        <w:pStyle w:val="ListParagraph"/>
        <w:numPr>
          <w:ilvl w:val="1"/>
          <w:numId w:val="29"/>
        </w:numPr>
        <w:shd w:val="clear" w:color="auto" w:fill="FFFFFF"/>
        <w:spacing w:after="0" w:line="240" w:lineRule="auto"/>
        <w:ind w:left="993" w:hanging="284"/>
        <w:rPr>
          <w:rFonts w:ascii="Times New Roman" w:hAnsi="Times New Roman" w:cs="Times New Roman"/>
          <w:color w:val="000000" w:themeColor="text1"/>
          <w:sz w:val="24"/>
          <w:szCs w:val="24"/>
          <w:lang w:val="en-US"/>
        </w:rPr>
      </w:pPr>
      <w:r w:rsidRPr="00364298">
        <w:rPr>
          <w:rFonts w:ascii="Times New Roman" w:hAnsi="Times New Roman" w:cs="Times New Roman"/>
          <w:color w:val="000000" w:themeColor="text1"/>
          <w:sz w:val="24"/>
          <w:szCs w:val="24"/>
          <w:lang w:val="en-US"/>
        </w:rPr>
        <w:t>Bidang Keagamaan: MTsN 7 Model Jakarta (I), MTsN 1 Kota Pasuruan (II), dan MTsN Kab Malang (III)</w:t>
      </w:r>
    </w:p>
    <w:p w:rsidR="001A533D" w:rsidRPr="00364298" w:rsidRDefault="001A533D" w:rsidP="00364298">
      <w:pPr>
        <w:pStyle w:val="ListParagraph"/>
        <w:numPr>
          <w:ilvl w:val="1"/>
          <w:numId w:val="29"/>
        </w:numPr>
        <w:shd w:val="clear" w:color="auto" w:fill="FFFFFF"/>
        <w:spacing w:after="0" w:line="240" w:lineRule="auto"/>
        <w:ind w:left="993" w:hanging="284"/>
        <w:rPr>
          <w:rFonts w:ascii="Times New Roman" w:hAnsi="Times New Roman" w:cs="Times New Roman"/>
          <w:color w:val="000000" w:themeColor="text1"/>
          <w:sz w:val="24"/>
          <w:szCs w:val="24"/>
          <w:lang w:val="en-US"/>
        </w:rPr>
      </w:pPr>
      <w:r w:rsidRPr="00364298">
        <w:rPr>
          <w:rFonts w:ascii="Times New Roman" w:hAnsi="Times New Roman" w:cs="Times New Roman"/>
          <w:color w:val="000000" w:themeColor="text1"/>
          <w:sz w:val="24"/>
          <w:szCs w:val="24"/>
          <w:lang w:val="en-US"/>
        </w:rPr>
        <w:t>Bidang sosial humaniora: MTsN 4 Sidoarjo (I), MTsN 2 Kota Kediri (II), dan MTsN 1 Kab Malang (III)</w:t>
      </w:r>
    </w:p>
    <w:p w:rsidR="0083716A" w:rsidRPr="00364298" w:rsidRDefault="0083716A" w:rsidP="00364298">
      <w:pPr>
        <w:shd w:val="clear" w:color="auto" w:fill="FFFFFF"/>
        <w:spacing w:after="0" w:line="240" w:lineRule="auto"/>
        <w:rPr>
          <w:rFonts w:ascii="Times New Roman" w:hAnsi="Times New Roman" w:cs="Times New Roman"/>
          <w:color w:val="000000" w:themeColor="text1"/>
          <w:sz w:val="24"/>
          <w:szCs w:val="24"/>
        </w:rPr>
      </w:pPr>
    </w:p>
    <w:p w:rsidR="001A533D" w:rsidRPr="00364298" w:rsidRDefault="00364298" w:rsidP="00364298">
      <w:pPr>
        <w:shd w:val="clear" w:color="auto" w:fill="FFFFFF"/>
        <w:spacing w:after="0" w:line="240" w:lineRule="auto"/>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 xml:space="preserve">Juara </w:t>
      </w:r>
      <w:r w:rsidRPr="00364298">
        <w:rPr>
          <w:rFonts w:ascii="Times New Roman" w:hAnsi="Times New Roman" w:cs="Times New Roman"/>
          <w:b/>
          <w:i/>
          <w:color w:val="000000" w:themeColor="text1"/>
          <w:sz w:val="24"/>
          <w:szCs w:val="24"/>
        </w:rPr>
        <w:t>MYRES</w:t>
      </w:r>
      <w:r w:rsidR="001A533D" w:rsidRPr="00364298">
        <w:rPr>
          <w:rFonts w:ascii="Times New Roman" w:hAnsi="Times New Roman" w:cs="Times New Roman"/>
          <w:b/>
          <w:color w:val="000000" w:themeColor="text1"/>
          <w:sz w:val="24"/>
          <w:szCs w:val="24"/>
        </w:rPr>
        <w:t xml:space="preserve"> MA:</w:t>
      </w:r>
    </w:p>
    <w:p w:rsidR="001A533D" w:rsidRPr="00364298" w:rsidRDefault="001A533D" w:rsidP="00364298">
      <w:pPr>
        <w:pStyle w:val="ListParagraph"/>
        <w:numPr>
          <w:ilvl w:val="0"/>
          <w:numId w:val="30"/>
        </w:numPr>
        <w:shd w:val="clear" w:color="auto" w:fill="FFFFFF"/>
        <w:spacing w:after="0" w:line="240" w:lineRule="auto"/>
        <w:ind w:left="993" w:hanging="284"/>
        <w:rPr>
          <w:rFonts w:ascii="Times New Roman" w:hAnsi="Times New Roman" w:cs="Times New Roman"/>
          <w:color w:val="000000" w:themeColor="text1"/>
          <w:sz w:val="24"/>
          <w:szCs w:val="24"/>
          <w:lang w:val="en-US"/>
        </w:rPr>
      </w:pPr>
      <w:r w:rsidRPr="00364298">
        <w:rPr>
          <w:rFonts w:ascii="Times New Roman" w:hAnsi="Times New Roman" w:cs="Times New Roman"/>
          <w:color w:val="000000" w:themeColor="text1"/>
          <w:sz w:val="24"/>
          <w:szCs w:val="24"/>
          <w:lang w:val="en-US"/>
        </w:rPr>
        <w:t>Bidang Saintek: MAN 1 Yogyakarta (I), MAN IC Gorontalo (II), MAN 2 Kudus (III)</w:t>
      </w:r>
    </w:p>
    <w:p w:rsidR="001A533D" w:rsidRPr="00364298" w:rsidRDefault="001A533D" w:rsidP="00364298">
      <w:pPr>
        <w:pStyle w:val="ListParagraph"/>
        <w:numPr>
          <w:ilvl w:val="0"/>
          <w:numId w:val="30"/>
        </w:numPr>
        <w:shd w:val="clear" w:color="auto" w:fill="FFFFFF"/>
        <w:spacing w:after="0" w:line="240" w:lineRule="auto"/>
        <w:ind w:left="993" w:hanging="284"/>
        <w:rPr>
          <w:rFonts w:ascii="Times New Roman" w:hAnsi="Times New Roman" w:cs="Times New Roman"/>
          <w:color w:val="000000" w:themeColor="text1"/>
          <w:sz w:val="24"/>
          <w:szCs w:val="24"/>
          <w:lang w:val="en-US"/>
        </w:rPr>
      </w:pPr>
      <w:r w:rsidRPr="00364298">
        <w:rPr>
          <w:rFonts w:ascii="Times New Roman" w:hAnsi="Times New Roman" w:cs="Times New Roman"/>
          <w:color w:val="000000" w:themeColor="text1"/>
          <w:sz w:val="24"/>
          <w:szCs w:val="24"/>
          <w:lang w:val="en-US"/>
        </w:rPr>
        <w:t>Bidang Keagamaan: MA Darus Salam Ciamis (I), MAN 3 Palembang (II), MAN 1 Banda Aceh (III)</w:t>
      </w:r>
    </w:p>
    <w:p w:rsidR="001A533D" w:rsidRPr="00364298" w:rsidRDefault="001A533D" w:rsidP="00364298">
      <w:pPr>
        <w:pStyle w:val="ListParagraph"/>
        <w:numPr>
          <w:ilvl w:val="0"/>
          <w:numId w:val="30"/>
        </w:numPr>
        <w:shd w:val="clear" w:color="auto" w:fill="FFFFFF"/>
        <w:spacing w:after="0" w:line="240" w:lineRule="auto"/>
        <w:ind w:left="993" w:hanging="284"/>
        <w:rPr>
          <w:rFonts w:ascii="Times New Roman" w:hAnsi="Times New Roman" w:cs="Times New Roman"/>
          <w:color w:val="000000" w:themeColor="text1"/>
          <w:sz w:val="24"/>
          <w:szCs w:val="24"/>
          <w:lang w:val="en-US"/>
        </w:rPr>
      </w:pPr>
      <w:r w:rsidRPr="00364298">
        <w:rPr>
          <w:rFonts w:ascii="Times New Roman" w:hAnsi="Times New Roman" w:cs="Times New Roman"/>
          <w:color w:val="000000" w:themeColor="text1"/>
          <w:sz w:val="24"/>
          <w:szCs w:val="24"/>
          <w:lang w:val="en-US"/>
        </w:rPr>
        <w:t>Bidang Sosial Humaniora: MAN 1 Tanah Laut Kalsel (I), MAN 1 Kota Kendari (II), MAN IC Jambi (III)</w:t>
      </w:r>
    </w:p>
    <w:p w:rsidR="00364298" w:rsidRPr="00364298" w:rsidRDefault="00364298" w:rsidP="00364298">
      <w:pPr>
        <w:shd w:val="clear" w:color="auto" w:fill="FFFFFF"/>
        <w:spacing w:after="0" w:line="240" w:lineRule="auto"/>
        <w:rPr>
          <w:rFonts w:ascii="Times New Roman" w:hAnsi="Times New Roman" w:cs="Times New Roman"/>
          <w:color w:val="000000" w:themeColor="text1"/>
          <w:sz w:val="24"/>
          <w:szCs w:val="24"/>
        </w:rPr>
      </w:pPr>
    </w:p>
    <w:p w:rsidR="0083716A" w:rsidRPr="00364298" w:rsidRDefault="001A533D" w:rsidP="00364298">
      <w:pPr>
        <w:pStyle w:val="ListParagraph"/>
        <w:numPr>
          <w:ilvl w:val="0"/>
          <w:numId w:val="30"/>
        </w:numPr>
        <w:shd w:val="clear" w:color="auto" w:fill="FFFFFF"/>
        <w:spacing w:after="0" w:line="240" w:lineRule="auto"/>
        <w:ind w:left="426" w:hanging="578"/>
        <w:rPr>
          <w:rFonts w:ascii="Times New Roman" w:hAnsi="Times New Roman" w:cs="Times New Roman"/>
          <w:color w:val="000000" w:themeColor="text1"/>
          <w:sz w:val="24"/>
          <w:szCs w:val="24"/>
          <w:lang w:val="en-US"/>
        </w:rPr>
      </w:pPr>
      <w:r w:rsidRPr="00364298">
        <w:rPr>
          <w:rFonts w:ascii="Times New Roman" w:hAnsi="Times New Roman" w:cs="Times New Roman"/>
          <w:b/>
          <w:color w:val="000000" w:themeColor="text1"/>
          <w:sz w:val="24"/>
          <w:szCs w:val="24"/>
          <w:lang w:val="en-US"/>
        </w:rPr>
        <w:t xml:space="preserve">Juara Ekspo </w:t>
      </w:r>
      <w:r w:rsidR="00364298" w:rsidRPr="00364298">
        <w:rPr>
          <w:rFonts w:ascii="Times New Roman" w:hAnsi="Times New Roman" w:cs="Times New Roman"/>
          <w:b/>
          <w:i/>
          <w:color w:val="000000" w:themeColor="text1"/>
          <w:sz w:val="24"/>
          <w:szCs w:val="24"/>
        </w:rPr>
        <w:t>MYRES</w:t>
      </w:r>
      <w:r w:rsidRPr="00364298">
        <w:rPr>
          <w:rFonts w:ascii="Times New Roman" w:hAnsi="Times New Roman" w:cs="Times New Roman"/>
          <w:b/>
          <w:color w:val="000000" w:themeColor="text1"/>
          <w:sz w:val="24"/>
          <w:szCs w:val="24"/>
          <w:lang w:val="en-US"/>
        </w:rPr>
        <w:t>:</w:t>
      </w:r>
      <w:r w:rsidRPr="00364298">
        <w:rPr>
          <w:rFonts w:ascii="Times New Roman" w:hAnsi="Times New Roman" w:cs="Times New Roman"/>
          <w:color w:val="000000" w:themeColor="text1"/>
          <w:sz w:val="24"/>
          <w:szCs w:val="24"/>
          <w:lang w:val="en-US"/>
        </w:rPr>
        <w:t xml:space="preserve"> </w:t>
      </w:r>
    </w:p>
    <w:p w:rsidR="003B7FE2" w:rsidRPr="00364298" w:rsidRDefault="001A533D" w:rsidP="00364298">
      <w:pPr>
        <w:pStyle w:val="ListParagraph"/>
        <w:numPr>
          <w:ilvl w:val="0"/>
          <w:numId w:val="31"/>
        </w:numPr>
        <w:shd w:val="clear" w:color="auto" w:fill="FFFFFF"/>
        <w:tabs>
          <w:tab w:val="left" w:pos="993"/>
        </w:tabs>
        <w:spacing w:after="0" w:line="240" w:lineRule="auto"/>
        <w:ind w:hanging="77"/>
        <w:rPr>
          <w:rFonts w:ascii="Times New Roman" w:hAnsi="Times New Roman" w:cs="Times New Roman"/>
          <w:color w:val="000000" w:themeColor="text1"/>
          <w:sz w:val="24"/>
          <w:szCs w:val="24"/>
          <w:lang w:val="en-US"/>
        </w:rPr>
      </w:pPr>
      <w:r w:rsidRPr="00364298">
        <w:rPr>
          <w:rFonts w:ascii="Times New Roman" w:hAnsi="Times New Roman" w:cs="Times New Roman"/>
          <w:color w:val="000000" w:themeColor="text1"/>
          <w:sz w:val="24"/>
          <w:szCs w:val="24"/>
          <w:lang w:val="en-US"/>
        </w:rPr>
        <w:t>MTsN 3 Jakarta Selatan</w:t>
      </w:r>
    </w:p>
    <w:p w:rsidR="001A533D" w:rsidRPr="00364298" w:rsidRDefault="001A533D" w:rsidP="00364298">
      <w:pPr>
        <w:pStyle w:val="ListParagraph"/>
        <w:numPr>
          <w:ilvl w:val="0"/>
          <w:numId w:val="31"/>
        </w:numPr>
        <w:shd w:val="clear" w:color="auto" w:fill="FFFFFF"/>
        <w:tabs>
          <w:tab w:val="left" w:pos="993"/>
        </w:tabs>
        <w:spacing w:after="0" w:line="240" w:lineRule="auto"/>
        <w:ind w:hanging="77"/>
        <w:rPr>
          <w:rFonts w:ascii="Times New Roman" w:hAnsi="Times New Roman" w:cs="Times New Roman"/>
          <w:color w:val="000000" w:themeColor="text1"/>
          <w:sz w:val="24"/>
          <w:szCs w:val="24"/>
          <w:lang w:val="en-US"/>
        </w:rPr>
      </w:pPr>
      <w:r w:rsidRPr="00364298">
        <w:rPr>
          <w:rFonts w:ascii="Times New Roman" w:hAnsi="Times New Roman" w:cs="Times New Roman"/>
          <w:color w:val="000000" w:themeColor="text1"/>
          <w:sz w:val="24"/>
          <w:szCs w:val="24"/>
          <w:lang w:val="en-US"/>
        </w:rPr>
        <w:t>MAN 1 Banyuwangi. </w:t>
      </w:r>
    </w:p>
    <w:p w:rsidR="001A533D" w:rsidRPr="00364298" w:rsidRDefault="001A533D" w:rsidP="00364298">
      <w:pPr>
        <w:spacing w:after="0" w:line="240" w:lineRule="auto"/>
        <w:jc w:val="both"/>
        <w:rPr>
          <w:rFonts w:ascii="Times New Roman" w:hAnsi="Times New Roman" w:cs="Times New Roman"/>
          <w:color w:val="000000" w:themeColor="text1"/>
          <w:sz w:val="24"/>
          <w:szCs w:val="24"/>
        </w:rPr>
      </w:pPr>
    </w:p>
    <w:p w:rsidR="00364298" w:rsidRDefault="00364298" w:rsidP="00670C8C">
      <w:pPr>
        <w:spacing w:after="0" w:line="240" w:lineRule="auto"/>
        <w:ind w:firstLine="72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Juara</w:t>
      </w:r>
      <w:r w:rsidR="000D3C94">
        <w:rPr>
          <w:rFonts w:ascii="Times New Roman" w:hAnsi="Times New Roman" w:cs="Times New Roman"/>
          <w:color w:val="000000" w:themeColor="text1"/>
          <w:sz w:val="24"/>
          <w:szCs w:val="24"/>
        </w:rPr>
        <w:t xml:space="preserve"> </w:t>
      </w:r>
      <w:r w:rsidRPr="00364298">
        <w:rPr>
          <w:rFonts w:ascii="Times New Roman" w:hAnsi="Times New Roman" w:cs="Times New Roman"/>
          <w:i/>
          <w:color w:val="000000" w:themeColor="text1"/>
          <w:sz w:val="24"/>
          <w:szCs w:val="24"/>
        </w:rPr>
        <w:t>MYRES</w:t>
      </w:r>
      <w:r w:rsidR="00670C8C">
        <w:rPr>
          <w:rFonts w:ascii="Times New Roman" w:hAnsi="Times New Roman" w:cs="Times New Roman"/>
          <w:color w:val="000000" w:themeColor="text1"/>
          <w:sz w:val="24"/>
          <w:szCs w:val="24"/>
        </w:rPr>
        <w:t xml:space="preserve"> </w:t>
      </w:r>
      <w:r w:rsidR="000D3C94">
        <w:rPr>
          <w:rFonts w:ascii="Times New Roman" w:hAnsi="Times New Roman" w:cs="Times New Roman"/>
          <w:color w:val="000000" w:themeColor="text1"/>
          <w:sz w:val="24"/>
          <w:szCs w:val="24"/>
        </w:rPr>
        <w:t>tahun 2019</w:t>
      </w:r>
      <w:r w:rsidR="00670C8C">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 xml:space="preserve">bidang ilmu keagamaan dua diantaranya mengupas tentang teknologi yang dikaitkan dengan ilmu keagamaan </w:t>
      </w:r>
      <w:proofErr w:type="gramStart"/>
      <w:r>
        <w:rPr>
          <w:rFonts w:ascii="Times New Roman" w:hAnsi="Times New Roman" w:cs="Times New Roman"/>
          <w:color w:val="000000" w:themeColor="text1"/>
          <w:sz w:val="24"/>
          <w:szCs w:val="24"/>
        </w:rPr>
        <w:t>yaitu :</w:t>
      </w:r>
      <w:proofErr w:type="gramEnd"/>
      <w:r>
        <w:rPr>
          <w:rFonts w:ascii="Times New Roman" w:hAnsi="Times New Roman" w:cs="Times New Roman"/>
          <w:color w:val="000000" w:themeColor="text1"/>
          <w:sz w:val="24"/>
          <w:szCs w:val="24"/>
        </w:rPr>
        <w:t xml:space="preserve"> </w:t>
      </w:r>
      <w:r w:rsidRPr="00B33AE1">
        <w:rPr>
          <w:rFonts w:ascii="Times New Roman" w:eastAsia="Times New Roman" w:hAnsi="Times New Roman" w:cs="Times New Roman"/>
          <w:color w:val="000000" w:themeColor="text1"/>
          <w:sz w:val="24"/>
          <w:szCs w:val="24"/>
        </w:rPr>
        <w:t xml:space="preserve">Wadidaw </w:t>
      </w:r>
      <w:r>
        <w:rPr>
          <w:rFonts w:ascii="Times New Roman" w:eastAsia="Times New Roman" w:hAnsi="Times New Roman" w:cs="Times New Roman"/>
          <w:color w:val="000000" w:themeColor="text1"/>
          <w:sz w:val="24"/>
          <w:szCs w:val="24"/>
        </w:rPr>
        <w:t xml:space="preserve">(wayang digital dakwah) </w:t>
      </w:r>
      <w:r w:rsidRPr="00B33AE1">
        <w:rPr>
          <w:rFonts w:ascii="Times New Roman" w:eastAsia="Times New Roman" w:hAnsi="Times New Roman" w:cs="Times New Roman"/>
          <w:color w:val="000000" w:themeColor="text1"/>
          <w:sz w:val="24"/>
          <w:szCs w:val="24"/>
        </w:rPr>
        <w:t>sebagai media dakwah agama islam pada materi silaturahim d</w:t>
      </w:r>
      <w:r>
        <w:rPr>
          <w:rFonts w:ascii="Times New Roman" w:eastAsia="Times New Roman" w:hAnsi="Times New Roman" w:cs="Times New Roman"/>
          <w:color w:val="000000" w:themeColor="text1"/>
          <w:sz w:val="24"/>
          <w:szCs w:val="24"/>
        </w:rPr>
        <w:t xml:space="preserve">i MI PKP Jakarta Islamic School (MTS N 7 Model Jakarta) dan </w:t>
      </w:r>
      <w:r w:rsidRPr="00B33AE1">
        <w:rPr>
          <w:rFonts w:ascii="Times New Roman" w:eastAsia="Times New Roman" w:hAnsi="Times New Roman" w:cs="Times New Roman"/>
          <w:color w:val="000000" w:themeColor="text1"/>
          <w:sz w:val="24"/>
          <w:szCs w:val="24"/>
        </w:rPr>
        <w:t xml:space="preserve">Pembuatan </w:t>
      </w:r>
      <w:r w:rsidRPr="00364298">
        <w:rPr>
          <w:rFonts w:ascii="Times New Roman" w:eastAsia="Times New Roman" w:hAnsi="Times New Roman" w:cs="Times New Roman"/>
          <w:i/>
          <w:color w:val="000000" w:themeColor="text1"/>
          <w:sz w:val="24"/>
          <w:szCs w:val="24"/>
        </w:rPr>
        <w:t xml:space="preserve">mobile augmented reality to islamic garden </w:t>
      </w:r>
      <w:r w:rsidRPr="00B33AE1">
        <w:rPr>
          <w:rFonts w:ascii="Times New Roman" w:eastAsia="Times New Roman" w:hAnsi="Times New Roman" w:cs="Times New Roman"/>
          <w:color w:val="000000" w:themeColor="text1"/>
          <w:sz w:val="24"/>
          <w:szCs w:val="24"/>
        </w:rPr>
        <w:t>dalam upaya mewujudkan generasi millennial berbudaya lingkungan dan berakhlak Qur’ani</w:t>
      </w:r>
      <w:r>
        <w:rPr>
          <w:rFonts w:ascii="Times New Roman" w:eastAsia="Times New Roman" w:hAnsi="Times New Roman" w:cs="Times New Roman"/>
          <w:color w:val="000000" w:themeColor="text1"/>
          <w:sz w:val="24"/>
          <w:szCs w:val="24"/>
        </w:rPr>
        <w:t xml:space="preserve"> (MTS N 1 Kota Pasuruan). Sedangkan juara MYRES bidang ilmu keagamaan lainnya </w:t>
      </w:r>
      <w:r w:rsidR="006B4668">
        <w:rPr>
          <w:rFonts w:ascii="Times New Roman" w:eastAsia="Times New Roman" w:hAnsi="Times New Roman" w:cs="Times New Roman"/>
          <w:color w:val="000000" w:themeColor="text1"/>
          <w:sz w:val="24"/>
          <w:szCs w:val="24"/>
        </w:rPr>
        <w:t xml:space="preserve">berjudul : </w:t>
      </w:r>
      <w:r w:rsidR="006B4668" w:rsidRPr="00B33AE1">
        <w:rPr>
          <w:rFonts w:ascii="Times New Roman" w:eastAsia="Times New Roman" w:hAnsi="Times New Roman" w:cs="Times New Roman"/>
          <w:color w:val="000000" w:themeColor="text1"/>
          <w:sz w:val="24"/>
          <w:szCs w:val="24"/>
        </w:rPr>
        <w:t>Pengaruh tradisi shalat tarawih super kilat di pondok pesantren salafiyah Shirotul Fuqoha terhadap rasa semangat beribadah kalangan pemuda</w:t>
      </w:r>
      <w:r w:rsidR="006B4668">
        <w:rPr>
          <w:rFonts w:ascii="Times New Roman" w:eastAsia="Times New Roman" w:hAnsi="Times New Roman" w:cs="Times New Roman"/>
          <w:color w:val="000000" w:themeColor="text1"/>
          <w:sz w:val="24"/>
          <w:szCs w:val="24"/>
        </w:rPr>
        <w:t xml:space="preserve"> (</w:t>
      </w:r>
      <w:r w:rsidR="006B4668" w:rsidRPr="00B33AE1">
        <w:rPr>
          <w:rFonts w:ascii="Times New Roman" w:eastAsia="Times New Roman" w:hAnsi="Times New Roman" w:cs="Times New Roman"/>
          <w:color w:val="000000" w:themeColor="text1"/>
          <w:sz w:val="24"/>
          <w:szCs w:val="24"/>
        </w:rPr>
        <w:t>MTs N 1 kab Malang</w:t>
      </w:r>
      <w:r w:rsidR="006B4668">
        <w:rPr>
          <w:rFonts w:ascii="Times New Roman" w:eastAsia="Times New Roman" w:hAnsi="Times New Roman" w:cs="Times New Roman"/>
          <w:color w:val="000000" w:themeColor="text1"/>
          <w:sz w:val="24"/>
          <w:szCs w:val="24"/>
        </w:rPr>
        <w:t xml:space="preserve">), </w:t>
      </w:r>
      <w:r w:rsidR="006B4668" w:rsidRPr="00B33AE1">
        <w:rPr>
          <w:rFonts w:ascii="Times New Roman" w:eastAsia="Times New Roman" w:hAnsi="Times New Roman" w:cs="Times New Roman"/>
          <w:color w:val="000000" w:themeColor="text1"/>
          <w:sz w:val="24"/>
          <w:szCs w:val="24"/>
        </w:rPr>
        <w:t>Islam Moderat : Konsep Dan Implementasinya Di Pondok Pesantren Darussalam Ciamis</w:t>
      </w:r>
      <w:r w:rsidR="006B4668">
        <w:rPr>
          <w:rFonts w:ascii="Times New Roman" w:eastAsia="Times New Roman" w:hAnsi="Times New Roman" w:cs="Times New Roman"/>
          <w:color w:val="000000" w:themeColor="text1"/>
          <w:sz w:val="24"/>
          <w:szCs w:val="24"/>
        </w:rPr>
        <w:t xml:space="preserve"> (</w:t>
      </w:r>
      <w:r w:rsidR="006B4668" w:rsidRPr="00B33AE1">
        <w:rPr>
          <w:rFonts w:ascii="Times New Roman" w:eastAsia="Times New Roman" w:hAnsi="Times New Roman" w:cs="Times New Roman"/>
          <w:color w:val="000000" w:themeColor="text1"/>
          <w:sz w:val="24"/>
          <w:szCs w:val="24"/>
        </w:rPr>
        <w:t>MA Darus Salam Ciamis</w:t>
      </w:r>
      <w:r w:rsidR="006B4668">
        <w:rPr>
          <w:rFonts w:ascii="Times New Roman" w:eastAsia="Times New Roman" w:hAnsi="Times New Roman" w:cs="Times New Roman"/>
          <w:color w:val="000000" w:themeColor="text1"/>
          <w:sz w:val="24"/>
          <w:szCs w:val="24"/>
        </w:rPr>
        <w:t xml:space="preserve">), </w:t>
      </w:r>
      <w:r w:rsidR="006B4668" w:rsidRPr="00B33AE1">
        <w:rPr>
          <w:rFonts w:ascii="Times New Roman" w:eastAsia="Times New Roman" w:hAnsi="Times New Roman" w:cs="Times New Roman"/>
          <w:color w:val="000000" w:themeColor="text1"/>
          <w:sz w:val="24"/>
          <w:szCs w:val="24"/>
        </w:rPr>
        <w:t>Deradikalisasi dan Moderasi Madrasah dengan Pemanfaatan Moderat Corner untuk Indonesia Damai</w:t>
      </w:r>
      <w:r w:rsidR="006B4668">
        <w:rPr>
          <w:rFonts w:ascii="Times New Roman" w:eastAsia="Times New Roman" w:hAnsi="Times New Roman" w:cs="Times New Roman"/>
          <w:color w:val="000000" w:themeColor="text1"/>
          <w:sz w:val="24"/>
          <w:szCs w:val="24"/>
        </w:rPr>
        <w:t xml:space="preserve"> (</w:t>
      </w:r>
      <w:r w:rsidR="006B4668" w:rsidRPr="00B33AE1">
        <w:rPr>
          <w:rFonts w:ascii="Times New Roman" w:eastAsia="Times New Roman" w:hAnsi="Times New Roman" w:cs="Times New Roman"/>
          <w:color w:val="000000" w:themeColor="text1"/>
          <w:sz w:val="24"/>
          <w:szCs w:val="24"/>
        </w:rPr>
        <w:t>MAN 3 Palembang</w:t>
      </w:r>
      <w:r w:rsidR="006B4668">
        <w:rPr>
          <w:rFonts w:ascii="Times New Roman" w:eastAsia="Times New Roman" w:hAnsi="Times New Roman" w:cs="Times New Roman"/>
          <w:color w:val="000000" w:themeColor="text1"/>
          <w:sz w:val="24"/>
          <w:szCs w:val="24"/>
        </w:rPr>
        <w:t xml:space="preserve">), dan </w:t>
      </w:r>
      <w:r w:rsidR="006B4668" w:rsidRPr="00B33AE1">
        <w:rPr>
          <w:rFonts w:ascii="Times New Roman" w:eastAsia="Times New Roman" w:hAnsi="Times New Roman" w:cs="Times New Roman"/>
          <w:color w:val="000000" w:themeColor="text1"/>
          <w:sz w:val="24"/>
          <w:szCs w:val="24"/>
        </w:rPr>
        <w:t>Implementasi Hukum Jinayat Terhadap Isu Diskriminasi Gender Di Provinsi Aceh</w:t>
      </w:r>
      <w:r w:rsidR="006B4668">
        <w:rPr>
          <w:rFonts w:ascii="Times New Roman" w:eastAsia="Times New Roman" w:hAnsi="Times New Roman" w:cs="Times New Roman"/>
          <w:color w:val="000000" w:themeColor="text1"/>
          <w:sz w:val="24"/>
          <w:szCs w:val="24"/>
        </w:rPr>
        <w:t xml:space="preserve"> (MAN 1 Banda Aceh).</w:t>
      </w:r>
    </w:p>
    <w:p w:rsidR="00364298" w:rsidRDefault="00364298" w:rsidP="006B4668">
      <w:pPr>
        <w:spacing w:after="0" w:line="240" w:lineRule="auto"/>
        <w:jc w:val="both"/>
        <w:rPr>
          <w:rFonts w:ascii="Times New Roman" w:hAnsi="Times New Roman" w:cs="Times New Roman"/>
          <w:color w:val="000000" w:themeColor="text1"/>
          <w:sz w:val="24"/>
          <w:szCs w:val="24"/>
        </w:rPr>
      </w:pPr>
    </w:p>
    <w:p w:rsidR="00D6567E" w:rsidRPr="00B33AE1" w:rsidRDefault="006D015E" w:rsidP="005C6E68">
      <w:pPr>
        <w:spacing w:after="0" w:line="240" w:lineRule="auto"/>
        <w:jc w:val="both"/>
        <w:rPr>
          <w:rFonts w:ascii="Times New Roman" w:hAnsi="Times New Roman" w:cs="Times New Roman"/>
          <w:b/>
          <w:color w:val="000000" w:themeColor="text1"/>
          <w:sz w:val="24"/>
          <w:szCs w:val="24"/>
        </w:rPr>
      </w:pPr>
      <w:r w:rsidRPr="00B33AE1">
        <w:rPr>
          <w:rFonts w:ascii="Times New Roman" w:hAnsi="Times New Roman" w:cs="Times New Roman"/>
          <w:b/>
          <w:color w:val="000000" w:themeColor="text1"/>
          <w:sz w:val="24"/>
          <w:szCs w:val="24"/>
        </w:rPr>
        <w:t>Evaluasi Produk</w:t>
      </w:r>
      <w:r w:rsidR="0042709C" w:rsidRPr="00B33AE1">
        <w:rPr>
          <w:rFonts w:ascii="Times New Roman" w:hAnsi="Times New Roman" w:cs="Times New Roman"/>
          <w:b/>
          <w:color w:val="000000" w:themeColor="text1"/>
          <w:sz w:val="24"/>
          <w:szCs w:val="24"/>
        </w:rPr>
        <w:t xml:space="preserve"> </w:t>
      </w:r>
      <w:r w:rsidR="0042709C" w:rsidRPr="00B33AE1">
        <w:rPr>
          <w:rFonts w:ascii="Times New Roman" w:hAnsi="Times New Roman" w:cs="Times New Roman"/>
          <w:b/>
          <w:i/>
          <w:color w:val="000000" w:themeColor="text1"/>
          <w:sz w:val="24"/>
          <w:szCs w:val="24"/>
        </w:rPr>
        <w:t>(Product Evaluation)</w:t>
      </w:r>
    </w:p>
    <w:p w:rsidR="005C6144" w:rsidRPr="00B33AE1" w:rsidRDefault="00F4003D" w:rsidP="005C6E68">
      <w:pPr>
        <w:pStyle w:val="ListParagraph"/>
        <w:spacing w:after="0" w:line="240" w:lineRule="auto"/>
        <w:ind w:left="0" w:firstLine="450"/>
        <w:jc w:val="both"/>
        <w:rPr>
          <w:rFonts w:ascii="Times New Roman" w:hAnsi="Times New Roman" w:cs="Times New Roman"/>
          <w:color w:val="000000" w:themeColor="text1"/>
          <w:sz w:val="24"/>
          <w:szCs w:val="24"/>
          <w:lang w:val="en-US"/>
        </w:rPr>
      </w:pPr>
      <w:r w:rsidRPr="00B33AE1">
        <w:rPr>
          <w:rFonts w:ascii="Times New Roman" w:hAnsi="Times New Roman" w:cs="Times New Roman"/>
          <w:b/>
          <w:color w:val="000000" w:themeColor="text1"/>
          <w:sz w:val="24"/>
          <w:szCs w:val="24"/>
        </w:rPr>
        <w:tab/>
      </w:r>
      <w:r w:rsidR="0042709C" w:rsidRPr="00B33AE1">
        <w:rPr>
          <w:rFonts w:ascii="Times New Roman" w:hAnsi="Times New Roman" w:cs="Times New Roman"/>
          <w:color w:val="000000" w:themeColor="text1"/>
          <w:sz w:val="24"/>
          <w:szCs w:val="24"/>
          <w:lang w:val="en-US"/>
        </w:rPr>
        <w:t xml:space="preserve">Evaluasi produk program </w:t>
      </w:r>
      <w:r w:rsidR="00364298" w:rsidRPr="00364298">
        <w:rPr>
          <w:rFonts w:ascii="Times New Roman" w:hAnsi="Times New Roman" w:cs="Times New Roman"/>
          <w:i/>
          <w:color w:val="000000" w:themeColor="text1"/>
          <w:sz w:val="24"/>
          <w:szCs w:val="24"/>
          <w:lang w:val="en-US"/>
        </w:rPr>
        <w:t>MYRES</w:t>
      </w:r>
      <w:r w:rsidR="0042709C" w:rsidRPr="00B33AE1">
        <w:rPr>
          <w:rFonts w:ascii="Times New Roman" w:hAnsi="Times New Roman" w:cs="Times New Roman"/>
          <w:color w:val="000000" w:themeColor="text1"/>
          <w:sz w:val="24"/>
          <w:szCs w:val="24"/>
          <w:lang w:val="en-US"/>
        </w:rPr>
        <w:t xml:space="preserve"> difokuskan untuk menilai sejauhmana tingkat ketercapaian tujuan program. </w:t>
      </w:r>
      <w:r w:rsidR="004E7DC9" w:rsidRPr="00B33AE1">
        <w:rPr>
          <w:rFonts w:ascii="Times New Roman" w:hAnsi="Times New Roman" w:cs="Times New Roman"/>
          <w:color w:val="000000" w:themeColor="text1"/>
          <w:sz w:val="24"/>
          <w:szCs w:val="24"/>
        </w:rPr>
        <w:t>Hasil evaluasi</w:t>
      </w:r>
      <w:r w:rsidR="0042709C" w:rsidRPr="00B33AE1">
        <w:rPr>
          <w:rFonts w:ascii="Times New Roman" w:hAnsi="Times New Roman" w:cs="Times New Roman"/>
          <w:color w:val="000000" w:themeColor="text1"/>
          <w:sz w:val="24"/>
          <w:szCs w:val="24"/>
        </w:rPr>
        <w:t xml:space="preserve"> </w:t>
      </w:r>
      <w:r w:rsidR="004E7DC9" w:rsidRPr="00B33AE1">
        <w:rPr>
          <w:rFonts w:ascii="Times New Roman" w:hAnsi="Times New Roman" w:cs="Times New Roman"/>
          <w:color w:val="000000" w:themeColor="text1"/>
          <w:sz w:val="24"/>
          <w:szCs w:val="24"/>
        </w:rPr>
        <w:t xml:space="preserve">ini akan menjadi masukan bagi </w:t>
      </w:r>
      <w:r w:rsidR="004E7DC9" w:rsidRPr="00B33AE1">
        <w:rPr>
          <w:rFonts w:ascii="Times New Roman" w:hAnsi="Times New Roman" w:cs="Times New Roman"/>
          <w:i/>
          <w:color w:val="000000" w:themeColor="text1"/>
          <w:sz w:val="24"/>
          <w:szCs w:val="24"/>
        </w:rPr>
        <w:t>stakeholders</w:t>
      </w:r>
      <w:r w:rsidR="004E7DC9" w:rsidRPr="00B33AE1">
        <w:rPr>
          <w:rFonts w:ascii="Times New Roman" w:hAnsi="Times New Roman" w:cs="Times New Roman"/>
          <w:color w:val="000000" w:themeColor="text1"/>
          <w:sz w:val="24"/>
          <w:szCs w:val="24"/>
        </w:rPr>
        <w:t xml:space="preserve"> untuk menentukan keberlanjutan program (Widoyoko, 2014,:183). Tujuan program </w:t>
      </w:r>
      <w:r w:rsidR="00364298" w:rsidRPr="00364298">
        <w:rPr>
          <w:rFonts w:ascii="Times New Roman" w:hAnsi="Times New Roman" w:cs="Times New Roman"/>
          <w:i/>
          <w:color w:val="000000" w:themeColor="text1"/>
          <w:sz w:val="24"/>
          <w:szCs w:val="24"/>
        </w:rPr>
        <w:t>MYRES</w:t>
      </w:r>
      <w:r w:rsidR="004E7DC9" w:rsidRPr="00B33AE1">
        <w:rPr>
          <w:rFonts w:ascii="Times New Roman" w:hAnsi="Times New Roman" w:cs="Times New Roman"/>
          <w:color w:val="000000" w:themeColor="text1"/>
          <w:sz w:val="24"/>
          <w:szCs w:val="24"/>
        </w:rPr>
        <w:t xml:space="preserve"> termuat dalam Juknis </w:t>
      </w:r>
      <w:r w:rsidR="00364298" w:rsidRPr="00364298">
        <w:rPr>
          <w:rFonts w:ascii="Times New Roman" w:hAnsi="Times New Roman" w:cs="Times New Roman"/>
          <w:i/>
          <w:color w:val="000000" w:themeColor="text1"/>
          <w:sz w:val="24"/>
          <w:szCs w:val="24"/>
        </w:rPr>
        <w:t>MYRES</w:t>
      </w:r>
      <w:r w:rsidR="004E7DC9" w:rsidRPr="00B33AE1">
        <w:rPr>
          <w:rFonts w:ascii="Times New Roman" w:hAnsi="Times New Roman" w:cs="Times New Roman"/>
          <w:color w:val="000000" w:themeColor="text1"/>
          <w:sz w:val="24"/>
          <w:szCs w:val="24"/>
        </w:rPr>
        <w:t xml:space="preserve"> tahun 2019. </w:t>
      </w:r>
    </w:p>
    <w:p w:rsidR="005C6144" w:rsidRPr="00B33AE1" w:rsidRDefault="005C6144" w:rsidP="005C6E68">
      <w:pPr>
        <w:pStyle w:val="ListParagraph"/>
        <w:shd w:val="clear" w:color="auto" w:fill="FFFFFF"/>
        <w:spacing w:after="0" w:line="240" w:lineRule="auto"/>
        <w:jc w:val="both"/>
        <w:rPr>
          <w:rFonts w:ascii="Times New Roman" w:hAnsi="Times New Roman" w:cs="Times New Roman"/>
          <w:color w:val="000000" w:themeColor="text1"/>
          <w:sz w:val="24"/>
          <w:szCs w:val="24"/>
          <w:lang w:val="en-US"/>
        </w:rPr>
      </w:pPr>
      <w:r w:rsidRPr="00B33AE1">
        <w:rPr>
          <w:rFonts w:ascii="Times New Roman" w:hAnsi="Times New Roman" w:cs="Times New Roman"/>
          <w:noProof/>
          <w:color w:val="000000" w:themeColor="text1"/>
          <w:sz w:val="24"/>
          <w:szCs w:val="24"/>
          <w:lang w:val="en-ID" w:eastAsia="en-ID"/>
        </w:rPr>
        <w:drawing>
          <wp:inline distT="0" distB="0" distL="0" distR="0" wp14:anchorId="51C797DC" wp14:editId="7119A26B">
            <wp:extent cx="4791075" cy="2790825"/>
            <wp:effectExtent l="0" t="0" r="9525" b="9525"/>
            <wp:docPr id="4" name="Chart 4"/>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rsidR="005C6144" w:rsidRPr="00B33AE1" w:rsidRDefault="00B53B0F" w:rsidP="005C6E68">
      <w:pPr>
        <w:pStyle w:val="ListParagraph"/>
        <w:shd w:val="clear" w:color="auto" w:fill="FFFFFF"/>
        <w:spacing w:after="0" w:line="240" w:lineRule="auto"/>
        <w:jc w:val="center"/>
        <w:rPr>
          <w:rFonts w:ascii="Times New Roman" w:hAnsi="Times New Roman" w:cs="Times New Roman"/>
          <w:b/>
          <w:color w:val="000000" w:themeColor="text1"/>
          <w:sz w:val="24"/>
          <w:szCs w:val="24"/>
          <w:lang w:val="en-US"/>
        </w:rPr>
      </w:pPr>
      <w:r w:rsidRPr="00B33AE1">
        <w:rPr>
          <w:rFonts w:ascii="Times New Roman" w:hAnsi="Times New Roman" w:cs="Times New Roman"/>
          <w:b/>
          <w:color w:val="000000" w:themeColor="text1"/>
          <w:sz w:val="24"/>
          <w:szCs w:val="24"/>
          <w:lang w:val="en-US"/>
        </w:rPr>
        <w:t>Gambar</w:t>
      </w:r>
      <w:r w:rsidR="0042709C" w:rsidRPr="00B33AE1">
        <w:rPr>
          <w:rFonts w:ascii="Times New Roman" w:hAnsi="Times New Roman" w:cs="Times New Roman"/>
          <w:b/>
          <w:color w:val="000000" w:themeColor="text1"/>
          <w:sz w:val="24"/>
          <w:szCs w:val="24"/>
          <w:lang w:val="en-US"/>
        </w:rPr>
        <w:t xml:space="preserve"> 5</w:t>
      </w:r>
      <w:r w:rsidRPr="00B33AE1">
        <w:rPr>
          <w:rFonts w:ascii="Times New Roman" w:hAnsi="Times New Roman" w:cs="Times New Roman"/>
          <w:b/>
          <w:color w:val="000000" w:themeColor="text1"/>
          <w:sz w:val="24"/>
          <w:szCs w:val="24"/>
          <w:lang w:val="en-US"/>
        </w:rPr>
        <w:t xml:space="preserve">. </w:t>
      </w:r>
      <w:r w:rsidRPr="0069731C">
        <w:rPr>
          <w:rFonts w:ascii="Times New Roman" w:hAnsi="Times New Roman" w:cs="Times New Roman"/>
          <w:color w:val="000000" w:themeColor="text1"/>
          <w:sz w:val="24"/>
          <w:szCs w:val="24"/>
          <w:lang w:val="en-US"/>
        </w:rPr>
        <w:t xml:space="preserve">Indeks Ketercapaian Tujuan </w:t>
      </w:r>
      <w:r w:rsidR="00364298" w:rsidRPr="0069731C">
        <w:rPr>
          <w:rFonts w:ascii="Times New Roman" w:hAnsi="Times New Roman" w:cs="Times New Roman"/>
          <w:i/>
          <w:color w:val="000000" w:themeColor="text1"/>
          <w:sz w:val="24"/>
          <w:szCs w:val="24"/>
          <w:lang w:val="en-US"/>
        </w:rPr>
        <w:t>MYRES</w:t>
      </w:r>
    </w:p>
    <w:p w:rsidR="006134BF" w:rsidRDefault="006134BF" w:rsidP="005C6E68">
      <w:pPr>
        <w:pStyle w:val="ListParagraph"/>
        <w:spacing w:after="0" w:line="240" w:lineRule="auto"/>
        <w:ind w:left="0" w:firstLine="450"/>
        <w:jc w:val="both"/>
        <w:rPr>
          <w:rFonts w:ascii="Times New Roman" w:hAnsi="Times New Roman" w:cs="Times New Roman"/>
          <w:color w:val="000000" w:themeColor="text1"/>
          <w:sz w:val="24"/>
          <w:szCs w:val="24"/>
          <w:lang w:val="en-US"/>
        </w:rPr>
      </w:pPr>
    </w:p>
    <w:p w:rsidR="0042709C" w:rsidRDefault="00F3083E" w:rsidP="005C6E68">
      <w:pPr>
        <w:pStyle w:val="ListParagraph"/>
        <w:spacing w:after="0" w:line="240" w:lineRule="auto"/>
        <w:ind w:left="0" w:firstLine="450"/>
        <w:jc w:val="both"/>
        <w:rPr>
          <w:rFonts w:ascii="Times New Roman" w:hAnsi="Times New Roman" w:cs="Times New Roman"/>
          <w:color w:val="000000" w:themeColor="text1"/>
          <w:sz w:val="24"/>
          <w:szCs w:val="24"/>
        </w:rPr>
      </w:pPr>
      <w:r w:rsidRPr="00B33AE1">
        <w:rPr>
          <w:rFonts w:ascii="Times New Roman" w:hAnsi="Times New Roman" w:cs="Times New Roman"/>
          <w:color w:val="000000" w:themeColor="text1"/>
          <w:sz w:val="24"/>
          <w:szCs w:val="24"/>
          <w:lang w:val="en-US"/>
        </w:rPr>
        <w:t xml:space="preserve">Tingkat ketercapaian tujuan program digambarkan dengan angka indeks (lihat Gambar 5). </w:t>
      </w:r>
      <w:r w:rsidRPr="00B33AE1">
        <w:rPr>
          <w:rFonts w:ascii="Times New Roman" w:hAnsi="Times New Roman" w:cs="Times New Roman"/>
          <w:color w:val="000000" w:themeColor="text1"/>
          <w:sz w:val="24"/>
          <w:szCs w:val="24"/>
        </w:rPr>
        <w:t>Semakin tinggi indeks menggambarkan semakin tinggi tingkat ketercapainnya.</w:t>
      </w:r>
      <w:r w:rsidRPr="00B33AE1">
        <w:rPr>
          <w:rFonts w:ascii="Times New Roman" w:hAnsi="Times New Roman" w:cs="Times New Roman"/>
          <w:color w:val="000000" w:themeColor="text1"/>
          <w:sz w:val="24"/>
          <w:szCs w:val="24"/>
          <w:lang w:val="en-US"/>
        </w:rPr>
        <w:t xml:space="preserve"> </w:t>
      </w:r>
      <w:r w:rsidR="0042709C" w:rsidRPr="00B33AE1">
        <w:rPr>
          <w:rFonts w:ascii="Times New Roman" w:hAnsi="Times New Roman" w:cs="Times New Roman"/>
          <w:color w:val="000000" w:themeColor="text1"/>
          <w:sz w:val="24"/>
          <w:szCs w:val="24"/>
        </w:rPr>
        <w:t xml:space="preserve">Tingkat ketercapaian tujuan program memiliki indeks 2,80 hingga 3,15 (skala 1-4) yang berarti bahwa </w:t>
      </w:r>
      <w:r w:rsidR="00C1310A">
        <w:rPr>
          <w:rFonts w:ascii="Times New Roman" w:hAnsi="Times New Roman" w:cs="Times New Roman"/>
          <w:color w:val="000000" w:themeColor="text1"/>
          <w:sz w:val="24"/>
          <w:szCs w:val="24"/>
          <w:lang w:val="en-US"/>
        </w:rPr>
        <w:t xml:space="preserve">secara umum tujuan MYRES untuk menumbuhkembangkan budaya meneliti di kalangan siswa madrasah tercapai dengan baik. Tiga indikator yang paling tinggi tingkat ketercapaiinya </w:t>
      </w:r>
      <w:proofErr w:type="gramStart"/>
      <w:r w:rsidR="00C1310A">
        <w:rPr>
          <w:rFonts w:ascii="Times New Roman" w:hAnsi="Times New Roman" w:cs="Times New Roman"/>
          <w:color w:val="000000" w:themeColor="text1"/>
          <w:sz w:val="24"/>
          <w:szCs w:val="24"/>
          <w:lang w:val="en-US"/>
        </w:rPr>
        <w:t>adalah :</w:t>
      </w:r>
      <w:proofErr w:type="gramEnd"/>
      <w:r w:rsidR="00C1310A">
        <w:rPr>
          <w:rFonts w:ascii="Times New Roman" w:hAnsi="Times New Roman" w:cs="Times New Roman"/>
          <w:color w:val="000000" w:themeColor="text1"/>
          <w:sz w:val="24"/>
          <w:szCs w:val="24"/>
          <w:lang w:val="en-US"/>
        </w:rPr>
        <w:t xml:space="preserve"> </w:t>
      </w:r>
      <w:r w:rsidR="0042709C" w:rsidRPr="00B33AE1">
        <w:rPr>
          <w:rFonts w:ascii="Times New Roman" w:hAnsi="Times New Roman" w:cs="Times New Roman"/>
          <w:color w:val="000000" w:themeColor="text1"/>
          <w:sz w:val="24"/>
          <w:szCs w:val="24"/>
        </w:rPr>
        <w:t xml:space="preserve">tingkat ketercapaian semua aspek tujuan </w:t>
      </w:r>
      <w:r w:rsidR="00364298" w:rsidRPr="00364298">
        <w:rPr>
          <w:rFonts w:ascii="Times New Roman" w:hAnsi="Times New Roman" w:cs="Times New Roman"/>
          <w:i/>
          <w:color w:val="000000" w:themeColor="text1"/>
          <w:sz w:val="24"/>
          <w:szCs w:val="24"/>
        </w:rPr>
        <w:t>MYRES</w:t>
      </w:r>
      <w:r w:rsidR="0042709C" w:rsidRPr="00B33AE1">
        <w:rPr>
          <w:rFonts w:ascii="Times New Roman" w:hAnsi="Times New Roman" w:cs="Times New Roman"/>
          <w:color w:val="000000" w:themeColor="text1"/>
          <w:sz w:val="24"/>
          <w:szCs w:val="24"/>
        </w:rPr>
        <w:t xml:space="preserve"> berada pada kategori baik. Tiga tujuan yang paling tinggi indeksnya adalah pada indikator bahwa </w:t>
      </w:r>
      <w:r w:rsidR="00364298" w:rsidRPr="00364298">
        <w:rPr>
          <w:rFonts w:ascii="Times New Roman" w:hAnsi="Times New Roman" w:cs="Times New Roman"/>
          <w:i/>
          <w:color w:val="000000" w:themeColor="text1"/>
          <w:sz w:val="24"/>
          <w:szCs w:val="24"/>
        </w:rPr>
        <w:t>MYRES</w:t>
      </w:r>
      <w:r w:rsidR="0042709C" w:rsidRPr="00B33AE1">
        <w:rPr>
          <w:rFonts w:ascii="Times New Roman" w:hAnsi="Times New Roman" w:cs="Times New Roman"/>
          <w:color w:val="000000" w:themeColor="text1"/>
          <w:sz w:val="24"/>
          <w:szCs w:val="24"/>
        </w:rPr>
        <w:t xml:space="preserve"> menumbuhkan semangat untuk lebih berprestasi dalam membuat karya ilmiah (3,15), mendorong responden untuk menulis karya ilmiah hasil sendiri atau orisinil (3,14), meningkatkan kemampuan mengkomunikasikan </w:t>
      </w:r>
      <w:r w:rsidR="0042709C" w:rsidRPr="00B33AE1">
        <w:rPr>
          <w:rFonts w:ascii="Times New Roman" w:hAnsi="Times New Roman" w:cs="Times New Roman"/>
          <w:color w:val="000000" w:themeColor="text1"/>
          <w:sz w:val="24"/>
          <w:szCs w:val="24"/>
        </w:rPr>
        <w:lastRenderedPageBreak/>
        <w:t xml:space="preserve">hasil karya ilmiah (3,11). Sedangkan </w:t>
      </w:r>
      <w:r w:rsidR="00C1310A">
        <w:rPr>
          <w:rFonts w:ascii="Times New Roman" w:hAnsi="Times New Roman" w:cs="Times New Roman"/>
          <w:color w:val="000000" w:themeColor="text1"/>
          <w:sz w:val="24"/>
          <w:szCs w:val="24"/>
          <w:lang w:val="en-US"/>
        </w:rPr>
        <w:t xml:space="preserve">indicator yang masih perlu diitngkatkan meliputi : siswa </w:t>
      </w:r>
      <w:r w:rsidR="0042709C" w:rsidRPr="00B33AE1">
        <w:rPr>
          <w:rFonts w:ascii="Times New Roman" w:hAnsi="Times New Roman" w:cs="Times New Roman"/>
          <w:color w:val="000000" w:themeColor="text1"/>
          <w:sz w:val="24"/>
          <w:szCs w:val="24"/>
        </w:rPr>
        <w:t>melakukan penelitian atas kemauan sendiri (2,80) dan membuat karya ilmiah dengan baik dan sesuai jadwal (2,92), memotivasi responden berkreasi dalam bidang ilmu yang diminati (2,98), melakukan penelitian</w:t>
      </w:r>
      <w:r w:rsidR="0088252F" w:rsidRPr="00B33AE1">
        <w:rPr>
          <w:rFonts w:ascii="Times New Roman" w:hAnsi="Times New Roman" w:cs="Times New Roman"/>
          <w:color w:val="000000" w:themeColor="text1"/>
          <w:sz w:val="24"/>
          <w:szCs w:val="24"/>
        </w:rPr>
        <w:t xml:space="preserve"> atas ide atau gagasan sendiri </w:t>
      </w:r>
      <w:r w:rsidR="0088252F" w:rsidRPr="00B33AE1">
        <w:rPr>
          <w:rFonts w:ascii="Times New Roman" w:hAnsi="Times New Roman" w:cs="Times New Roman"/>
          <w:color w:val="000000" w:themeColor="text1"/>
          <w:sz w:val="24"/>
          <w:szCs w:val="24"/>
          <w:lang w:val="en-US"/>
        </w:rPr>
        <w:t>(</w:t>
      </w:r>
      <w:r w:rsidR="0042709C" w:rsidRPr="00B33AE1">
        <w:rPr>
          <w:rFonts w:ascii="Times New Roman" w:hAnsi="Times New Roman" w:cs="Times New Roman"/>
          <w:color w:val="000000" w:themeColor="text1"/>
          <w:sz w:val="24"/>
          <w:szCs w:val="24"/>
        </w:rPr>
        <w:t xml:space="preserve">2,98), dan menumbuhkan ide-ide baru untuk menghasilkan karya ilmiah selanjutnya (2,90).  </w:t>
      </w:r>
    </w:p>
    <w:p w:rsidR="00217E87" w:rsidRDefault="002010F7" w:rsidP="005C6E68">
      <w:pPr>
        <w:pStyle w:val="ListParagraph"/>
        <w:spacing w:after="0" w:line="240" w:lineRule="auto"/>
        <w:ind w:left="0" w:firstLine="450"/>
        <w:jc w:val="both"/>
        <w:rPr>
          <w:rFonts w:ascii="Times New Roman" w:hAnsi="Times New Roman" w:cs="Times New Roman"/>
          <w:color w:val="000000" w:themeColor="text1"/>
          <w:sz w:val="24"/>
          <w:szCs w:val="24"/>
          <w:lang w:val="en-US"/>
        </w:rPr>
      </w:pPr>
      <w:r>
        <w:rPr>
          <w:rFonts w:ascii="Times New Roman" w:hAnsi="Times New Roman" w:cs="Times New Roman"/>
          <w:color w:val="000000" w:themeColor="text1"/>
          <w:sz w:val="24"/>
          <w:szCs w:val="24"/>
          <w:lang w:val="en-US"/>
        </w:rPr>
        <w:t>Hasil eval</w:t>
      </w:r>
      <w:r w:rsidR="00BB697F">
        <w:rPr>
          <w:rFonts w:ascii="Times New Roman" w:hAnsi="Times New Roman" w:cs="Times New Roman"/>
          <w:color w:val="000000" w:themeColor="text1"/>
          <w:sz w:val="24"/>
          <w:szCs w:val="24"/>
          <w:lang w:val="en-US"/>
        </w:rPr>
        <w:t>u</w:t>
      </w:r>
      <w:r>
        <w:rPr>
          <w:rFonts w:ascii="Times New Roman" w:hAnsi="Times New Roman" w:cs="Times New Roman"/>
          <w:color w:val="000000" w:themeColor="text1"/>
          <w:sz w:val="24"/>
          <w:szCs w:val="24"/>
          <w:lang w:val="en-US"/>
        </w:rPr>
        <w:t>a</w:t>
      </w:r>
      <w:r w:rsidR="00BB697F">
        <w:rPr>
          <w:rFonts w:ascii="Times New Roman" w:hAnsi="Times New Roman" w:cs="Times New Roman"/>
          <w:color w:val="000000" w:themeColor="text1"/>
          <w:sz w:val="24"/>
          <w:szCs w:val="24"/>
          <w:lang w:val="en-US"/>
        </w:rPr>
        <w:t xml:space="preserve">si produk tersebut membuktikan bahwa MYRES sebagai salah satu program unggulan untuk menumbukan budaya meneliti </w:t>
      </w:r>
      <w:r>
        <w:rPr>
          <w:rFonts w:ascii="Times New Roman" w:hAnsi="Times New Roman" w:cs="Times New Roman"/>
          <w:color w:val="000000" w:themeColor="text1"/>
          <w:sz w:val="24"/>
          <w:szCs w:val="24"/>
          <w:lang w:val="en-US"/>
        </w:rPr>
        <w:t xml:space="preserve">di kalangan madrasah </w:t>
      </w:r>
      <w:r w:rsidR="00BB697F">
        <w:rPr>
          <w:rFonts w:ascii="Times New Roman" w:hAnsi="Times New Roman" w:cs="Times New Roman"/>
          <w:color w:val="000000" w:themeColor="text1"/>
          <w:sz w:val="24"/>
          <w:szCs w:val="24"/>
          <w:lang w:val="en-US"/>
        </w:rPr>
        <w:t xml:space="preserve">telah tercapai dengan baik. Beberapa juara MYRES </w:t>
      </w:r>
      <w:r w:rsidR="00217E87">
        <w:rPr>
          <w:rFonts w:ascii="Times New Roman" w:hAnsi="Times New Roman" w:cs="Times New Roman"/>
          <w:color w:val="000000" w:themeColor="text1"/>
          <w:sz w:val="24"/>
          <w:szCs w:val="24"/>
          <w:lang w:val="en-US"/>
        </w:rPr>
        <w:t xml:space="preserve">tahun 2019 </w:t>
      </w:r>
      <w:r w:rsidR="00BB697F">
        <w:rPr>
          <w:rFonts w:ascii="Times New Roman" w:hAnsi="Times New Roman" w:cs="Times New Roman"/>
          <w:color w:val="000000" w:themeColor="text1"/>
          <w:sz w:val="24"/>
          <w:szCs w:val="24"/>
          <w:lang w:val="en-US"/>
        </w:rPr>
        <w:t>merupakan jebolan dar</w:t>
      </w:r>
      <w:r w:rsidR="00217E87">
        <w:rPr>
          <w:rFonts w:ascii="Times New Roman" w:hAnsi="Times New Roman" w:cs="Times New Roman"/>
          <w:color w:val="000000" w:themeColor="text1"/>
          <w:sz w:val="24"/>
          <w:szCs w:val="24"/>
          <w:lang w:val="en-US"/>
        </w:rPr>
        <w:t>i madrasah</w:t>
      </w:r>
      <w:r w:rsidR="00BB697F">
        <w:rPr>
          <w:rFonts w:ascii="Times New Roman" w:hAnsi="Times New Roman" w:cs="Times New Roman"/>
          <w:color w:val="000000" w:themeColor="text1"/>
          <w:sz w:val="24"/>
          <w:szCs w:val="24"/>
          <w:lang w:val="en-US"/>
        </w:rPr>
        <w:t xml:space="preserve"> berbasis riset </w:t>
      </w:r>
      <w:r w:rsidR="00217E87">
        <w:rPr>
          <w:rFonts w:ascii="Times New Roman" w:hAnsi="Times New Roman" w:cs="Times New Roman"/>
          <w:color w:val="000000" w:themeColor="text1"/>
          <w:sz w:val="24"/>
          <w:szCs w:val="24"/>
          <w:lang w:val="en-US"/>
        </w:rPr>
        <w:t xml:space="preserve">yang </w:t>
      </w:r>
      <w:r w:rsidR="00BB697F">
        <w:rPr>
          <w:rFonts w:ascii="Times New Roman" w:hAnsi="Times New Roman" w:cs="Times New Roman"/>
          <w:color w:val="000000" w:themeColor="text1"/>
          <w:sz w:val="24"/>
          <w:szCs w:val="24"/>
          <w:lang w:val="en-US"/>
        </w:rPr>
        <w:t>menjadikan riset sebagai mata pelajaran wa</w:t>
      </w:r>
      <w:r w:rsidR="00217E87">
        <w:rPr>
          <w:rFonts w:ascii="Times New Roman" w:hAnsi="Times New Roman" w:cs="Times New Roman"/>
          <w:color w:val="000000" w:themeColor="text1"/>
          <w:sz w:val="24"/>
          <w:szCs w:val="24"/>
          <w:lang w:val="en-US"/>
        </w:rPr>
        <w:t xml:space="preserve">jib, mata pelajaran peminatan, </w:t>
      </w:r>
      <w:r w:rsidR="00BB697F">
        <w:rPr>
          <w:rFonts w:ascii="Times New Roman" w:hAnsi="Times New Roman" w:cs="Times New Roman"/>
          <w:color w:val="000000" w:themeColor="text1"/>
          <w:sz w:val="24"/>
          <w:szCs w:val="24"/>
          <w:lang w:val="en-US"/>
        </w:rPr>
        <w:t>maupun muatan local</w:t>
      </w:r>
      <w:r w:rsidR="00217E87">
        <w:rPr>
          <w:rFonts w:ascii="Times New Roman" w:hAnsi="Times New Roman" w:cs="Times New Roman"/>
          <w:color w:val="000000" w:themeColor="text1"/>
          <w:sz w:val="24"/>
          <w:szCs w:val="24"/>
          <w:lang w:val="en-US"/>
        </w:rPr>
        <w:t xml:space="preserve">, misalnya, </w:t>
      </w:r>
      <w:r w:rsidR="0077277F">
        <w:rPr>
          <w:rFonts w:ascii="Times New Roman" w:hAnsi="Times New Roman" w:cs="Times New Roman"/>
          <w:color w:val="000000" w:themeColor="text1"/>
          <w:sz w:val="24"/>
          <w:szCs w:val="24"/>
          <w:lang w:val="en-US"/>
        </w:rPr>
        <w:t xml:space="preserve">MTsN </w:t>
      </w:r>
      <w:r w:rsidR="00217E87">
        <w:rPr>
          <w:rFonts w:ascii="Times New Roman" w:hAnsi="Times New Roman" w:cs="Times New Roman"/>
          <w:color w:val="000000" w:themeColor="text1"/>
          <w:sz w:val="24"/>
          <w:szCs w:val="24"/>
          <w:lang w:val="en-US"/>
        </w:rPr>
        <w:t xml:space="preserve">6 </w:t>
      </w:r>
      <w:r w:rsidR="0077277F">
        <w:rPr>
          <w:rFonts w:ascii="Times New Roman" w:hAnsi="Times New Roman" w:cs="Times New Roman"/>
          <w:color w:val="000000" w:themeColor="text1"/>
          <w:sz w:val="24"/>
          <w:szCs w:val="24"/>
          <w:lang w:val="en-US"/>
        </w:rPr>
        <w:t>S</w:t>
      </w:r>
      <w:r w:rsidR="00217E87">
        <w:rPr>
          <w:rFonts w:ascii="Times New Roman" w:hAnsi="Times New Roman" w:cs="Times New Roman"/>
          <w:color w:val="000000" w:themeColor="text1"/>
          <w:sz w:val="24"/>
          <w:szCs w:val="24"/>
          <w:lang w:val="en-US"/>
        </w:rPr>
        <w:t>leman memasukan mata pelajaran riset sebagai mata pelajaran peminatan</w:t>
      </w:r>
      <w:r w:rsidR="00217E87">
        <w:rPr>
          <w:rStyle w:val="FootnoteReference"/>
          <w:rFonts w:ascii="Times New Roman" w:hAnsi="Times New Roman" w:cs="Times New Roman"/>
          <w:color w:val="000000" w:themeColor="text1"/>
          <w:sz w:val="24"/>
          <w:szCs w:val="24"/>
          <w:lang w:val="en-US"/>
        </w:rPr>
        <w:footnoteReference w:id="13"/>
      </w:r>
      <w:r w:rsidR="00217E87">
        <w:rPr>
          <w:rFonts w:ascii="Times New Roman" w:hAnsi="Times New Roman" w:cs="Times New Roman"/>
          <w:color w:val="000000" w:themeColor="text1"/>
          <w:sz w:val="24"/>
          <w:szCs w:val="24"/>
          <w:lang w:val="en-US"/>
        </w:rPr>
        <w:t>, MAN 2 Kudus menjadi madrasah berbasis riset sejak tahun 2013 mewajibkan riset sebagai mata pelajaran wajib bagi semua siswa,</w:t>
      </w:r>
      <w:r w:rsidR="00217E87">
        <w:rPr>
          <w:rStyle w:val="FootnoteReference"/>
          <w:rFonts w:ascii="Times New Roman" w:hAnsi="Times New Roman" w:cs="Times New Roman"/>
          <w:color w:val="000000" w:themeColor="text1"/>
          <w:sz w:val="24"/>
          <w:szCs w:val="24"/>
          <w:lang w:val="en-US"/>
        </w:rPr>
        <w:footnoteReference w:id="14"/>
      </w:r>
      <w:r w:rsidR="00217E87">
        <w:rPr>
          <w:rFonts w:ascii="Times New Roman" w:hAnsi="Times New Roman" w:cs="Times New Roman"/>
          <w:color w:val="000000" w:themeColor="text1"/>
          <w:sz w:val="24"/>
          <w:szCs w:val="24"/>
          <w:lang w:val="en-US"/>
        </w:rPr>
        <w:t xml:space="preserve"> MAN 1 Yogyakarta memasukan riset sebagai muatan </w:t>
      </w:r>
      <w:r>
        <w:rPr>
          <w:rFonts w:ascii="Times New Roman" w:hAnsi="Times New Roman" w:cs="Times New Roman"/>
          <w:color w:val="000000" w:themeColor="text1"/>
          <w:sz w:val="24"/>
          <w:szCs w:val="24"/>
          <w:lang w:val="en-US"/>
        </w:rPr>
        <w:t>lok</w:t>
      </w:r>
      <w:r w:rsidR="00217E87">
        <w:rPr>
          <w:rFonts w:ascii="Times New Roman" w:hAnsi="Times New Roman" w:cs="Times New Roman"/>
          <w:color w:val="000000" w:themeColor="text1"/>
          <w:sz w:val="24"/>
          <w:szCs w:val="24"/>
          <w:lang w:val="en-US"/>
        </w:rPr>
        <w:t>al.</w:t>
      </w:r>
    </w:p>
    <w:p w:rsidR="00217E87" w:rsidRDefault="00217E87" w:rsidP="005C6E68">
      <w:pPr>
        <w:pStyle w:val="ListParagraph"/>
        <w:spacing w:after="0" w:line="240" w:lineRule="auto"/>
        <w:ind w:left="0" w:firstLine="450"/>
        <w:jc w:val="both"/>
        <w:rPr>
          <w:rFonts w:ascii="Times New Roman" w:hAnsi="Times New Roman" w:cs="Times New Roman"/>
          <w:color w:val="000000" w:themeColor="text1"/>
          <w:sz w:val="24"/>
          <w:szCs w:val="24"/>
          <w:lang w:val="en-US"/>
        </w:rPr>
      </w:pPr>
    </w:p>
    <w:p w:rsidR="00AC2C18" w:rsidRPr="002010F7" w:rsidRDefault="00AC2C18" w:rsidP="002010F7">
      <w:pPr>
        <w:spacing w:after="0" w:line="240" w:lineRule="auto"/>
        <w:jc w:val="both"/>
        <w:rPr>
          <w:rFonts w:ascii="Times New Roman" w:hAnsi="Times New Roman" w:cs="Times New Roman"/>
          <w:color w:val="000000" w:themeColor="text1"/>
          <w:sz w:val="24"/>
          <w:szCs w:val="24"/>
        </w:rPr>
      </w:pPr>
    </w:p>
    <w:p w:rsidR="00B06A0A" w:rsidRPr="002C77CE" w:rsidRDefault="008D5736" w:rsidP="002C77CE">
      <w:pPr>
        <w:spacing w:after="0" w:line="240" w:lineRule="auto"/>
        <w:jc w:val="both"/>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PENUTUP</w:t>
      </w:r>
    </w:p>
    <w:p w:rsidR="00AC2C18" w:rsidRPr="00B33AE1" w:rsidRDefault="00AC2C18" w:rsidP="005C6E68">
      <w:pPr>
        <w:spacing w:after="0" w:line="240" w:lineRule="auto"/>
        <w:ind w:firstLine="720"/>
        <w:jc w:val="both"/>
        <w:rPr>
          <w:rFonts w:ascii="Times New Roman" w:hAnsi="Times New Roman" w:cs="Times New Roman"/>
          <w:color w:val="000000" w:themeColor="text1"/>
          <w:sz w:val="24"/>
          <w:szCs w:val="24"/>
        </w:rPr>
      </w:pPr>
      <w:r w:rsidRPr="00B33AE1">
        <w:rPr>
          <w:rFonts w:ascii="Times New Roman" w:hAnsi="Times New Roman" w:cs="Times New Roman"/>
          <w:color w:val="000000" w:themeColor="text1"/>
          <w:sz w:val="24"/>
          <w:szCs w:val="24"/>
        </w:rPr>
        <w:t xml:space="preserve">Berdasarkan hasil penelitian dan pembahasan evaluasi pada tahapan kontek, input, proses, dan produk di atas, maka dapat ditarik kesimpulan sebagai </w:t>
      </w:r>
      <w:proofErr w:type="gramStart"/>
      <w:r w:rsidRPr="00B33AE1">
        <w:rPr>
          <w:rFonts w:ascii="Times New Roman" w:hAnsi="Times New Roman" w:cs="Times New Roman"/>
          <w:color w:val="000000" w:themeColor="text1"/>
          <w:sz w:val="24"/>
          <w:szCs w:val="24"/>
        </w:rPr>
        <w:t>berikut :</w:t>
      </w:r>
      <w:proofErr w:type="gramEnd"/>
    </w:p>
    <w:p w:rsidR="00742C97" w:rsidRDefault="00AC2C18" w:rsidP="005C6E68">
      <w:pPr>
        <w:spacing w:after="0" w:line="240" w:lineRule="auto"/>
        <w:ind w:firstLine="720"/>
        <w:jc w:val="both"/>
        <w:rPr>
          <w:rFonts w:ascii="Times New Roman" w:hAnsi="Times New Roman" w:cs="Times New Roman"/>
          <w:color w:val="000000" w:themeColor="text1"/>
          <w:sz w:val="24"/>
          <w:szCs w:val="24"/>
        </w:rPr>
      </w:pPr>
      <w:r w:rsidRPr="00B33AE1">
        <w:rPr>
          <w:rFonts w:ascii="Times New Roman" w:hAnsi="Times New Roman" w:cs="Times New Roman"/>
          <w:i/>
          <w:color w:val="000000" w:themeColor="text1"/>
          <w:sz w:val="24"/>
          <w:szCs w:val="24"/>
        </w:rPr>
        <w:t>Pertama</w:t>
      </w:r>
      <w:r w:rsidRPr="00B33AE1">
        <w:rPr>
          <w:rFonts w:ascii="Times New Roman" w:hAnsi="Times New Roman" w:cs="Times New Roman"/>
          <w:color w:val="000000" w:themeColor="text1"/>
          <w:sz w:val="24"/>
          <w:szCs w:val="24"/>
        </w:rPr>
        <w:t xml:space="preserve">, hasil evaluasi kontek didapati bahwa Program </w:t>
      </w:r>
      <w:r w:rsidR="00364298" w:rsidRPr="00364298">
        <w:rPr>
          <w:rFonts w:ascii="Times New Roman" w:hAnsi="Times New Roman" w:cs="Times New Roman"/>
          <w:i/>
          <w:color w:val="000000" w:themeColor="text1"/>
          <w:sz w:val="24"/>
          <w:szCs w:val="24"/>
        </w:rPr>
        <w:t>MYRES</w:t>
      </w:r>
      <w:r w:rsidRPr="00B33AE1">
        <w:rPr>
          <w:rFonts w:ascii="Times New Roman" w:hAnsi="Times New Roman" w:cs="Times New Roman"/>
          <w:color w:val="000000" w:themeColor="text1"/>
          <w:sz w:val="24"/>
          <w:szCs w:val="24"/>
        </w:rPr>
        <w:t xml:space="preserve"> yang bertujuan untuk menumbuhkembangkan budaya penelitian pada siswa madrasah sesuai dengan amanat Undang-undang </w:t>
      </w:r>
      <w:r w:rsidRPr="00B33AE1">
        <w:rPr>
          <w:rFonts w:ascii="Times New Roman" w:hAnsi="Times New Roman" w:cs="Times New Roman"/>
          <w:color w:val="000000" w:themeColor="text1"/>
          <w:sz w:val="24"/>
          <w:szCs w:val="24"/>
          <w:shd w:val="clear" w:color="auto" w:fill="FFFFFF"/>
        </w:rPr>
        <w:t xml:space="preserve">nomor 20 tahun 2003 </w:t>
      </w:r>
      <w:r w:rsidR="00742C97">
        <w:rPr>
          <w:rFonts w:ascii="Times New Roman" w:hAnsi="Times New Roman" w:cs="Times New Roman"/>
          <w:color w:val="000000" w:themeColor="text1"/>
          <w:sz w:val="24"/>
          <w:szCs w:val="24"/>
          <w:shd w:val="clear" w:color="auto" w:fill="FFFFFF"/>
        </w:rPr>
        <w:t>tentang Sistem Pendidikan N</w:t>
      </w:r>
      <w:r w:rsidRPr="00B33AE1">
        <w:rPr>
          <w:rFonts w:ascii="Times New Roman" w:hAnsi="Times New Roman" w:cs="Times New Roman"/>
          <w:color w:val="000000" w:themeColor="text1"/>
          <w:sz w:val="24"/>
          <w:szCs w:val="24"/>
          <w:shd w:val="clear" w:color="auto" w:fill="FFFFFF"/>
        </w:rPr>
        <w:t xml:space="preserve">asional dan </w:t>
      </w:r>
      <w:r w:rsidRPr="00B33AE1">
        <w:rPr>
          <w:rFonts w:ascii="Times New Roman" w:hAnsi="Times New Roman" w:cs="Times New Roman"/>
          <w:color w:val="000000" w:themeColor="text1"/>
          <w:sz w:val="24"/>
          <w:szCs w:val="24"/>
        </w:rPr>
        <w:t xml:space="preserve">Permendiknas nomor 39 tahun 2008 tentang pembinaan kesiswaan melalui kompetisi kegiatan ilmiah dan pameran karya inovatif serta hasil penelitian. Program </w:t>
      </w:r>
      <w:r w:rsidR="00364298" w:rsidRPr="00364298">
        <w:rPr>
          <w:rFonts w:ascii="Times New Roman" w:hAnsi="Times New Roman" w:cs="Times New Roman"/>
          <w:i/>
          <w:color w:val="000000" w:themeColor="text1"/>
          <w:sz w:val="24"/>
          <w:szCs w:val="24"/>
        </w:rPr>
        <w:t>MYRES</w:t>
      </w:r>
      <w:r w:rsidRPr="00B33AE1">
        <w:rPr>
          <w:rFonts w:ascii="Times New Roman" w:hAnsi="Times New Roman" w:cs="Times New Roman"/>
          <w:color w:val="000000" w:themeColor="text1"/>
          <w:sz w:val="24"/>
          <w:szCs w:val="24"/>
        </w:rPr>
        <w:t xml:space="preserve"> merupakan kebutuhan masyarakat yang banyak diminati oleh kalangan madrasah dan didukung oleh madrasah dan Kementerian Agama</w:t>
      </w:r>
      <w:r w:rsidR="00742C97">
        <w:rPr>
          <w:rFonts w:ascii="Times New Roman" w:hAnsi="Times New Roman" w:cs="Times New Roman"/>
          <w:color w:val="000000" w:themeColor="text1"/>
          <w:sz w:val="24"/>
          <w:szCs w:val="24"/>
        </w:rPr>
        <w:t xml:space="preserve"> baik tingkat kota/kabupaten maupun</w:t>
      </w:r>
      <w:r w:rsidRPr="00B33AE1">
        <w:rPr>
          <w:rFonts w:ascii="Times New Roman" w:hAnsi="Times New Roman" w:cs="Times New Roman"/>
          <w:color w:val="000000" w:themeColor="text1"/>
          <w:sz w:val="24"/>
          <w:szCs w:val="24"/>
        </w:rPr>
        <w:t xml:space="preserve"> Propinsi. </w:t>
      </w:r>
      <w:r w:rsidR="00742C97">
        <w:rPr>
          <w:rFonts w:ascii="Times New Roman" w:hAnsi="Times New Roman" w:cs="Times New Roman"/>
          <w:color w:val="000000" w:themeColor="text1"/>
          <w:sz w:val="24"/>
          <w:szCs w:val="24"/>
        </w:rPr>
        <w:t>Hasil evaluasi kontek menyarankan agar dukungan Kementerian Agama tingkat kota/kabupaten dan propinsi semakin ditingkatkan</w:t>
      </w:r>
      <w:r w:rsidR="00AD0780">
        <w:rPr>
          <w:rFonts w:ascii="Times New Roman" w:hAnsi="Times New Roman" w:cs="Times New Roman"/>
          <w:color w:val="000000" w:themeColor="text1"/>
          <w:sz w:val="24"/>
          <w:szCs w:val="24"/>
        </w:rPr>
        <w:t>.</w:t>
      </w:r>
    </w:p>
    <w:p w:rsidR="000156B9" w:rsidRPr="00B33AE1" w:rsidRDefault="00AC2C18" w:rsidP="003F163F">
      <w:pPr>
        <w:spacing w:after="0" w:line="240" w:lineRule="auto"/>
        <w:ind w:firstLine="720"/>
        <w:jc w:val="both"/>
        <w:rPr>
          <w:rFonts w:ascii="Times New Roman" w:hAnsi="Times New Roman" w:cs="Times New Roman"/>
          <w:color w:val="000000" w:themeColor="text1"/>
          <w:sz w:val="24"/>
          <w:szCs w:val="24"/>
        </w:rPr>
      </w:pPr>
      <w:r w:rsidRPr="00B33AE1">
        <w:rPr>
          <w:rFonts w:ascii="Times New Roman" w:hAnsi="Times New Roman" w:cs="Times New Roman"/>
          <w:i/>
          <w:color w:val="000000" w:themeColor="text1"/>
          <w:sz w:val="24"/>
          <w:szCs w:val="24"/>
        </w:rPr>
        <w:t>Kedua</w:t>
      </w:r>
      <w:r w:rsidRPr="00B33AE1">
        <w:rPr>
          <w:rFonts w:ascii="Times New Roman" w:hAnsi="Times New Roman" w:cs="Times New Roman"/>
          <w:color w:val="000000" w:themeColor="text1"/>
          <w:sz w:val="24"/>
          <w:szCs w:val="24"/>
        </w:rPr>
        <w:t>,</w:t>
      </w:r>
      <w:r w:rsidR="00B92380">
        <w:rPr>
          <w:rFonts w:ascii="Times New Roman" w:hAnsi="Times New Roman" w:cs="Times New Roman"/>
          <w:color w:val="000000" w:themeColor="text1"/>
          <w:sz w:val="24"/>
          <w:szCs w:val="24"/>
        </w:rPr>
        <w:t xml:space="preserve"> hasil evaluasi </w:t>
      </w:r>
      <w:r w:rsidR="00AD0780">
        <w:rPr>
          <w:rFonts w:ascii="Times New Roman" w:hAnsi="Times New Roman" w:cs="Times New Roman"/>
          <w:color w:val="000000" w:themeColor="text1"/>
          <w:sz w:val="24"/>
          <w:szCs w:val="24"/>
        </w:rPr>
        <w:t xml:space="preserve">input secara umum berada pada kategori baik. </w:t>
      </w:r>
      <w:r w:rsidRPr="00B33AE1">
        <w:rPr>
          <w:rFonts w:ascii="Times New Roman" w:hAnsi="Times New Roman" w:cs="Times New Roman"/>
          <w:color w:val="000000" w:themeColor="text1"/>
          <w:sz w:val="24"/>
          <w:szCs w:val="24"/>
        </w:rPr>
        <w:t xml:space="preserve">Beberapa catatan untuk evaluasi input antara lain : juknis </w:t>
      </w:r>
      <w:r w:rsidR="00AD0780">
        <w:rPr>
          <w:rFonts w:ascii="Times New Roman" w:hAnsi="Times New Roman" w:cs="Times New Roman"/>
          <w:color w:val="000000" w:themeColor="text1"/>
          <w:sz w:val="24"/>
          <w:szCs w:val="24"/>
        </w:rPr>
        <w:t xml:space="preserve">lebih rinci dan matang, </w:t>
      </w:r>
      <w:r w:rsidRPr="00B33AE1">
        <w:rPr>
          <w:rFonts w:ascii="Times New Roman" w:hAnsi="Times New Roman" w:cs="Times New Roman"/>
          <w:color w:val="000000" w:themeColor="text1"/>
          <w:sz w:val="24"/>
          <w:szCs w:val="24"/>
        </w:rPr>
        <w:t xml:space="preserve">panitia </w:t>
      </w:r>
      <w:r w:rsidR="003F49ED" w:rsidRPr="003F49ED">
        <w:rPr>
          <w:rFonts w:ascii="Times New Roman" w:hAnsi="Times New Roman" w:cs="Times New Roman"/>
          <w:i/>
          <w:color w:val="000000" w:themeColor="text1"/>
          <w:sz w:val="24"/>
          <w:szCs w:val="24"/>
        </w:rPr>
        <w:t>Grand Final</w:t>
      </w:r>
      <w:r w:rsidRPr="00B33AE1">
        <w:rPr>
          <w:rFonts w:ascii="Times New Roman" w:hAnsi="Times New Roman" w:cs="Times New Roman"/>
          <w:color w:val="000000" w:themeColor="text1"/>
          <w:sz w:val="24"/>
          <w:szCs w:val="24"/>
        </w:rPr>
        <w:t xml:space="preserve"> jumlahnya ditambah, </w:t>
      </w:r>
      <w:r w:rsidR="003F163F">
        <w:rPr>
          <w:rFonts w:ascii="Times New Roman" w:hAnsi="Times New Roman" w:cs="Times New Roman"/>
          <w:color w:val="000000" w:themeColor="text1"/>
          <w:sz w:val="24"/>
          <w:szCs w:val="24"/>
        </w:rPr>
        <w:t xml:space="preserve">pembiayaan penelitian bagi peserta </w:t>
      </w:r>
      <w:r w:rsidR="00AD0780">
        <w:rPr>
          <w:rFonts w:ascii="Times New Roman" w:hAnsi="Times New Roman" w:cs="Times New Roman"/>
          <w:color w:val="000000" w:themeColor="text1"/>
          <w:sz w:val="24"/>
          <w:szCs w:val="24"/>
        </w:rPr>
        <w:t xml:space="preserve">dibebankan kepada panitia, </w:t>
      </w:r>
      <w:r w:rsidRPr="00B33AE1">
        <w:rPr>
          <w:rFonts w:ascii="Times New Roman" w:hAnsi="Times New Roman" w:cs="Times New Roman"/>
          <w:color w:val="000000" w:themeColor="text1"/>
          <w:sz w:val="24"/>
          <w:szCs w:val="24"/>
        </w:rPr>
        <w:t xml:space="preserve">beasiswa bakat </w:t>
      </w:r>
      <w:r w:rsidR="003F163F">
        <w:rPr>
          <w:rFonts w:ascii="Times New Roman" w:hAnsi="Times New Roman" w:cs="Times New Roman"/>
          <w:color w:val="000000" w:themeColor="text1"/>
          <w:sz w:val="24"/>
          <w:szCs w:val="24"/>
        </w:rPr>
        <w:t xml:space="preserve">dan prestasi serta </w:t>
      </w:r>
      <w:r w:rsidRPr="00B33AE1">
        <w:rPr>
          <w:rFonts w:ascii="Times New Roman" w:hAnsi="Times New Roman" w:cs="Times New Roman"/>
          <w:color w:val="000000" w:themeColor="text1"/>
          <w:sz w:val="24"/>
          <w:szCs w:val="24"/>
        </w:rPr>
        <w:t xml:space="preserve">uang pembinaan untuk para pemenang </w:t>
      </w:r>
      <w:r w:rsidR="003F49ED" w:rsidRPr="003F49ED">
        <w:rPr>
          <w:rFonts w:ascii="Times New Roman" w:hAnsi="Times New Roman" w:cs="Times New Roman"/>
          <w:i/>
          <w:color w:val="000000" w:themeColor="text1"/>
          <w:sz w:val="24"/>
          <w:szCs w:val="24"/>
        </w:rPr>
        <w:t>Grand Final</w:t>
      </w:r>
      <w:r w:rsidR="002A4CEA">
        <w:rPr>
          <w:rFonts w:ascii="Times New Roman" w:hAnsi="Times New Roman" w:cs="Times New Roman"/>
          <w:color w:val="000000" w:themeColor="text1"/>
          <w:sz w:val="24"/>
          <w:szCs w:val="24"/>
        </w:rPr>
        <w:t xml:space="preserve"> nilainya dinaikkan</w:t>
      </w:r>
      <w:r w:rsidRPr="00B33AE1">
        <w:rPr>
          <w:rFonts w:ascii="Times New Roman" w:hAnsi="Times New Roman" w:cs="Times New Roman"/>
          <w:color w:val="000000" w:themeColor="text1"/>
          <w:sz w:val="24"/>
          <w:szCs w:val="24"/>
        </w:rPr>
        <w:t xml:space="preserve"> </w:t>
      </w:r>
      <w:r w:rsidR="00E866F1">
        <w:rPr>
          <w:rFonts w:ascii="Times New Roman" w:hAnsi="Times New Roman" w:cs="Times New Roman"/>
          <w:color w:val="000000" w:themeColor="text1"/>
          <w:sz w:val="24"/>
          <w:szCs w:val="24"/>
        </w:rPr>
        <w:t xml:space="preserve">dan </w:t>
      </w:r>
      <w:r w:rsidR="00AD0780">
        <w:rPr>
          <w:rFonts w:ascii="Times New Roman" w:hAnsi="Times New Roman" w:cs="Times New Roman"/>
          <w:color w:val="000000" w:themeColor="text1"/>
          <w:sz w:val="24"/>
          <w:szCs w:val="24"/>
        </w:rPr>
        <w:t>besarannya</w:t>
      </w:r>
      <w:r w:rsidR="00E866F1">
        <w:rPr>
          <w:rFonts w:ascii="Times New Roman" w:hAnsi="Times New Roman" w:cs="Times New Roman"/>
          <w:color w:val="000000" w:themeColor="text1"/>
          <w:sz w:val="24"/>
          <w:szCs w:val="24"/>
        </w:rPr>
        <w:t xml:space="preserve"> </w:t>
      </w:r>
      <w:r w:rsidR="00E866F1" w:rsidRPr="00B33AE1">
        <w:rPr>
          <w:rFonts w:ascii="Times New Roman" w:hAnsi="Times New Roman" w:cs="Times New Roman"/>
          <w:color w:val="000000" w:themeColor="text1"/>
          <w:sz w:val="24"/>
          <w:szCs w:val="24"/>
        </w:rPr>
        <w:t>dibedakan sesuai jenjang MTS dan MA</w:t>
      </w:r>
      <w:r w:rsidR="00E866F1">
        <w:rPr>
          <w:rFonts w:ascii="Times New Roman" w:hAnsi="Times New Roman" w:cs="Times New Roman"/>
          <w:color w:val="000000" w:themeColor="text1"/>
          <w:sz w:val="24"/>
          <w:szCs w:val="24"/>
        </w:rPr>
        <w:t xml:space="preserve">. </w:t>
      </w:r>
      <w:r w:rsidR="00E866F1" w:rsidRPr="00B33AE1">
        <w:rPr>
          <w:rFonts w:ascii="Times New Roman" w:hAnsi="Times New Roman" w:cs="Times New Roman"/>
          <w:color w:val="000000" w:themeColor="text1"/>
          <w:sz w:val="24"/>
          <w:szCs w:val="24"/>
        </w:rPr>
        <w:t xml:space="preserve"> </w:t>
      </w:r>
    </w:p>
    <w:p w:rsidR="00F84673" w:rsidRDefault="00AC2C18" w:rsidP="00452747">
      <w:pPr>
        <w:spacing w:after="0" w:line="240" w:lineRule="auto"/>
        <w:ind w:firstLine="720"/>
        <w:jc w:val="both"/>
        <w:rPr>
          <w:rFonts w:ascii="Times New Roman" w:hAnsi="Times New Roman" w:cs="Times New Roman"/>
          <w:color w:val="000000" w:themeColor="text1"/>
          <w:sz w:val="24"/>
          <w:szCs w:val="24"/>
        </w:rPr>
      </w:pPr>
      <w:r w:rsidRPr="00B33AE1">
        <w:rPr>
          <w:rFonts w:ascii="Times New Roman" w:hAnsi="Times New Roman" w:cs="Times New Roman"/>
          <w:i/>
          <w:color w:val="000000" w:themeColor="text1"/>
          <w:sz w:val="24"/>
          <w:szCs w:val="24"/>
        </w:rPr>
        <w:t>Ketiga</w:t>
      </w:r>
      <w:r w:rsidRPr="00B33AE1">
        <w:rPr>
          <w:rFonts w:ascii="Times New Roman" w:hAnsi="Times New Roman" w:cs="Times New Roman"/>
          <w:color w:val="000000" w:themeColor="text1"/>
          <w:sz w:val="24"/>
          <w:szCs w:val="24"/>
        </w:rPr>
        <w:t xml:space="preserve">, hasil evaluasi proses </w:t>
      </w:r>
      <w:r w:rsidR="00AD0780">
        <w:rPr>
          <w:rFonts w:ascii="Times New Roman" w:hAnsi="Times New Roman" w:cs="Times New Roman"/>
          <w:color w:val="000000" w:themeColor="text1"/>
          <w:sz w:val="24"/>
          <w:szCs w:val="24"/>
        </w:rPr>
        <w:t xml:space="preserve">secara umum semua tahapan MYRES dilakukan dengan baik, dengan beberapa </w:t>
      </w:r>
      <w:proofErr w:type="gramStart"/>
      <w:r w:rsidR="00AD0780">
        <w:rPr>
          <w:rFonts w:ascii="Times New Roman" w:hAnsi="Times New Roman" w:cs="Times New Roman"/>
          <w:color w:val="000000" w:themeColor="text1"/>
          <w:sz w:val="24"/>
          <w:szCs w:val="24"/>
        </w:rPr>
        <w:t>masukan :</w:t>
      </w:r>
      <w:proofErr w:type="gramEnd"/>
      <w:r w:rsidR="00AD0780">
        <w:rPr>
          <w:rFonts w:ascii="Times New Roman" w:hAnsi="Times New Roman" w:cs="Times New Roman"/>
          <w:color w:val="000000" w:themeColor="text1"/>
          <w:sz w:val="24"/>
          <w:szCs w:val="24"/>
        </w:rPr>
        <w:t xml:space="preserve"> durasi </w:t>
      </w:r>
      <w:r w:rsidRPr="00B33AE1">
        <w:rPr>
          <w:rFonts w:ascii="Times New Roman" w:hAnsi="Times New Roman" w:cs="Times New Roman"/>
          <w:color w:val="000000" w:themeColor="text1"/>
          <w:sz w:val="24"/>
          <w:szCs w:val="24"/>
        </w:rPr>
        <w:t xml:space="preserve">sosialisasi </w:t>
      </w:r>
      <w:r w:rsidR="00AD0780">
        <w:rPr>
          <w:rFonts w:ascii="Times New Roman" w:hAnsi="Times New Roman" w:cs="Times New Roman"/>
          <w:color w:val="000000" w:themeColor="text1"/>
          <w:sz w:val="24"/>
          <w:szCs w:val="24"/>
        </w:rPr>
        <w:t xml:space="preserve">lebih panjang, tim reviewer diperbanyak, </w:t>
      </w:r>
      <w:r w:rsidRPr="00B33AE1">
        <w:rPr>
          <w:rFonts w:ascii="Times New Roman" w:hAnsi="Times New Roman" w:cs="Times New Roman"/>
          <w:color w:val="000000" w:themeColor="text1"/>
          <w:sz w:val="24"/>
          <w:szCs w:val="24"/>
        </w:rPr>
        <w:t xml:space="preserve">pelaksanaanya </w:t>
      </w:r>
      <w:r w:rsidR="00AD0780">
        <w:rPr>
          <w:rFonts w:ascii="Times New Roman" w:hAnsi="Times New Roman" w:cs="Times New Roman"/>
          <w:color w:val="000000" w:themeColor="text1"/>
          <w:sz w:val="24"/>
          <w:szCs w:val="24"/>
        </w:rPr>
        <w:t>kegiatan sesuai jadwal, perlunya bimbingan daring bersama semua tim dengan mentornya, jadwal b</w:t>
      </w:r>
      <w:r w:rsidR="00F84673">
        <w:rPr>
          <w:rFonts w:ascii="Times New Roman" w:hAnsi="Times New Roman" w:cs="Times New Roman"/>
          <w:color w:val="000000" w:themeColor="text1"/>
          <w:sz w:val="24"/>
          <w:szCs w:val="24"/>
        </w:rPr>
        <w:t xml:space="preserve">imbingan daring lebih intensif, perlunya kesepahaman antara mentor dan guru pembimbing, standarisasi </w:t>
      </w:r>
      <w:r w:rsidR="00F84673" w:rsidRPr="00F84673">
        <w:rPr>
          <w:rFonts w:ascii="Times New Roman" w:hAnsi="Times New Roman" w:cs="Times New Roman"/>
          <w:i/>
          <w:color w:val="000000" w:themeColor="text1"/>
          <w:sz w:val="24"/>
          <w:szCs w:val="24"/>
        </w:rPr>
        <w:t>expo</w:t>
      </w:r>
      <w:r w:rsidR="00F84673">
        <w:rPr>
          <w:rFonts w:ascii="Times New Roman" w:hAnsi="Times New Roman" w:cs="Times New Roman"/>
          <w:color w:val="000000" w:themeColor="text1"/>
          <w:sz w:val="24"/>
          <w:szCs w:val="24"/>
        </w:rPr>
        <w:t xml:space="preserve"> dan ujian presentasi</w:t>
      </w:r>
    </w:p>
    <w:p w:rsidR="00382995" w:rsidRDefault="00382995" w:rsidP="00AC3D76">
      <w:pPr>
        <w:spacing w:after="0" w:line="240" w:lineRule="auto"/>
        <w:ind w:firstLine="720"/>
        <w:jc w:val="both"/>
        <w:rPr>
          <w:rFonts w:ascii="Times New Roman" w:hAnsi="Times New Roman" w:cs="Times New Roman"/>
          <w:color w:val="000000" w:themeColor="text1"/>
          <w:sz w:val="24"/>
          <w:szCs w:val="24"/>
        </w:rPr>
      </w:pPr>
      <w:r w:rsidRPr="00B33AE1">
        <w:rPr>
          <w:rFonts w:ascii="Times New Roman" w:hAnsi="Times New Roman" w:cs="Times New Roman"/>
          <w:i/>
          <w:color w:val="000000" w:themeColor="text1"/>
          <w:sz w:val="24"/>
          <w:szCs w:val="24"/>
        </w:rPr>
        <w:t>Keempat</w:t>
      </w:r>
      <w:r w:rsidRPr="00B33AE1">
        <w:rPr>
          <w:rFonts w:ascii="Times New Roman" w:hAnsi="Times New Roman" w:cs="Times New Roman"/>
          <w:color w:val="000000" w:themeColor="text1"/>
          <w:sz w:val="24"/>
          <w:szCs w:val="24"/>
        </w:rPr>
        <w:t xml:space="preserve">, </w:t>
      </w:r>
      <w:r w:rsidR="0085580E">
        <w:rPr>
          <w:rFonts w:ascii="Times New Roman" w:hAnsi="Times New Roman" w:cs="Times New Roman"/>
          <w:color w:val="000000" w:themeColor="text1"/>
          <w:sz w:val="24"/>
          <w:szCs w:val="24"/>
        </w:rPr>
        <w:t xml:space="preserve">hasil </w:t>
      </w:r>
      <w:r w:rsidRPr="00B33AE1">
        <w:rPr>
          <w:rFonts w:ascii="Times New Roman" w:hAnsi="Times New Roman" w:cs="Times New Roman"/>
          <w:color w:val="000000" w:themeColor="text1"/>
          <w:sz w:val="24"/>
          <w:szCs w:val="24"/>
        </w:rPr>
        <w:t>evaluasi p</w:t>
      </w:r>
      <w:r w:rsidR="0085580E">
        <w:rPr>
          <w:rFonts w:ascii="Times New Roman" w:hAnsi="Times New Roman" w:cs="Times New Roman"/>
          <w:color w:val="000000" w:themeColor="text1"/>
          <w:sz w:val="24"/>
          <w:szCs w:val="24"/>
        </w:rPr>
        <w:t xml:space="preserve">roduk membuktikan bahwa tujuan MYRES untuk menumbuhkembangkan budaya meneliti pada siswa madrasah secara umum tercapai dengan baik. </w:t>
      </w:r>
      <w:r w:rsidR="00AC3D76">
        <w:rPr>
          <w:rFonts w:ascii="Times New Roman" w:hAnsi="Times New Roman" w:cs="Times New Roman"/>
          <w:color w:val="000000" w:themeColor="text1"/>
          <w:sz w:val="24"/>
          <w:szCs w:val="24"/>
        </w:rPr>
        <w:t xml:space="preserve">Indikator yang paling kuat tingkat ketercapaiannya </w:t>
      </w:r>
      <w:proofErr w:type="gramStart"/>
      <w:r w:rsidR="00AC3D76">
        <w:rPr>
          <w:rFonts w:ascii="Times New Roman" w:hAnsi="Times New Roman" w:cs="Times New Roman"/>
          <w:color w:val="000000" w:themeColor="text1"/>
          <w:sz w:val="24"/>
          <w:szCs w:val="24"/>
        </w:rPr>
        <w:t>adalah :</w:t>
      </w:r>
      <w:proofErr w:type="gramEnd"/>
      <w:r w:rsidR="00AC3D76">
        <w:rPr>
          <w:rFonts w:ascii="Times New Roman" w:hAnsi="Times New Roman" w:cs="Times New Roman"/>
          <w:color w:val="000000" w:themeColor="text1"/>
          <w:sz w:val="24"/>
          <w:szCs w:val="24"/>
        </w:rPr>
        <w:t xml:space="preserve"> </w:t>
      </w:r>
      <w:r w:rsidR="00364298" w:rsidRPr="00364298">
        <w:rPr>
          <w:rFonts w:ascii="Times New Roman" w:hAnsi="Times New Roman" w:cs="Times New Roman"/>
          <w:i/>
          <w:color w:val="000000" w:themeColor="text1"/>
          <w:sz w:val="24"/>
          <w:szCs w:val="24"/>
        </w:rPr>
        <w:t>MYRES</w:t>
      </w:r>
      <w:r w:rsidR="007A74ED">
        <w:rPr>
          <w:rFonts w:ascii="Times New Roman" w:hAnsi="Times New Roman" w:cs="Times New Roman"/>
          <w:color w:val="000000" w:themeColor="text1"/>
          <w:sz w:val="24"/>
          <w:szCs w:val="24"/>
        </w:rPr>
        <w:t xml:space="preserve"> dapat </w:t>
      </w:r>
      <w:r w:rsidRPr="00B33AE1">
        <w:rPr>
          <w:rFonts w:ascii="Times New Roman" w:hAnsi="Times New Roman" w:cs="Times New Roman"/>
          <w:color w:val="000000" w:themeColor="text1"/>
          <w:sz w:val="24"/>
          <w:szCs w:val="24"/>
        </w:rPr>
        <w:t>menumbuhkan semangat untuk lebih berprestasi dalam membuat karya ilmiah, mendorong untuk menulis karya ilmiah hasil sendiri, meningkatkan kemampuan mengko</w:t>
      </w:r>
      <w:r w:rsidR="00AC3D76">
        <w:rPr>
          <w:rFonts w:ascii="Times New Roman" w:hAnsi="Times New Roman" w:cs="Times New Roman"/>
          <w:color w:val="000000" w:themeColor="text1"/>
          <w:sz w:val="24"/>
          <w:szCs w:val="24"/>
        </w:rPr>
        <w:t xml:space="preserve">munikasikan hasil karya ilmiah. </w:t>
      </w:r>
      <w:r w:rsidRPr="00B33AE1">
        <w:rPr>
          <w:rFonts w:ascii="Times New Roman" w:hAnsi="Times New Roman" w:cs="Times New Roman"/>
          <w:color w:val="000000" w:themeColor="text1"/>
          <w:sz w:val="24"/>
          <w:szCs w:val="24"/>
        </w:rPr>
        <w:t xml:space="preserve">Sedangkan aspek tujuan program yang perlu ditingkatkan </w:t>
      </w:r>
      <w:proofErr w:type="gramStart"/>
      <w:r w:rsidRPr="00B33AE1">
        <w:rPr>
          <w:rFonts w:ascii="Times New Roman" w:hAnsi="Times New Roman" w:cs="Times New Roman"/>
          <w:color w:val="000000" w:themeColor="text1"/>
          <w:sz w:val="24"/>
          <w:szCs w:val="24"/>
        </w:rPr>
        <w:t>meliputi :</w:t>
      </w:r>
      <w:proofErr w:type="gramEnd"/>
      <w:r w:rsidRPr="00B33AE1">
        <w:rPr>
          <w:rFonts w:ascii="Times New Roman" w:hAnsi="Times New Roman" w:cs="Times New Roman"/>
          <w:color w:val="000000" w:themeColor="text1"/>
          <w:sz w:val="24"/>
          <w:szCs w:val="24"/>
        </w:rPr>
        <w:t xml:space="preserve">  melakukan penelitian atas kemauan sendiri, membuat karya ilmiah dengan baik dan sesuai jadwal, memotivasi berkreasi dalam bidang ilmu yang diminati, melakukan penelitian atas ide atau gagasan sendiri, dan menumbuhkan ide-ide baru untuk menghasilkan karya ilmiah selanjutnya.</w:t>
      </w:r>
    </w:p>
    <w:p w:rsidR="008D5736" w:rsidRDefault="008D5736" w:rsidP="005C6E68">
      <w:pPr>
        <w:spacing w:after="0" w:line="240" w:lineRule="auto"/>
        <w:ind w:firstLine="72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Hasil penelitian ini memberikan beberapa saran </w:t>
      </w:r>
      <w:proofErr w:type="gramStart"/>
      <w:r>
        <w:rPr>
          <w:rFonts w:ascii="Times New Roman" w:hAnsi="Times New Roman" w:cs="Times New Roman"/>
          <w:color w:val="000000" w:themeColor="text1"/>
          <w:sz w:val="24"/>
          <w:szCs w:val="24"/>
        </w:rPr>
        <w:t>yaitu :</w:t>
      </w:r>
      <w:proofErr w:type="gramEnd"/>
    </w:p>
    <w:p w:rsidR="008D5736" w:rsidRDefault="008D5736" w:rsidP="008D5736">
      <w:pPr>
        <w:pStyle w:val="ListParagraph"/>
        <w:spacing w:after="0" w:line="240" w:lineRule="auto"/>
        <w:ind w:left="0" w:firstLine="720"/>
        <w:jc w:val="both"/>
        <w:rPr>
          <w:rFonts w:ascii="Times New Roman" w:hAnsi="Times New Roman" w:cs="Times New Roman"/>
          <w:color w:val="000000" w:themeColor="text1"/>
          <w:sz w:val="24"/>
          <w:szCs w:val="24"/>
          <w:lang w:val="en-US"/>
        </w:rPr>
      </w:pPr>
      <w:r w:rsidRPr="008D5736">
        <w:rPr>
          <w:rFonts w:ascii="Times New Roman" w:hAnsi="Times New Roman" w:cs="Times New Roman"/>
          <w:i/>
          <w:color w:val="000000" w:themeColor="text1"/>
          <w:sz w:val="24"/>
          <w:szCs w:val="24"/>
          <w:lang w:val="en-US"/>
        </w:rPr>
        <w:lastRenderedPageBreak/>
        <w:t>Pertama</w:t>
      </w:r>
      <w:r>
        <w:rPr>
          <w:rFonts w:ascii="Times New Roman" w:hAnsi="Times New Roman" w:cs="Times New Roman"/>
          <w:color w:val="000000" w:themeColor="text1"/>
          <w:sz w:val="24"/>
          <w:szCs w:val="24"/>
          <w:lang w:val="en-US"/>
        </w:rPr>
        <w:t xml:space="preserve">, </w:t>
      </w:r>
      <w:r w:rsidR="00AC2C18" w:rsidRPr="008D5736">
        <w:rPr>
          <w:rFonts w:ascii="Times New Roman" w:hAnsi="Times New Roman" w:cs="Times New Roman"/>
          <w:color w:val="000000" w:themeColor="text1"/>
          <w:sz w:val="24"/>
          <w:szCs w:val="24"/>
        </w:rPr>
        <w:t xml:space="preserve">Direktorat KSKK, Dirjen Pendis Kementerian Agama agar melanjutkan program </w:t>
      </w:r>
      <w:r w:rsidR="00364298" w:rsidRPr="008D5736">
        <w:rPr>
          <w:rFonts w:ascii="Times New Roman" w:hAnsi="Times New Roman" w:cs="Times New Roman"/>
          <w:i/>
          <w:color w:val="000000" w:themeColor="text1"/>
          <w:sz w:val="24"/>
          <w:szCs w:val="24"/>
        </w:rPr>
        <w:t>MYRES</w:t>
      </w:r>
      <w:r w:rsidR="00AC2C18" w:rsidRPr="008D5736">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lang w:val="en-US"/>
        </w:rPr>
        <w:t>sebagai program unggulan untuk menumbuhkembangkan budaya meneliti di kalangan siswa madrasah.</w:t>
      </w:r>
    </w:p>
    <w:p w:rsidR="008D5736" w:rsidRPr="008D5736" w:rsidRDefault="008D5736" w:rsidP="008D5736">
      <w:pPr>
        <w:pStyle w:val="ListParagraph"/>
        <w:spacing w:after="0" w:line="240" w:lineRule="auto"/>
        <w:ind w:left="0" w:firstLine="720"/>
        <w:jc w:val="both"/>
        <w:rPr>
          <w:rFonts w:ascii="Times New Roman" w:hAnsi="Times New Roman" w:cs="Times New Roman"/>
          <w:color w:val="000000" w:themeColor="text1"/>
          <w:sz w:val="24"/>
          <w:szCs w:val="24"/>
          <w:lang w:val="en-US"/>
        </w:rPr>
      </w:pPr>
      <w:r w:rsidRPr="008D5736">
        <w:rPr>
          <w:rFonts w:ascii="Times New Roman" w:hAnsi="Times New Roman" w:cs="Times New Roman"/>
          <w:i/>
          <w:color w:val="000000" w:themeColor="text1"/>
          <w:sz w:val="24"/>
          <w:szCs w:val="24"/>
          <w:lang w:val="en-US"/>
        </w:rPr>
        <w:t>K</w:t>
      </w:r>
      <w:r>
        <w:rPr>
          <w:rFonts w:ascii="Times New Roman" w:hAnsi="Times New Roman" w:cs="Times New Roman"/>
          <w:i/>
          <w:color w:val="000000" w:themeColor="text1"/>
          <w:sz w:val="24"/>
          <w:szCs w:val="24"/>
          <w:lang w:val="en-US"/>
        </w:rPr>
        <w:t>edua</w:t>
      </w:r>
      <w:r>
        <w:rPr>
          <w:rFonts w:ascii="Times New Roman" w:hAnsi="Times New Roman" w:cs="Times New Roman"/>
          <w:color w:val="000000" w:themeColor="text1"/>
          <w:sz w:val="24"/>
          <w:szCs w:val="24"/>
          <w:lang w:val="en-US"/>
        </w:rPr>
        <w:t xml:space="preserve"> </w:t>
      </w:r>
      <w:r w:rsidRPr="008D5736">
        <w:rPr>
          <w:rFonts w:ascii="Times New Roman" w:hAnsi="Times New Roman" w:cs="Times New Roman"/>
          <w:color w:val="000000" w:themeColor="text1"/>
          <w:sz w:val="24"/>
          <w:szCs w:val="24"/>
          <w:lang w:val="en-US"/>
        </w:rPr>
        <w:t>Badan Litbang dan Diklat Kementerian Agama agar melibatkan penelitinya untuk melakukan pembinaan penelitian kepada madrasah terutama memberikan kajian penelitian bidang ilmu keagamaan yang masih kurang diminati dan melakukan evaluasi terhadap berbagai program Dirjen Pendis untuk menilai efektifitas program.</w:t>
      </w:r>
    </w:p>
    <w:p w:rsidR="005136AA" w:rsidRDefault="008D5736" w:rsidP="008D5736">
      <w:pPr>
        <w:pStyle w:val="ListParagraph"/>
        <w:spacing w:after="0" w:line="240" w:lineRule="auto"/>
        <w:ind w:left="0" w:firstLine="720"/>
        <w:jc w:val="both"/>
        <w:rPr>
          <w:rFonts w:ascii="Times New Roman" w:hAnsi="Times New Roman" w:cs="Times New Roman"/>
          <w:color w:val="000000" w:themeColor="text1"/>
          <w:sz w:val="24"/>
          <w:szCs w:val="24"/>
          <w:lang w:val="en-US"/>
        </w:rPr>
      </w:pPr>
      <w:r>
        <w:rPr>
          <w:rFonts w:ascii="Times New Roman" w:hAnsi="Times New Roman" w:cs="Times New Roman"/>
          <w:i/>
          <w:color w:val="000000" w:themeColor="text1"/>
          <w:sz w:val="24"/>
          <w:szCs w:val="24"/>
          <w:lang w:val="en-US"/>
        </w:rPr>
        <w:t xml:space="preserve">Ketiga, </w:t>
      </w:r>
      <w:r w:rsidR="005136AA" w:rsidRPr="008D5736">
        <w:rPr>
          <w:rFonts w:ascii="Times New Roman" w:hAnsi="Times New Roman" w:cs="Times New Roman"/>
          <w:color w:val="000000" w:themeColor="text1"/>
          <w:sz w:val="24"/>
          <w:szCs w:val="24"/>
          <w:lang w:val="en-US"/>
        </w:rPr>
        <w:t>Kementeriaan Aga</w:t>
      </w:r>
      <w:r w:rsidR="00F0180D" w:rsidRPr="008D5736">
        <w:rPr>
          <w:rFonts w:ascii="Times New Roman" w:hAnsi="Times New Roman" w:cs="Times New Roman"/>
          <w:color w:val="000000" w:themeColor="text1"/>
          <w:sz w:val="24"/>
          <w:szCs w:val="24"/>
          <w:lang w:val="en-US"/>
        </w:rPr>
        <w:t>ma P</w:t>
      </w:r>
      <w:r w:rsidR="005136AA" w:rsidRPr="008D5736">
        <w:rPr>
          <w:rFonts w:ascii="Times New Roman" w:hAnsi="Times New Roman" w:cs="Times New Roman"/>
          <w:color w:val="000000" w:themeColor="text1"/>
          <w:sz w:val="24"/>
          <w:szCs w:val="24"/>
          <w:lang w:val="en-US"/>
        </w:rPr>
        <w:t>ropinsi agar mendorong kerjasam</w:t>
      </w:r>
      <w:r w:rsidR="00A14844" w:rsidRPr="008D5736">
        <w:rPr>
          <w:rFonts w:ascii="Times New Roman" w:hAnsi="Times New Roman" w:cs="Times New Roman"/>
          <w:color w:val="000000" w:themeColor="text1"/>
          <w:sz w:val="24"/>
          <w:szCs w:val="24"/>
          <w:lang w:val="en-US"/>
        </w:rPr>
        <w:t>a</w:t>
      </w:r>
      <w:r w:rsidR="005136AA" w:rsidRPr="008D5736">
        <w:rPr>
          <w:rFonts w:ascii="Times New Roman" w:hAnsi="Times New Roman" w:cs="Times New Roman"/>
          <w:color w:val="000000" w:themeColor="text1"/>
          <w:sz w:val="24"/>
          <w:szCs w:val="24"/>
          <w:lang w:val="en-US"/>
        </w:rPr>
        <w:t xml:space="preserve"> </w:t>
      </w:r>
      <w:r w:rsidR="00A14844" w:rsidRPr="008D5736">
        <w:rPr>
          <w:rFonts w:ascii="Times New Roman" w:hAnsi="Times New Roman" w:cs="Times New Roman"/>
          <w:color w:val="000000" w:themeColor="text1"/>
          <w:sz w:val="24"/>
          <w:szCs w:val="24"/>
          <w:lang w:val="en-US"/>
        </w:rPr>
        <w:t xml:space="preserve">dengan perguruan tinggi setempat untuk </w:t>
      </w:r>
      <w:r w:rsidR="00F0180D" w:rsidRPr="008D5736">
        <w:rPr>
          <w:rFonts w:ascii="Times New Roman" w:hAnsi="Times New Roman" w:cs="Times New Roman"/>
          <w:color w:val="000000" w:themeColor="text1"/>
          <w:sz w:val="24"/>
          <w:szCs w:val="24"/>
          <w:lang w:val="en-US"/>
        </w:rPr>
        <w:t xml:space="preserve">pembinaan penelitian </w:t>
      </w:r>
      <w:r w:rsidR="007A74ED" w:rsidRPr="008D5736">
        <w:rPr>
          <w:rFonts w:ascii="Times New Roman" w:hAnsi="Times New Roman" w:cs="Times New Roman"/>
          <w:color w:val="000000" w:themeColor="text1"/>
          <w:sz w:val="24"/>
          <w:szCs w:val="24"/>
          <w:lang w:val="en-US"/>
        </w:rPr>
        <w:t>atau kolaborasi penelitian dengan madrasah.</w:t>
      </w:r>
    </w:p>
    <w:p w:rsidR="008D5736" w:rsidRDefault="008D5736" w:rsidP="008D5736">
      <w:pPr>
        <w:pStyle w:val="ListParagraph"/>
        <w:spacing w:after="0" w:line="240" w:lineRule="auto"/>
        <w:ind w:left="0" w:firstLine="720"/>
        <w:jc w:val="both"/>
        <w:rPr>
          <w:rFonts w:ascii="Times New Roman" w:hAnsi="Times New Roman" w:cs="Times New Roman"/>
          <w:color w:val="000000" w:themeColor="text1"/>
          <w:sz w:val="24"/>
          <w:szCs w:val="24"/>
          <w:lang w:val="en-US"/>
        </w:rPr>
      </w:pPr>
      <w:r w:rsidRPr="008D5736">
        <w:rPr>
          <w:rFonts w:ascii="Times New Roman" w:hAnsi="Times New Roman" w:cs="Times New Roman"/>
          <w:i/>
          <w:color w:val="000000" w:themeColor="text1"/>
          <w:sz w:val="24"/>
          <w:szCs w:val="24"/>
          <w:lang w:val="en-US"/>
        </w:rPr>
        <w:t>K</w:t>
      </w:r>
      <w:r>
        <w:rPr>
          <w:rFonts w:ascii="Times New Roman" w:hAnsi="Times New Roman" w:cs="Times New Roman"/>
          <w:i/>
          <w:color w:val="000000" w:themeColor="text1"/>
          <w:sz w:val="24"/>
          <w:szCs w:val="24"/>
          <w:lang w:val="en-US"/>
        </w:rPr>
        <w:t>eempat</w:t>
      </w:r>
      <w:r>
        <w:rPr>
          <w:rFonts w:ascii="Times New Roman" w:hAnsi="Times New Roman" w:cs="Times New Roman"/>
          <w:color w:val="000000" w:themeColor="text1"/>
          <w:sz w:val="24"/>
          <w:szCs w:val="24"/>
          <w:lang w:val="en-US"/>
        </w:rPr>
        <w:t xml:space="preserve">, </w:t>
      </w:r>
      <w:r w:rsidR="00A14844" w:rsidRPr="008D5736">
        <w:rPr>
          <w:rFonts w:ascii="Times New Roman" w:hAnsi="Times New Roman" w:cs="Times New Roman"/>
          <w:color w:val="000000" w:themeColor="text1"/>
          <w:sz w:val="24"/>
          <w:szCs w:val="24"/>
          <w:lang w:val="en-US"/>
        </w:rPr>
        <w:t>Madrasah agar bermitra dengan perguruan tinggi setempat untuk meningkatkan kualitas penelitian melalui pen</w:t>
      </w:r>
      <w:r w:rsidR="007A74ED" w:rsidRPr="008D5736">
        <w:rPr>
          <w:rFonts w:ascii="Times New Roman" w:hAnsi="Times New Roman" w:cs="Times New Roman"/>
          <w:color w:val="000000" w:themeColor="text1"/>
          <w:sz w:val="24"/>
          <w:szCs w:val="24"/>
          <w:lang w:val="en-US"/>
        </w:rPr>
        <w:t xml:space="preserve">ingkatan sumber daya manusia maupun </w:t>
      </w:r>
      <w:r w:rsidR="00A14844" w:rsidRPr="008D5736">
        <w:rPr>
          <w:rFonts w:ascii="Times New Roman" w:hAnsi="Times New Roman" w:cs="Times New Roman"/>
          <w:color w:val="000000" w:themeColor="text1"/>
          <w:sz w:val="24"/>
          <w:szCs w:val="24"/>
          <w:lang w:val="en-US"/>
        </w:rPr>
        <w:t>penggunaan fasilit</w:t>
      </w:r>
      <w:r w:rsidR="007A74ED" w:rsidRPr="008D5736">
        <w:rPr>
          <w:rFonts w:ascii="Times New Roman" w:hAnsi="Times New Roman" w:cs="Times New Roman"/>
          <w:color w:val="000000" w:themeColor="text1"/>
          <w:sz w:val="24"/>
          <w:szCs w:val="24"/>
          <w:lang w:val="en-US"/>
        </w:rPr>
        <w:t xml:space="preserve">as penelitian atau laboratorium. </w:t>
      </w:r>
    </w:p>
    <w:p w:rsidR="00AC3D76" w:rsidRDefault="00AC3D76" w:rsidP="008D5736">
      <w:pPr>
        <w:pStyle w:val="ListParagraph"/>
        <w:spacing w:after="0" w:line="240" w:lineRule="auto"/>
        <w:ind w:left="0" w:firstLine="720"/>
        <w:jc w:val="both"/>
        <w:rPr>
          <w:rFonts w:ascii="Times New Roman" w:hAnsi="Times New Roman" w:cs="Times New Roman"/>
          <w:color w:val="000000" w:themeColor="text1"/>
          <w:sz w:val="24"/>
          <w:szCs w:val="24"/>
          <w:lang w:val="en-US"/>
        </w:rPr>
      </w:pPr>
    </w:p>
    <w:p w:rsidR="0049787F" w:rsidRPr="00B33AE1" w:rsidRDefault="0049787F" w:rsidP="005C6E68">
      <w:pPr>
        <w:spacing w:after="0" w:line="240" w:lineRule="auto"/>
        <w:jc w:val="both"/>
        <w:rPr>
          <w:rFonts w:ascii="Times New Roman" w:hAnsi="Times New Roman" w:cs="Times New Roman"/>
          <w:color w:val="000000" w:themeColor="text1"/>
          <w:sz w:val="24"/>
          <w:szCs w:val="24"/>
        </w:rPr>
      </w:pPr>
    </w:p>
    <w:p w:rsidR="00AC2C18" w:rsidRPr="00B33AE1" w:rsidRDefault="00A14844" w:rsidP="00C22CDE">
      <w:pPr>
        <w:pStyle w:val="ListParagraph"/>
        <w:spacing w:after="0" w:line="240" w:lineRule="auto"/>
        <w:ind w:left="0"/>
        <w:jc w:val="both"/>
        <w:rPr>
          <w:rFonts w:ascii="Times New Roman" w:hAnsi="Times New Roman" w:cs="Times New Roman"/>
          <w:b/>
          <w:color w:val="000000" w:themeColor="text1"/>
          <w:sz w:val="24"/>
          <w:szCs w:val="24"/>
          <w:lang w:val="en-US"/>
        </w:rPr>
      </w:pPr>
      <w:r w:rsidRPr="00B33AE1">
        <w:rPr>
          <w:rFonts w:ascii="Times New Roman" w:hAnsi="Times New Roman" w:cs="Times New Roman"/>
          <w:b/>
          <w:color w:val="000000" w:themeColor="text1"/>
          <w:sz w:val="24"/>
          <w:szCs w:val="24"/>
          <w:lang w:val="en-US"/>
        </w:rPr>
        <w:t>DAFTAR PUSTAKA</w:t>
      </w:r>
    </w:p>
    <w:p w:rsidR="00C22CDE" w:rsidRPr="00C22CDE" w:rsidRDefault="00672D47" w:rsidP="00C22CDE">
      <w:pPr>
        <w:pStyle w:val="ListParagraph"/>
        <w:spacing w:after="0" w:line="240" w:lineRule="auto"/>
        <w:ind w:left="90" w:hanging="90"/>
        <w:jc w:val="both"/>
        <w:rPr>
          <w:rFonts w:ascii="Times New Roman" w:hAnsi="Times New Roman" w:cs="Times New Roman"/>
          <w:color w:val="000000" w:themeColor="text1"/>
          <w:sz w:val="24"/>
          <w:szCs w:val="24"/>
          <w:lang w:val="en-US"/>
        </w:rPr>
      </w:pPr>
      <w:r w:rsidRPr="00B33AE1">
        <w:rPr>
          <w:rFonts w:ascii="Times New Roman" w:hAnsi="Times New Roman" w:cs="Times New Roman"/>
          <w:color w:val="000000" w:themeColor="text1"/>
          <w:sz w:val="24"/>
          <w:szCs w:val="24"/>
          <w:lang w:val="en-US"/>
        </w:rPr>
        <w:t>Buku dan Jurnal</w:t>
      </w:r>
    </w:p>
    <w:p w:rsidR="00C22CDE" w:rsidRPr="00111FE5" w:rsidRDefault="00C22CDE" w:rsidP="00C22CDE">
      <w:pPr>
        <w:spacing w:before="120" w:after="120" w:line="240" w:lineRule="auto"/>
        <w:ind w:left="900" w:hanging="900"/>
        <w:jc w:val="both"/>
        <w:rPr>
          <w:rFonts w:ascii="Times New Roman" w:hAnsi="Times New Roman" w:cs="Times New Roman"/>
          <w:color w:val="000000" w:themeColor="text1"/>
          <w:sz w:val="24"/>
          <w:szCs w:val="24"/>
        </w:rPr>
      </w:pPr>
      <w:bookmarkStart w:id="0" w:name="_GoBack"/>
      <w:bookmarkEnd w:id="0"/>
      <w:r w:rsidRPr="006A4DEF">
        <w:rPr>
          <w:rFonts w:ascii="Times New Roman" w:hAnsi="Times New Roman" w:cs="Times New Roman"/>
          <w:color w:val="000000" w:themeColor="text1"/>
          <w:sz w:val="24"/>
          <w:szCs w:val="24"/>
        </w:rPr>
        <w:t xml:space="preserve">Arikunto, Suharsimi dan Abdul Jabar. </w:t>
      </w:r>
      <w:r w:rsidR="00646BB0" w:rsidRPr="006A4DEF">
        <w:rPr>
          <w:rFonts w:ascii="Times New Roman" w:hAnsi="Times New Roman" w:cs="Times New Roman"/>
          <w:color w:val="000000" w:themeColor="text1"/>
          <w:sz w:val="24"/>
          <w:szCs w:val="24"/>
        </w:rPr>
        <w:t>(</w:t>
      </w:r>
      <w:r w:rsidRPr="006A4DEF">
        <w:rPr>
          <w:rFonts w:ascii="Times New Roman" w:hAnsi="Times New Roman" w:cs="Times New Roman"/>
          <w:color w:val="000000" w:themeColor="text1"/>
          <w:sz w:val="24"/>
          <w:szCs w:val="24"/>
        </w:rPr>
        <w:t>2010</w:t>
      </w:r>
      <w:r w:rsidR="00646BB0" w:rsidRPr="006A4DEF">
        <w:rPr>
          <w:rFonts w:ascii="Times New Roman" w:hAnsi="Times New Roman" w:cs="Times New Roman"/>
          <w:color w:val="000000" w:themeColor="text1"/>
          <w:sz w:val="24"/>
          <w:szCs w:val="24"/>
        </w:rPr>
        <w:t>)</w:t>
      </w:r>
      <w:r w:rsidRPr="006A4DEF">
        <w:rPr>
          <w:rFonts w:ascii="Times New Roman" w:hAnsi="Times New Roman" w:cs="Times New Roman"/>
          <w:color w:val="000000" w:themeColor="text1"/>
          <w:sz w:val="24"/>
          <w:szCs w:val="24"/>
        </w:rPr>
        <w:t xml:space="preserve">. </w:t>
      </w:r>
      <w:r w:rsidRPr="006A4DEF">
        <w:rPr>
          <w:rFonts w:ascii="Times New Roman" w:hAnsi="Times New Roman" w:cs="Times New Roman"/>
          <w:i/>
          <w:color w:val="000000" w:themeColor="text1"/>
          <w:sz w:val="24"/>
          <w:szCs w:val="24"/>
        </w:rPr>
        <w:t>Evaluasi Program Pendidikan</w:t>
      </w:r>
      <w:r w:rsidRPr="00111FE5">
        <w:rPr>
          <w:rFonts w:ascii="Times New Roman" w:hAnsi="Times New Roman" w:cs="Times New Roman"/>
          <w:i/>
          <w:color w:val="000000" w:themeColor="text1"/>
          <w:sz w:val="24"/>
          <w:szCs w:val="24"/>
        </w:rPr>
        <w:t>. Pedoman Teoritis Praktis Bagi Mahasiswa dan Praktisi Pendidikan. Edisi Kedua</w:t>
      </w:r>
      <w:r w:rsidRPr="00111FE5">
        <w:rPr>
          <w:rFonts w:ascii="Times New Roman" w:hAnsi="Times New Roman" w:cs="Times New Roman"/>
          <w:color w:val="000000" w:themeColor="text1"/>
          <w:sz w:val="24"/>
          <w:szCs w:val="24"/>
        </w:rPr>
        <w:t xml:space="preserve">. Jakarta. Bumi Aksara. </w:t>
      </w:r>
    </w:p>
    <w:p w:rsidR="00C22CDE" w:rsidRPr="00111FE5" w:rsidRDefault="00C22CDE" w:rsidP="00C22CDE">
      <w:pPr>
        <w:widowControl w:val="0"/>
        <w:autoSpaceDE w:val="0"/>
        <w:autoSpaceDN w:val="0"/>
        <w:adjustRightInd w:val="0"/>
        <w:spacing w:before="120" w:after="120" w:line="240" w:lineRule="auto"/>
        <w:ind w:left="900" w:hanging="900"/>
        <w:jc w:val="both"/>
        <w:rPr>
          <w:rFonts w:ascii="Times New Roman" w:hAnsi="Times New Roman" w:cs="Times New Roman"/>
          <w:color w:val="000000" w:themeColor="text1"/>
          <w:sz w:val="24"/>
          <w:szCs w:val="24"/>
        </w:rPr>
      </w:pPr>
      <w:r w:rsidRPr="00111FE5">
        <w:rPr>
          <w:rFonts w:ascii="Times New Roman" w:hAnsi="Times New Roman" w:cs="Times New Roman"/>
          <w:color w:val="000000" w:themeColor="text1"/>
          <w:sz w:val="24"/>
          <w:szCs w:val="24"/>
        </w:rPr>
        <w:t>Badrujaman</w:t>
      </w:r>
      <w:proofErr w:type="gramStart"/>
      <w:r w:rsidRPr="00111FE5">
        <w:rPr>
          <w:rFonts w:ascii="Times New Roman" w:hAnsi="Times New Roman" w:cs="Times New Roman"/>
          <w:color w:val="000000" w:themeColor="text1"/>
          <w:sz w:val="24"/>
          <w:szCs w:val="24"/>
        </w:rPr>
        <w:t>,  A</w:t>
      </w:r>
      <w:proofErr w:type="gramEnd"/>
      <w:r w:rsidRPr="00111FE5">
        <w:rPr>
          <w:rFonts w:ascii="Times New Roman" w:hAnsi="Times New Roman" w:cs="Times New Roman"/>
          <w:color w:val="000000" w:themeColor="text1"/>
          <w:sz w:val="24"/>
          <w:szCs w:val="24"/>
        </w:rPr>
        <w:t xml:space="preserve">. </w:t>
      </w:r>
      <w:r w:rsidR="00646BB0">
        <w:rPr>
          <w:rFonts w:ascii="Times New Roman" w:hAnsi="Times New Roman" w:cs="Times New Roman"/>
          <w:color w:val="000000" w:themeColor="text1"/>
          <w:sz w:val="24"/>
          <w:szCs w:val="24"/>
        </w:rPr>
        <w:t>(</w:t>
      </w:r>
      <w:r w:rsidRPr="00111FE5">
        <w:rPr>
          <w:rFonts w:ascii="Times New Roman" w:hAnsi="Times New Roman" w:cs="Times New Roman"/>
          <w:color w:val="000000" w:themeColor="text1"/>
          <w:sz w:val="24"/>
          <w:szCs w:val="24"/>
        </w:rPr>
        <w:t>2011</w:t>
      </w:r>
      <w:r w:rsidR="00646BB0">
        <w:rPr>
          <w:rFonts w:ascii="Times New Roman" w:hAnsi="Times New Roman" w:cs="Times New Roman"/>
          <w:color w:val="000000" w:themeColor="text1"/>
          <w:sz w:val="24"/>
          <w:szCs w:val="24"/>
        </w:rPr>
        <w:t>)</w:t>
      </w:r>
      <w:r w:rsidRPr="00111FE5">
        <w:rPr>
          <w:rFonts w:ascii="Times New Roman" w:hAnsi="Times New Roman" w:cs="Times New Roman"/>
          <w:color w:val="000000" w:themeColor="text1"/>
          <w:sz w:val="24"/>
          <w:szCs w:val="24"/>
        </w:rPr>
        <w:t xml:space="preserve">.  </w:t>
      </w:r>
      <w:proofErr w:type="gramStart"/>
      <w:r w:rsidRPr="00111FE5">
        <w:rPr>
          <w:rFonts w:ascii="Times New Roman" w:hAnsi="Times New Roman" w:cs="Times New Roman"/>
          <w:i/>
          <w:color w:val="000000" w:themeColor="text1"/>
          <w:sz w:val="24"/>
          <w:szCs w:val="24"/>
        </w:rPr>
        <w:t>Teori  dan</w:t>
      </w:r>
      <w:proofErr w:type="gramEnd"/>
      <w:r w:rsidRPr="00111FE5">
        <w:rPr>
          <w:rFonts w:ascii="Times New Roman" w:hAnsi="Times New Roman" w:cs="Times New Roman"/>
          <w:i/>
          <w:color w:val="000000" w:themeColor="text1"/>
          <w:sz w:val="24"/>
          <w:szCs w:val="24"/>
        </w:rPr>
        <w:t xml:space="preserve">  Aplikasi  Evaluasi  Program  Bimbingan  Konseling</w:t>
      </w:r>
      <w:r w:rsidRPr="00111FE5">
        <w:rPr>
          <w:rFonts w:ascii="Times New Roman" w:hAnsi="Times New Roman" w:cs="Times New Roman"/>
          <w:color w:val="000000" w:themeColor="text1"/>
          <w:sz w:val="24"/>
          <w:szCs w:val="24"/>
        </w:rPr>
        <w:t>. Jakarta: Indeks</w:t>
      </w:r>
    </w:p>
    <w:p w:rsidR="00C22CDE" w:rsidRPr="00111FE5" w:rsidRDefault="00C22CDE" w:rsidP="00C22CDE">
      <w:pPr>
        <w:pStyle w:val="Heading1"/>
        <w:shd w:val="clear" w:color="auto" w:fill="FFFFFF"/>
        <w:spacing w:before="120" w:after="120"/>
        <w:ind w:left="993" w:hanging="993"/>
        <w:jc w:val="both"/>
        <w:rPr>
          <w:rFonts w:ascii="Times New Roman" w:hAnsi="Times New Roman" w:cs="Times New Roman"/>
          <w:b w:val="0"/>
          <w:color w:val="000000" w:themeColor="text1"/>
          <w:spacing w:val="-8"/>
          <w:sz w:val="24"/>
          <w:szCs w:val="24"/>
        </w:rPr>
      </w:pPr>
      <w:r w:rsidRPr="00111FE5">
        <w:rPr>
          <w:rFonts w:ascii="Times New Roman" w:hAnsi="Times New Roman" w:cs="Times New Roman"/>
          <w:b w:val="0"/>
          <w:color w:val="000000" w:themeColor="text1"/>
          <w:spacing w:val="-8"/>
          <w:sz w:val="24"/>
          <w:szCs w:val="24"/>
        </w:rPr>
        <w:t xml:space="preserve">Hidayati, Umul. </w:t>
      </w:r>
      <w:r w:rsidR="00646BB0">
        <w:rPr>
          <w:rFonts w:ascii="Times New Roman" w:hAnsi="Times New Roman" w:cs="Times New Roman"/>
          <w:b w:val="0"/>
          <w:color w:val="000000" w:themeColor="text1"/>
          <w:spacing w:val="-8"/>
          <w:sz w:val="24"/>
          <w:szCs w:val="24"/>
        </w:rPr>
        <w:t>(</w:t>
      </w:r>
      <w:r w:rsidRPr="00111FE5">
        <w:rPr>
          <w:rFonts w:ascii="Times New Roman" w:hAnsi="Times New Roman" w:cs="Times New Roman"/>
          <w:b w:val="0"/>
          <w:color w:val="000000" w:themeColor="text1"/>
          <w:spacing w:val="-8"/>
          <w:sz w:val="24"/>
          <w:szCs w:val="24"/>
        </w:rPr>
        <w:t>2019</w:t>
      </w:r>
      <w:r w:rsidR="00646BB0">
        <w:rPr>
          <w:rFonts w:ascii="Times New Roman" w:hAnsi="Times New Roman" w:cs="Times New Roman"/>
          <w:b w:val="0"/>
          <w:color w:val="000000" w:themeColor="text1"/>
          <w:spacing w:val="-8"/>
          <w:sz w:val="24"/>
          <w:szCs w:val="24"/>
        </w:rPr>
        <w:t>)</w:t>
      </w:r>
      <w:r w:rsidRPr="00111FE5">
        <w:rPr>
          <w:rFonts w:ascii="Times New Roman" w:hAnsi="Times New Roman" w:cs="Times New Roman"/>
          <w:b w:val="0"/>
          <w:color w:val="000000" w:themeColor="text1"/>
          <w:spacing w:val="-8"/>
          <w:sz w:val="24"/>
          <w:szCs w:val="24"/>
        </w:rPr>
        <w:t xml:space="preserve">. </w:t>
      </w:r>
      <w:r w:rsidR="006A4DEF">
        <w:rPr>
          <w:rFonts w:ascii="Times New Roman" w:hAnsi="Times New Roman" w:cs="Times New Roman"/>
          <w:b w:val="0"/>
          <w:color w:val="000000" w:themeColor="text1"/>
          <w:spacing w:val="-8"/>
          <w:sz w:val="24"/>
          <w:szCs w:val="24"/>
        </w:rPr>
        <w:t xml:space="preserve">Inovasi Madrasah Melalui </w:t>
      </w:r>
      <w:proofErr w:type="gramStart"/>
      <w:r w:rsidR="006A4DEF">
        <w:rPr>
          <w:rFonts w:ascii="Times New Roman" w:hAnsi="Times New Roman" w:cs="Times New Roman"/>
          <w:b w:val="0"/>
          <w:color w:val="000000" w:themeColor="text1"/>
          <w:spacing w:val="-8"/>
          <w:sz w:val="24"/>
          <w:szCs w:val="24"/>
        </w:rPr>
        <w:t>Penyelenggaraan  Madrasah</w:t>
      </w:r>
      <w:proofErr w:type="gramEnd"/>
      <w:r w:rsidR="006A4DEF">
        <w:rPr>
          <w:rFonts w:ascii="Times New Roman" w:hAnsi="Times New Roman" w:cs="Times New Roman"/>
          <w:b w:val="0"/>
          <w:color w:val="000000" w:themeColor="text1"/>
          <w:spacing w:val="-8"/>
          <w:sz w:val="24"/>
          <w:szCs w:val="24"/>
        </w:rPr>
        <w:t xml:space="preserve"> R</w:t>
      </w:r>
      <w:r w:rsidR="006A4DEF" w:rsidRPr="00111FE5">
        <w:rPr>
          <w:rFonts w:ascii="Times New Roman" w:hAnsi="Times New Roman" w:cs="Times New Roman"/>
          <w:b w:val="0"/>
          <w:color w:val="000000" w:themeColor="text1"/>
          <w:spacing w:val="-8"/>
          <w:sz w:val="24"/>
          <w:szCs w:val="24"/>
        </w:rPr>
        <w:t xml:space="preserve">iset. </w:t>
      </w:r>
      <w:r w:rsidR="006A4DEF" w:rsidRPr="006A4DEF">
        <w:rPr>
          <w:rFonts w:ascii="Times New Roman" w:hAnsi="Times New Roman" w:cs="Times New Roman"/>
          <w:b w:val="0"/>
          <w:i/>
          <w:color w:val="000000" w:themeColor="text1"/>
          <w:spacing w:val="-8"/>
          <w:sz w:val="24"/>
          <w:szCs w:val="24"/>
        </w:rPr>
        <w:t>Edukasi</w:t>
      </w:r>
      <w:r w:rsidRPr="006A4DEF">
        <w:rPr>
          <w:rFonts w:ascii="Times New Roman" w:hAnsi="Times New Roman" w:cs="Times New Roman"/>
          <w:b w:val="0"/>
          <w:i/>
          <w:color w:val="000000" w:themeColor="text1"/>
          <w:spacing w:val="-8"/>
          <w:sz w:val="24"/>
          <w:szCs w:val="24"/>
        </w:rPr>
        <w:t>: Jurnal Penelitian Pendidikan Agama dan Keagamaan</w:t>
      </w:r>
      <w:r w:rsidRPr="00111FE5">
        <w:rPr>
          <w:rFonts w:ascii="Times New Roman" w:hAnsi="Times New Roman" w:cs="Times New Roman"/>
          <w:b w:val="0"/>
          <w:color w:val="000000" w:themeColor="text1"/>
          <w:spacing w:val="-8"/>
          <w:sz w:val="24"/>
          <w:szCs w:val="24"/>
        </w:rPr>
        <w:t>, 17(3), 2019, 238-255.</w:t>
      </w:r>
    </w:p>
    <w:p w:rsidR="00C22CDE" w:rsidRPr="00111FE5" w:rsidRDefault="00C22CDE" w:rsidP="00C22CDE">
      <w:pPr>
        <w:spacing w:before="120" w:after="120" w:line="240" w:lineRule="auto"/>
        <w:ind w:left="900" w:hanging="900"/>
        <w:jc w:val="both"/>
        <w:rPr>
          <w:rFonts w:ascii="Times New Roman" w:hAnsi="Times New Roman" w:cs="Times New Roman"/>
          <w:color w:val="000000" w:themeColor="text1"/>
          <w:sz w:val="24"/>
          <w:szCs w:val="24"/>
        </w:rPr>
      </w:pPr>
      <w:r w:rsidRPr="00111FE5">
        <w:rPr>
          <w:rFonts w:ascii="Times New Roman" w:hAnsi="Times New Roman" w:cs="Times New Roman"/>
          <w:color w:val="000000" w:themeColor="text1"/>
          <w:sz w:val="24"/>
          <w:szCs w:val="24"/>
        </w:rPr>
        <w:t>Lien</w:t>
      </w:r>
      <w:proofErr w:type="gramStart"/>
      <w:r w:rsidRPr="00111FE5">
        <w:rPr>
          <w:rFonts w:ascii="Times New Roman" w:hAnsi="Times New Roman" w:cs="Times New Roman"/>
          <w:color w:val="000000" w:themeColor="text1"/>
          <w:sz w:val="24"/>
          <w:szCs w:val="24"/>
        </w:rPr>
        <w:t>,  Arnold</w:t>
      </w:r>
      <w:proofErr w:type="gramEnd"/>
      <w:r w:rsidRPr="00111FE5">
        <w:rPr>
          <w:rFonts w:ascii="Times New Roman" w:hAnsi="Times New Roman" w:cs="Times New Roman"/>
          <w:color w:val="000000" w:themeColor="text1"/>
          <w:sz w:val="24"/>
          <w:szCs w:val="24"/>
        </w:rPr>
        <w:t xml:space="preserve">  J.  </w:t>
      </w:r>
      <w:r w:rsidR="00646BB0">
        <w:rPr>
          <w:rFonts w:ascii="Times New Roman" w:hAnsi="Times New Roman" w:cs="Times New Roman"/>
          <w:color w:val="000000" w:themeColor="text1"/>
          <w:sz w:val="24"/>
          <w:szCs w:val="24"/>
        </w:rPr>
        <w:t>(</w:t>
      </w:r>
      <w:r w:rsidRPr="00111FE5">
        <w:rPr>
          <w:rFonts w:ascii="Times New Roman" w:hAnsi="Times New Roman" w:cs="Times New Roman"/>
          <w:color w:val="000000" w:themeColor="text1"/>
          <w:sz w:val="24"/>
          <w:szCs w:val="24"/>
        </w:rPr>
        <w:t>1980</w:t>
      </w:r>
      <w:r w:rsidR="00646BB0">
        <w:rPr>
          <w:rFonts w:ascii="Times New Roman" w:hAnsi="Times New Roman" w:cs="Times New Roman"/>
          <w:color w:val="000000" w:themeColor="text1"/>
          <w:sz w:val="24"/>
          <w:szCs w:val="24"/>
        </w:rPr>
        <w:t>)</w:t>
      </w:r>
      <w:r w:rsidRPr="00111FE5">
        <w:rPr>
          <w:rFonts w:ascii="Times New Roman" w:hAnsi="Times New Roman" w:cs="Times New Roman"/>
          <w:color w:val="000000" w:themeColor="text1"/>
          <w:sz w:val="24"/>
          <w:szCs w:val="24"/>
        </w:rPr>
        <w:t xml:space="preserve">. </w:t>
      </w:r>
      <w:proofErr w:type="gramStart"/>
      <w:r w:rsidRPr="00111FE5">
        <w:rPr>
          <w:rFonts w:ascii="Times New Roman" w:hAnsi="Times New Roman" w:cs="Times New Roman"/>
          <w:i/>
          <w:color w:val="000000" w:themeColor="text1"/>
          <w:sz w:val="24"/>
          <w:szCs w:val="24"/>
        </w:rPr>
        <w:t>Measurement  and</w:t>
      </w:r>
      <w:proofErr w:type="gramEnd"/>
      <w:r w:rsidRPr="00111FE5">
        <w:rPr>
          <w:rFonts w:ascii="Times New Roman" w:hAnsi="Times New Roman" w:cs="Times New Roman"/>
          <w:i/>
          <w:color w:val="000000" w:themeColor="text1"/>
          <w:sz w:val="24"/>
          <w:szCs w:val="24"/>
        </w:rPr>
        <w:t xml:space="preserve">  Evaluating  of  Learning</w:t>
      </w:r>
      <w:r w:rsidRPr="00111FE5">
        <w:rPr>
          <w:rFonts w:ascii="Times New Roman" w:hAnsi="Times New Roman" w:cs="Times New Roman"/>
          <w:color w:val="000000" w:themeColor="text1"/>
          <w:sz w:val="24"/>
          <w:szCs w:val="24"/>
        </w:rPr>
        <w:t>.  Iowa:  Wm.  C. Brown Company Publisher</w:t>
      </w:r>
    </w:p>
    <w:p w:rsidR="00C22CDE" w:rsidRPr="00111FE5" w:rsidRDefault="00646BB0" w:rsidP="00C22CDE">
      <w:pPr>
        <w:widowControl w:val="0"/>
        <w:autoSpaceDE w:val="0"/>
        <w:autoSpaceDN w:val="0"/>
        <w:adjustRightInd w:val="0"/>
        <w:spacing w:before="120" w:after="120" w:line="240" w:lineRule="auto"/>
        <w:ind w:left="900" w:hanging="90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Mulyana, Siti. (</w:t>
      </w:r>
      <w:r w:rsidR="00C22CDE" w:rsidRPr="00111FE5">
        <w:rPr>
          <w:rFonts w:ascii="Times New Roman" w:hAnsi="Times New Roman" w:cs="Times New Roman"/>
          <w:color w:val="000000" w:themeColor="text1"/>
          <w:sz w:val="24"/>
          <w:szCs w:val="24"/>
        </w:rPr>
        <w:t>2017</w:t>
      </w:r>
      <w:r>
        <w:rPr>
          <w:rFonts w:ascii="Times New Roman" w:hAnsi="Times New Roman" w:cs="Times New Roman"/>
          <w:color w:val="000000" w:themeColor="text1"/>
          <w:sz w:val="24"/>
          <w:szCs w:val="24"/>
        </w:rPr>
        <w:t>)</w:t>
      </w:r>
      <w:r w:rsidR="00C22CDE" w:rsidRPr="00111FE5">
        <w:rPr>
          <w:rFonts w:ascii="Times New Roman" w:hAnsi="Times New Roman" w:cs="Times New Roman"/>
          <w:i/>
          <w:color w:val="000000" w:themeColor="text1"/>
          <w:sz w:val="24"/>
          <w:szCs w:val="24"/>
        </w:rPr>
        <w:t xml:space="preserve">. </w:t>
      </w:r>
      <w:r w:rsidR="00C22CDE" w:rsidRPr="00111FE5">
        <w:rPr>
          <w:rFonts w:ascii="Times New Roman" w:hAnsi="Times New Roman" w:cs="Times New Roman"/>
          <w:color w:val="000000" w:themeColor="text1"/>
          <w:sz w:val="24"/>
          <w:szCs w:val="24"/>
        </w:rPr>
        <w:t xml:space="preserve">Context input process product (CIPP): model </w:t>
      </w:r>
      <w:proofErr w:type="gramStart"/>
      <w:r w:rsidR="00C22CDE" w:rsidRPr="00111FE5">
        <w:rPr>
          <w:rFonts w:ascii="Times New Roman" w:hAnsi="Times New Roman" w:cs="Times New Roman"/>
          <w:color w:val="000000" w:themeColor="text1"/>
          <w:sz w:val="24"/>
          <w:szCs w:val="24"/>
        </w:rPr>
        <w:t>evaluasi  Layanan</w:t>
      </w:r>
      <w:proofErr w:type="gramEnd"/>
      <w:r w:rsidR="00C22CDE" w:rsidRPr="00111FE5">
        <w:rPr>
          <w:rFonts w:ascii="Times New Roman" w:hAnsi="Times New Roman" w:cs="Times New Roman"/>
          <w:color w:val="000000" w:themeColor="text1"/>
          <w:sz w:val="24"/>
          <w:szCs w:val="24"/>
        </w:rPr>
        <w:t xml:space="preserve"> informasi. </w:t>
      </w:r>
      <w:r w:rsidR="00C22CDE" w:rsidRPr="00111FE5">
        <w:rPr>
          <w:rFonts w:ascii="Times New Roman" w:hAnsi="Times New Roman" w:cs="Times New Roman"/>
          <w:i/>
          <w:color w:val="000000" w:themeColor="text1"/>
          <w:sz w:val="24"/>
          <w:szCs w:val="24"/>
        </w:rPr>
        <w:t xml:space="preserve">Prosiding Seminar Bimbingan dan </w:t>
      </w:r>
      <w:proofErr w:type="gramStart"/>
      <w:r w:rsidR="00C22CDE" w:rsidRPr="00111FE5">
        <w:rPr>
          <w:rFonts w:ascii="Times New Roman" w:hAnsi="Times New Roman" w:cs="Times New Roman"/>
          <w:i/>
          <w:color w:val="000000" w:themeColor="text1"/>
          <w:sz w:val="24"/>
          <w:szCs w:val="24"/>
        </w:rPr>
        <w:t>Konseling</w:t>
      </w:r>
      <w:r w:rsidR="00C22CDE" w:rsidRPr="00111FE5">
        <w:rPr>
          <w:rFonts w:ascii="Times New Roman" w:hAnsi="Times New Roman" w:cs="Times New Roman"/>
          <w:color w:val="000000" w:themeColor="text1"/>
          <w:sz w:val="24"/>
          <w:szCs w:val="24"/>
        </w:rPr>
        <w:t xml:space="preserve">  Vol</w:t>
      </w:r>
      <w:proofErr w:type="gramEnd"/>
      <w:r w:rsidR="00C22CDE" w:rsidRPr="00111FE5">
        <w:rPr>
          <w:rFonts w:ascii="Times New Roman" w:hAnsi="Times New Roman" w:cs="Times New Roman"/>
          <w:color w:val="000000" w:themeColor="text1"/>
          <w:sz w:val="24"/>
          <w:szCs w:val="24"/>
        </w:rPr>
        <w:t xml:space="preserve">. 1, No. 1, 2017, 342-347  Tersedia Online di </w:t>
      </w:r>
      <w:hyperlink r:id="rId14" w:history="1">
        <w:r w:rsidR="00C22CDE" w:rsidRPr="00111FE5">
          <w:rPr>
            <w:rStyle w:val="Hyperlink"/>
            <w:rFonts w:ascii="Times New Roman" w:hAnsi="Times New Roman" w:cs="Times New Roman"/>
            <w:color w:val="000000" w:themeColor="text1"/>
            <w:sz w:val="24"/>
            <w:szCs w:val="24"/>
            <w:u w:val="none"/>
          </w:rPr>
          <w:t>http://pasca.um.ac.id/conferences/index.php/snbk ISSN 2579-9908</w:t>
        </w:r>
      </w:hyperlink>
    </w:p>
    <w:p w:rsidR="00271E8D" w:rsidRPr="00271E8D" w:rsidRDefault="00271E8D" w:rsidP="00C22CDE">
      <w:pPr>
        <w:spacing w:before="120" w:after="120" w:line="240" w:lineRule="auto"/>
        <w:ind w:left="900" w:hanging="900"/>
        <w:jc w:val="both"/>
        <w:rPr>
          <w:rFonts w:ascii="Times New Roman" w:hAnsi="Times New Roman" w:cs="Times New Roman"/>
          <w:color w:val="000000" w:themeColor="text1"/>
          <w:sz w:val="24"/>
          <w:szCs w:val="24"/>
        </w:rPr>
      </w:pPr>
      <w:r w:rsidRPr="00271E8D">
        <w:rPr>
          <w:rFonts w:ascii="Times New Roman" w:hAnsi="Times New Roman" w:cs="Times New Roman"/>
          <w:color w:val="000000" w:themeColor="text1"/>
          <w:sz w:val="24"/>
          <w:szCs w:val="24"/>
        </w:rPr>
        <w:t>Salman, Ibnu</w:t>
      </w:r>
      <w:r>
        <w:rPr>
          <w:rFonts w:ascii="Times New Roman" w:hAnsi="Times New Roman" w:cs="Times New Roman"/>
          <w:color w:val="000000" w:themeColor="text1"/>
          <w:sz w:val="24"/>
          <w:szCs w:val="24"/>
        </w:rPr>
        <w:t xml:space="preserve">. </w:t>
      </w:r>
      <w:r w:rsidR="006A4DEF">
        <w:rPr>
          <w:rFonts w:ascii="Times New Roman" w:hAnsi="Times New Roman" w:cs="Times New Roman"/>
          <w:color w:val="000000" w:themeColor="text1"/>
          <w:sz w:val="24"/>
          <w:szCs w:val="24"/>
        </w:rPr>
        <w:t>(2016). Evaluasi Program Ekstrakurikuler Seni Keagamaan di MAN 8 J</w:t>
      </w:r>
      <w:r w:rsidR="006A4DEF" w:rsidRPr="006A4DEF">
        <w:rPr>
          <w:rFonts w:ascii="Times New Roman" w:hAnsi="Times New Roman" w:cs="Times New Roman"/>
          <w:color w:val="000000" w:themeColor="text1"/>
          <w:sz w:val="24"/>
          <w:szCs w:val="24"/>
        </w:rPr>
        <w:t>akarta</w:t>
      </w:r>
      <w:r w:rsidR="006A4DEF">
        <w:rPr>
          <w:rFonts w:ascii="Times New Roman" w:hAnsi="Times New Roman" w:cs="Times New Roman"/>
          <w:color w:val="000000" w:themeColor="text1"/>
          <w:sz w:val="24"/>
          <w:szCs w:val="24"/>
        </w:rPr>
        <w:t>.</w:t>
      </w:r>
      <w:r w:rsidR="006A4DEF" w:rsidRPr="006A4DEF">
        <w:rPr>
          <w:rFonts w:ascii="Times New Roman" w:hAnsi="Times New Roman" w:cs="Times New Roman"/>
          <w:color w:val="000000" w:themeColor="text1"/>
          <w:sz w:val="24"/>
          <w:szCs w:val="24"/>
        </w:rPr>
        <w:t xml:space="preserve"> </w:t>
      </w:r>
      <w:r w:rsidR="006A4DEF" w:rsidRPr="006A4DEF">
        <w:rPr>
          <w:rFonts w:ascii="Times New Roman" w:hAnsi="Times New Roman" w:cs="Times New Roman"/>
          <w:i/>
          <w:color w:val="000000" w:themeColor="text1"/>
          <w:sz w:val="24"/>
          <w:szCs w:val="24"/>
        </w:rPr>
        <w:t>Jurnal penamas</w:t>
      </w:r>
      <w:r w:rsidR="006A4DEF" w:rsidRPr="006A4DEF">
        <w:rPr>
          <w:rFonts w:ascii="Times New Roman" w:hAnsi="Times New Roman" w:cs="Times New Roman"/>
          <w:color w:val="000000" w:themeColor="text1"/>
          <w:sz w:val="24"/>
          <w:szCs w:val="24"/>
        </w:rPr>
        <w:t xml:space="preserve"> Volume 29</w:t>
      </w:r>
      <w:r w:rsidR="006A4DEF">
        <w:rPr>
          <w:rFonts w:ascii="Times New Roman" w:hAnsi="Times New Roman" w:cs="Times New Roman"/>
          <w:color w:val="000000" w:themeColor="text1"/>
          <w:sz w:val="24"/>
          <w:szCs w:val="24"/>
        </w:rPr>
        <w:t>, Nomor 2, Juli-September 2016</w:t>
      </w:r>
    </w:p>
    <w:p w:rsidR="00C22CDE" w:rsidRPr="00111FE5" w:rsidRDefault="00C22CDE" w:rsidP="00C22CDE">
      <w:pPr>
        <w:spacing w:before="120" w:after="120" w:line="240" w:lineRule="auto"/>
        <w:ind w:left="900" w:hanging="900"/>
        <w:jc w:val="both"/>
        <w:rPr>
          <w:rFonts w:ascii="Times New Roman" w:hAnsi="Times New Roman" w:cs="Times New Roman"/>
          <w:color w:val="000000" w:themeColor="text1"/>
          <w:sz w:val="24"/>
          <w:szCs w:val="24"/>
        </w:rPr>
      </w:pPr>
      <w:r w:rsidRPr="00111FE5">
        <w:rPr>
          <w:rFonts w:ascii="Times New Roman" w:hAnsi="Times New Roman" w:cs="Times New Roman"/>
          <w:color w:val="000000" w:themeColor="text1"/>
          <w:sz w:val="24"/>
          <w:szCs w:val="24"/>
        </w:rPr>
        <w:t>Stufflebeam</w:t>
      </w:r>
      <w:proofErr w:type="gramStart"/>
      <w:r w:rsidRPr="00111FE5">
        <w:rPr>
          <w:rFonts w:ascii="Times New Roman" w:hAnsi="Times New Roman" w:cs="Times New Roman"/>
          <w:color w:val="000000" w:themeColor="text1"/>
          <w:sz w:val="24"/>
          <w:szCs w:val="24"/>
        </w:rPr>
        <w:t>,  Daniel</w:t>
      </w:r>
      <w:proofErr w:type="gramEnd"/>
      <w:r w:rsidRPr="00111FE5">
        <w:rPr>
          <w:rFonts w:ascii="Times New Roman" w:hAnsi="Times New Roman" w:cs="Times New Roman"/>
          <w:color w:val="000000" w:themeColor="text1"/>
          <w:sz w:val="24"/>
          <w:szCs w:val="24"/>
        </w:rPr>
        <w:t xml:space="preserve">  L.  </w:t>
      </w:r>
      <w:r w:rsidR="00646BB0">
        <w:rPr>
          <w:rFonts w:ascii="Times New Roman" w:hAnsi="Times New Roman" w:cs="Times New Roman"/>
          <w:color w:val="000000" w:themeColor="text1"/>
          <w:sz w:val="24"/>
          <w:szCs w:val="24"/>
        </w:rPr>
        <w:t>(</w:t>
      </w:r>
      <w:r w:rsidRPr="00111FE5">
        <w:rPr>
          <w:rFonts w:ascii="Times New Roman" w:hAnsi="Times New Roman" w:cs="Times New Roman"/>
          <w:color w:val="000000" w:themeColor="text1"/>
          <w:sz w:val="24"/>
          <w:szCs w:val="24"/>
        </w:rPr>
        <w:t>1973</w:t>
      </w:r>
      <w:r w:rsidR="00646BB0">
        <w:rPr>
          <w:rFonts w:ascii="Times New Roman" w:hAnsi="Times New Roman" w:cs="Times New Roman"/>
          <w:color w:val="000000" w:themeColor="text1"/>
          <w:sz w:val="24"/>
          <w:szCs w:val="24"/>
        </w:rPr>
        <w:t>)</w:t>
      </w:r>
      <w:r w:rsidRPr="00111FE5">
        <w:rPr>
          <w:rFonts w:ascii="Times New Roman" w:hAnsi="Times New Roman" w:cs="Times New Roman"/>
          <w:color w:val="000000" w:themeColor="text1"/>
          <w:sz w:val="24"/>
          <w:szCs w:val="24"/>
        </w:rPr>
        <w:t xml:space="preserve">. </w:t>
      </w:r>
      <w:r w:rsidRPr="00111FE5">
        <w:rPr>
          <w:rFonts w:ascii="Times New Roman" w:hAnsi="Times New Roman" w:cs="Times New Roman"/>
          <w:i/>
          <w:color w:val="000000" w:themeColor="text1"/>
          <w:sz w:val="24"/>
          <w:szCs w:val="24"/>
        </w:rPr>
        <w:t>“</w:t>
      </w:r>
      <w:proofErr w:type="gramStart"/>
      <w:r w:rsidRPr="00111FE5">
        <w:rPr>
          <w:rFonts w:ascii="Times New Roman" w:hAnsi="Times New Roman" w:cs="Times New Roman"/>
          <w:i/>
          <w:color w:val="000000" w:themeColor="text1"/>
          <w:sz w:val="24"/>
          <w:szCs w:val="24"/>
        </w:rPr>
        <w:t>Toward  A</w:t>
      </w:r>
      <w:proofErr w:type="gramEnd"/>
      <w:r w:rsidRPr="00111FE5">
        <w:rPr>
          <w:rFonts w:ascii="Times New Roman" w:hAnsi="Times New Roman" w:cs="Times New Roman"/>
          <w:i/>
          <w:color w:val="000000" w:themeColor="text1"/>
          <w:sz w:val="24"/>
          <w:szCs w:val="24"/>
        </w:rPr>
        <w:t xml:space="preserve">  Science  of  Education  Evaluation”. Evaluation on Education. Series No. II</w:t>
      </w:r>
      <w:r w:rsidRPr="00111FE5">
        <w:rPr>
          <w:rFonts w:ascii="Times New Roman" w:hAnsi="Times New Roman" w:cs="Times New Roman"/>
          <w:color w:val="000000" w:themeColor="text1"/>
          <w:sz w:val="24"/>
          <w:szCs w:val="24"/>
        </w:rPr>
        <w:t xml:space="preserve">. January </w:t>
      </w:r>
    </w:p>
    <w:p w:rsidR="00C22CDE" w:rsidRPr="00111FE5" w:rsidRDefault="00C22CDE" w:rsidP="00C22CDE">
      <w:pPr>
        <w:spacing w:before="120" w:after="120" w:line="240" w:lineRule="auto"/>
        <w:ind w:left="900" w:hanging="900"/>
        <w:jc w:val="both"/>
        <w:rPr>
          <w:rFonts w:ascii="Times New Roman" w:hAnsi="Times New Roman" w:cs="Times New Roman"/>
          <w:color w:val="000000" w:themeColor="text1"/>
          <w:sz w:val="24"/>
          <w:szCs w:val="24"/>
        </w:rPr>
      </w:pPr>
      <w:r w:rsidRPr="00111FE5">
        <w:rPr>
          <w:rFonts w:ascii="Times New Roman" w:hAnsi="Times New Roman" w:cs="Times New Roman"/>
          <w:color w:val="000000" w:themeColor="text1"/>
          <w:sz w:val="24"/>
          <w:szCs w:val="24"/>
        </w:rPr>
        <w:t>Stufflebeam</w:t>
      </w:r>
      <w:proofErr w:type="gramStart"/>
      <w:r w:rsidRPr="00111FE5">
        <w:rPr>
          <w:rFonts w:ascii="Times New Roman" w:hAnsi="Times New Roman" w:cs="Times New Roman"/>
          <w:color w:val="000000" w:themeColor="text1"/>
          <w:sz w:val="24"/>
          <w:szCs w:val="24"/>
        </w:rPr>
        <w:t>,  D.L</w:t>
      </w:r>
      <w:proofErr w:type="gramEnd"/>
      <w:r w:rsidRPr="00111FE5">
        <w:rPr>
          <w:rFonts w:ascii="Times New Roman" w:hAnsi="Times New Roman" w:cs="Times New Roman"/>
          <w:color w:val="000000" w:themeColor="text1"/>
          <w:sz w:val="24"/>
          <w:szCs w:val="24"/>
        </w:rPr>
        <w:t xml:space="preserve">.,  Madaus,  G.F., Scriven,  M.S.(1983).  </w:t>
      </w:r>
      <w:proofErr w:type="gramStart"/>
      <w:r w:rsidRPr="00111FE5">
        <w:rPr>
          <w:rFonts w:ascii="Times New Roman" w:hAnsi="Times New Roman" w:cs="Times New Roman"/>
          <w:color w:val="000000" w:themeColor="text1"/>
          <w:sz w:val="24"/>
          <w:szCs w:val="24"/>
        </w:rPr>
        <w:t>Evaluation  Models</w:t>
      </w:r>
      <w:proofErr w:type="gramEnd"/>
      <w:r w:rsidRPr="00111FE5">
        <w:rPr>
          <w:rFonts w:ascii="Times New Roman" w:hAnsi="Times New Roman" w:cs="Times New Roman"/>
          <w:color w:val="000000" w:themeColor="text1"/>
          <w:sz w:val="24"/>
          <w:szCs w:val="24"/>
        </w:rPr>
        <w:t>:  Viewpoints  on  Educational  and  Human  Service  Evaluation.  Boston: KluwerNijhoff Publishing</w:t>
      </w:r>
    </w:p>
    <w:p w:rsidR="00C22CDE" w:rsidRPr="00111FE5" w:rsidRDefault="00C22CDE" w:rsidP="00C22CDE">
      <w:pPr>
        <w:widowControl w:val="0"/>
        <w:autoSpaceDE w:val="0"/>
        <w:autoSpaceDN w:val="0"/>
        <w:adjustRightInd w:val="0"/>
        <w:spacing w:before="120" w:after="120" w:line="240" w:lineRule="auto"/>
        <w:ind w:left="990" w:hanging="990"/>
        <w:jc w:val="both"/>
        <w:rPr>
          <w:rFonts w:ascii="Times New Roman" w:hAnsi="Times New Roman" w:cs="Times New Roman"/>
          <w:i/>
          <w:color w:val="000000" w:themeColor="text1"/>
          <w:sz w:val="24"/>
          <w:szCs w:val="24"/>
        </w:rPr>
      </w:pPr>
      <w:r w:rsidRPr="00111FE5">
        <w:rPr>
          <w:rFonts w:ascii="Times New Roman" w:hAnsi="Times New Roman" w:cs="Times New Roman"/>
          <w:color w:val="000000" w:themeColor="text1"/>
          <w:sz w:val="24"/>
          <w:szCs w:val="24"/>
        </w:rPr>
        <w:t>Stufflebeam</w:t>
      </w:r>
      <w:proofErr w:type="gramStart"/>
      <w:r w:rsidRPr="00111FE5">
        <w:rPr>
          <w:rFonts w:ascii="Times New Roman" w:hAnsi="Times New Roman" w:cs="Times New Roman"/>
          <w:color w:val="000000" w:themeColor="text1"/>
          <w:sz w:val="24"/>
          <w:szCs w:val="24"/>
        </w:rPr>
        <w:t>,  D.L</w:t>
      </w:r>
      <w:proofErr w:type="gramEnd"/>
      <w:r w:rsidRPr="00111FE5">
        <w:rPr>
          <w:rFonts w:ascii="Times New Roman" w:hAnsi="Times New Roman" w:cs="Times New Roman"/>
          <w:color w:val="000000" w:themeColor="text1"/>
          <w:sz w:val="24"/>
          <w:szCs w:val="24"/>
        </w:rPr>
        <w:t xml:space="preserve">.,  Coryn,  Chris  L.S. </w:t>
      </w:r>
      <w:r w:rsidR="00646BB0">
        <w:rPr>
          <w:rFonts w:ascii="Times New Roman" w:hAnsi="Times New Roman" w:cs="Times New Roman"/>
          <w:color w:val="000000" w:themeColor="text1"/>
          <w:sz w:val="24"/>
          <w:szCs w:val="24"/>
        </w:rPr>
        <w:t>(</w:t>
      </w:r>
      <w:r w:rsidRPr="00111FE5">
        <w:rPr>
          <w:rFonts w:ascii="Times New Roman" w:hAnsi="Times New Roman" w:cs="Times New Roman"/>
          <w:color w:val="000000" w:themeColor="text1"/>
          <w:sz w:val="24"/>
          <w:szCs w:val="24"/>
        </w:rPr>
        <w:t>2014</w:t>
      </w:r>
      <w:r w:rsidR="00646BB0">
        <w:rPr>
          <w:rFonts w:ascii="Times New Roman" w:hAnsi="Times New Roman" w:cs="Times New Roman"/>
          <w:color w:val="000000" w:themeColor="text1"/>
          <w:sz w:val="24"/>
          <w:szCs w:val="24"/>
        </w:rPr>
        <w:t>)</w:t>
      </w:r>
      <w:r w:rsidRPr="00111FE5">
        <w:rPr>
          <w:rFonts w:ascii="Times New Roman" w:hAnsi="Times New Roman" w:cs="Times New Roman"/>
          <w:color w:val="000000" w:themeColor="text1"/>
          <w:sz w:val="24"/>
          <w:szCs w:val="24"/>
        </w:rPr>
        <w:t xml:space="preserve">.  </w:t>
      </w:r>
      <w:r w:rsidRPr="00111FE5">
        <w:rPr>
          <w:rFonts w:ascii="Times New Roman" w:hAnsi="Times New Roman" w:cs="Times New Roman"/>
          <w:i/>
          <w:color w:val="000000" w:themeColor="text1"/>
          <w:sz w:val="24"/>
          <w:szCs w:val="24"/>
        </w:rPr>
        <w:t>Evaluation:  Theory</w:t>
      </w:r>
      <w:proofErr w:type="gramStart"/>
      <w:r w:rsidRPr="00111FE5">
        <w:rPr>
          <w:rFonts w:ascii="Times New Roman" w:hAnsi="Times New Roman" w:cs="Times New Roman"/>
          <w:i/>
          <w:color w:val="000000" w:themeColor="text1"/>
          <w:sz w:val="24"/>
          <w:szCs w:val="24"/>
        </w:rPr>
        <w:t>,  Models</w:t>
      </w:r>
      <w:proofErr w:type="gramEnd"/>
      <w:r w:rsidRPr="00111FE5">
        <w:rPr>
          <w:rFonts w:ascii="Times New Roman" w:hAnsi="Times New Roman" w:cs="Times New Roman"/>
          <w:i/>
          <w:color w:val="000000" w:themeColor="text1"/>
          <w:sz w:val="24"/>
          <w:szCs w:val="24"/>
        </w:rPr>
        <w:t>,  &amp;  Application (Second  Edition)</w:t>
      </w:r>
      <w:r w:rsidRPr="00111FE5">
        <w:rPr>
          <w:rFonts w:ascii="Times New Roman" w:hAnsi="Times New Roman" w:cs="Times New Roman"/>
          <w:color w:val="000000" w:themeColor="text1"/>
          <w:sz w:val="24"/>
          <w:szCs w:val="24"/>
        </w:rPr>
        <w:t>.  San Fransisco: Jossey-Bass.</w:t>
      </w:r>
    </w:p>
    <w:p w:rsidR="00C22CDE" w:rsidRPr="00111FE5" w:rsidRDefault="00C22CDE" w:rsidP="00C22CDE">
      <w:pPr>
        <w:pStyle w:val="FootnoteText"/>
        <w:spacing w:before="120" w:after="120"/>
        <w:ind w:left="900" w:hanging="900"/>
        <w:jc w:val="both"/>
        <w:rPr>
          <w:rFonts w:ascii="Times New Roman" w:hAnsi="Times New Roman" w:cs="Times New Roman"/>
          <w:color w:val="000000" w:themeColor="text1"/>
          <w:sz w:val="24"/>
          <w:szCs w:val="24"/>
          <w:lang w:val="en-US"/>
        </w:rPr>
      </w:pPr>
      <w:r w:rsidRPr="00111FE5">
        <w:rPr>
          <w:rFonts w:ascii="Times New Roman" w:hAnsi="Times New Roman" w:cs="Times New Roman"/>
          <w:color w:val="000000" w:themeColor="text1"/>
          <w:sz w:val="24"/>
          <w:szCs w:val="24"/>
        </w:rPr>
        <w:t>Sudjana</w:t>
      </w:r>
      <w:r w:rsidRPr="00111FE5">
        <w:rPr>
          <w:rFonts w:ascii="Times New Roman" w:hAnsi="Times New Roman" w:cs="Times New Roman"/>
          <w:color w:val="000000" w:themeColor="text1"/>
          <w:sz w:val="24"/>
          <w:szCs w:val="24"/>
          <w:lang w:val="en-US"/>
        </w:rPr>
        <w:t xml:space="preserve"> </w:t>
      </w:r>
      <w:r w:rsidRPr="00111FE5">
        <w:rPr>
          <w:rFonts w:ascii="Times New Roman" w:hAnsi="Times New Roman" w:cs="Times New Roman"/>
          <w:color w:val="000000" w:themeColor="text1"/>
          <w:sz w:val="24"/>
          <w:szCs w:val="24"/>
        </w:rPr>
        <w:t xml:space="preserve">Nana dan Ibrahim. </w:t>
      </w:r>
      <w:r w:rsidR="00646BB0">
        <w:rPr>
          <w:rFonts w:ascii="Times New Roman" w:hAnsi="Times New Roman" w:cs="Times New Roman"/>
          <w:color w:val="000000" w:themeColor="text1"/>
          <w:sz w:val="24"/>
          <w:szCs w:val="24"/>
          <w:lang w:val="en-US"/>
        </w:rPr>
        <w:t>(</w:t>
      </w:r>
      <w:r w:rsidRPr="00111FE5">
        <w:rPr>
          <w:rFonts w:ascii="Times New Roman" w:hAnsi="Times New Roman" w:cs="Times New Roman"/>
          <w:color w:val="000000" w:themeColor="text1"/>
          <w:sz w:val="24"/>
          <w:szCs w:val="24"/>
        </w:rPr>
        <w:t>2004</w:t>
      </w:r>
      <w:r w:rsidR="00646BB0">
        <w:rPr>
          <w:rFonts w:ascii="Times New Roman" w:hAnsi="Times New Roman" w:cs="Times New Roman"/>
          <w:color w:val="000000" w:themeColor="text1"/>
          <w:sz w:val="24"/>
          <w:szCs w:val="24"/>
          <w:lang w:val="en-US"/>
        </w:rPr>
        <w:t>)</w:t>
      </w:r>
      <w:r w:rsidRPr="00111FE5">
        <w:rPr>
          <w:rFonts w:ascii="Times New Roman" w:hAnsi="Times New Roman" w:cs="Times New Roman"/>
          <w:color w:val="000000" w:themeColor="text1"/>
          <w:sz w:val="24"/>
          <w:szCs w:val="24"/>
        </w:rPr>
        <w:t xml:space="preserve">. </w:t>
      </w:r>
      <w:r w:rsidRPr="00111FE5">
        <w:rPr>
          <w:rFonts w:ascii="Times New Roman" w:hAnsi="Times New Roman" w:cs="Times New Roman"/>
          <w:i/>
          <w:color w:val="000000" w:themeColor="text1"/>
          <w:sz w:val="24"/>
          <w:szCs w:val="24"/>
        </w:rPr>
        <w:t>Penelitian dan Penilaian Pendidikan</w:t>
      </w:r>
      <w:r w:rsidRPr="00111FE5">
        <w:rPr>
          <w:rFonts w:ascii="Times New Roman" w:hAnsi="Times New Roman" w:cs="Times New Roman"/>
          <w:color w:val="000000" w:themeColor="text1"/>
          <w:sz w:val="24"/>
          <w:szCs w:val="24"/>
        </w:rPr>
        <w:t>. Bandung:</w:t>
      </w:r>
      <w:r w:rsidRPr="00111FE5">
        <w:rPr>
          <w:rFonts w:ascii="Times New Roman" w:hAnsi="Times New Roman" w:cs="Times New Roman"/>
          <w:color w:val="000000" w:themeColor="text1"/>
          <w:sz w:val="24"/>
          <w:szCs w:val="24"/>
          <w:lang w:val="en-US"/>
        </w:rPr>
        <w:t xml:space="preserve"> </w:t>
      </w:r>
      <w:r w:rsidRPr="00111FE5">
        <w:rPr>
          <w:rFonts w:ascii="Times New Roman" w:hAnsi="Times New Roman" w:cs="Times New Roman"/>
          <w:color w:val="000000" w:themeColor="text1"/>
          <w:sz w:val="24"/>
          <w:szCs w:val="24"/>
        </w:rPr>
        <w:t>Sinar Baru Algesindo</w:t>
      </w:r>
    </w:p>
    <w:p w:rsidR="00C22CDE" w:rsidRPr="00111FE5" w:rsidRDefault="00C22CDE" w:rsidP="00C22CDE">
      <w:pPr>
        <w:widowControl w:val="0"/>
        <w:autoSpaceDE w:val="0"/>
        <w:autoSpaceDN w:val="0"/>
        <w:adjustRightInd w:val="0"/>
        <w:spacing w:before="120" w:after="120" w:line="240" w:lineRule="auto"/>
        <w:ind w:left="480" w:hanging="480"/>
        <w:jc w:val="both"/>
        <w:rPr>
          <w:rFonts w:ascii="Times New Roman" w:hAnsi="Times New Roman" w:cs="Times New Roman"/>
          <w:noProof/>
          <w:color w:val="000000" w:themeColor="text1"/>
          <w:sz w:val="24"/>
          <w:szCs w:val="24"/>
        </w:rPr>
      </w:pPr>
      <w:r w:rsidRPr="00111FE5">
        <w:rPr>
          <w:rFonts w:ascii="Times New Roman" w:hAnsi="Times New Roman" w:cs="Times New Roman"/>
          <w:color w:val="000000" w:themeColor="text1"/>
          <w:sz w:val="24"/>
          <w:szCs w:val="24"/>
        </w:rPr>
        <w:fldChar w:fldCharType="begin" w:fldLock="1"/>
      </w:r>
      <w:r w:rsidRPr="00111FE5">
        <w:rPr>
          <w:rFonts w:ascii="Times New Roman" w:hAnsi="Times New Roman" w:cs="Times New Roman"/>
          <w:color w:val="000000" w:themeColor="text1"/>
          <w:sz w:val="24"/>
          <w:szCs w:val="24"/>
        </w:rPr>
        <w:instrText xml:space="preserve">ADDIN Mendeley Bibliography CSL_BIBLIOGRAPHY </w:instrText>
      </w:r>
      <w:r w:rsidRPr="00111FE5">
        <w:rPr>
          <w:rFonts w:ascii="Times New Roman" w:hAnsi="Times New Roman" w:cs="Times New Roman"/>
          <w:color w:val="000000" w:themeColor="text1"/>
          <w:sz w:val="24"/>
          <w:szCs w:val="24"/>
        </w:rPr>
        <w:fldChar w:fldCharType="separate"/>
      </w:r>
      <w:r w:rsidRPr="00111FE5">
        <w:rPr>
          <w:rFonts w:ascii="Times New Roman" w:hAnsi="Times New Roman" w:cs="Times New Roman"/>
          <w:noProof/>
          <w:color w:val="000000" w:themeColor="text1"/>
          <w:sz w:val="24"/>
          <w:szCs w:val="24"/>
        </w:rPr>
        <w:t xml:space="preserve">Kosim, M. (2007). Madrasah di Indonesia (Pertumbuhan dan Perkembangan). </w:t>
      </w:r>
      <w:r w:rsidRPr="00111FE5">
        <w:rPr>
          <w:rFonts w:ascii="Times New Roman" w:hAnsi="Times New Roman" w:cs="Times New Roman"/>
          <w:i/>
          <w:iCs/>
          <w:noProof/>
          <w:color w:val="000000" w:themeColor="text1"/>
          <w:sz w:val="24"/>
          <w:szCs w:val="24"/>
        </w:rPr>
        <w:t>Tadris</w:t>
      </w:r>
      <w:r w:rsidRPr="00111FE5">
        <w:rPr>
          <w:rFonts w:ascii="Times New Roman" w:hAnsi="Times New Roman" w:cs="Times New Roman"/>
          <w:noProof/>
          <w:color w:val="000000" w:themeColor="text1"/>
          <w:sz w:val="24"/>
          <w:szCs w:val="24"/>
        </w:rPr>
        <w:t>.</w:t>
      </w:r>
    </w:p>
    <w:p w:rsidR="00C22CDE" w:rsidRPr="00111FE5" w:rsidRDefault="00C22CDE" w:rsidP="00C22CDE">
      <w:pPr>
        <w:widowControl w:val="0"/>
        <w:autoSpaceDE w:val="0"/>
        <w:autoSpaceDN w:val="0"/>
        <w:adjustRightInd w:val="0"/>
        <w:spacing w:before="120" w:after="120" w:line="240" w:lineRule="auto"/>
        <w:ind w:left="480" w:hanging="480"/>
        <w:jc w:val="both"/>
        <w:rPr>
          <w:rFonts w:ascii="Times New Roman" w:hAnsi="Times New Roman" w:cs="Times New Roman"/>
          <w:noProof/>
          <w:color w:val="000000" w:themeColor="text1"/>
          <w:sz w:val="24"/>
          <w:szCs w:val="24"/>
        </w:rPr>
      </w:pPr>
      <w:r w:rsidRPr="00111FE5">
        <w:rPr>
          <w:rFonts w:ascii="Times New Roman" w:hAnsi="Times New Roman" w:cs="Times New Roman"/>
          <w:noProof/>
          <w:color w:val="000000" w:themeColor="text1"/>
          <w:sz w:val="24"/>
          <w:szCs w:val="24"/>
        </w:rPr>
        <w:t xml:space="preserve">Suharyadi, &amp; K., P. S. (2003). Statistika Deskriptif. </w:t>
      </w:r>
      <w:r w:rsidRPr="00111FE5">
        <w:rPr>
          <w:rFonts w:ascii="Times New Roman" w:hAnsi="Times New Roman" w:cs="Times New Roman"/>
          <w:i/>
          <w:iCs/>
          <w:noProof/>
          <w:color w:val="000000" w:themeColor="text1"/>
          <w:sz w:val="24"/>
          <w:szCs w:val="24"/>
        </w:rPr>
        <w:t>Statistika Untuk Ekonomi Dan Keuangan Modern</w:t>
      </w:r>
      <w:r w:rsidRPr="00111FE5">
        <w:rPr>
          <w:rFonts w:ascii="Times New Roman" w:hAnsi="Times New Roman" w:cs="Times New Roman"/>
          <w:noProof/>
          <w:color w:val="000000" w:themeColor="text1"/>
          <w:sz w:val="24"/>
          <w:szCs w:val="24"/>
        </w:rPr>
        <w:t>.</w:t>
      </w:r>
    </w:p>
    <w:p w:rsidR="00C22CDE" w:rsidRPr="00111FE5" w:rsidRDefault="00C22CDE" w:rsidP="00C22CDE">
      <w:pPr>
        <w:widowControl w:val="0"/>
        <w:autoSpaceDE w:val="0"/>
        <w:autoSpaceDN w:val="0"/>
        <w:adjustRightInd w:val="0"/>
        <w:spacing w:before="120" w:after="120" w:line="240" w:lineRule="auto"/>
        <w:ind w:left="480" w:hanging="480"/>
        <w:jc w:val="both"/>
        <w:rPr>
          <w:rFonts w:ascii="Times New Roman" w:hAnsi="Times New Roman" w:cs="Times New Roman"/>
          <w:color w:val="000000" w:themeColor="text1"/>
          <w:sz w:val="24"/>
          <w:szCs w:val="24"/>
        </w:rPr>
      </w:pPr>
      <w:r w:rsidRPr="00111FE5">
        <w:rPr>
          <w:rFonts w:ascii="Times New Roman" w:hAnsi="Times New Roman" w:cs="Times New Roman"/>
          <w:color w:val="000000" w:themeColor="text1"/>
          <w:sz w:val="24"/>
          <w:szCs w:val="24"/>
        </w:rPr>
        <w:fldChar w:fldCharType="end"/>
      </w:r>
      <w:r w:rsidRPr="00111FE5">
        <w:rPr>
          <w:rFonts w:ascii="Times New Roman" w:hAnsi="Times New Roman" w:cs="Times New Roman"/>
          <w:color w:val="000000" w:themeColor="text1"/>
          <w:sz w:val="24"/>
          <w:szCs w:val="24"/>
        </w:rPr>
        <w:t xml:space="preserve">Sukardi.  </w:t>
      </w:r>
      <w:r w:rsidR="00646BB0">
        <w:rPr>
          <w:rFonts w:ascii="Times New Roman" w:hAnsi="Times New Roman" w:cs="Times New Roman"/>
          <w:color w:val="000000" w:themeColor="text1"/>
          <w:sz w:val="24"/>
          <w:szCs w:val="24"/>
        </w:rPr>
        <w:t>(</w:t>
      </w:r>
      <w:r w:rsidRPr="00111FE5">
        <w:rPr>
          <w:rFonts w:ascii="Times New Roman" w:hAnsi="Times New Roman" w:cs="Times New Roman"/>
          <w:color w:val="000000" w:themeColor="text1"/>
          <w:sz w:val="24"/>
          <w:szCs w:val="24"/>
        </w:rPr>
        <w:t>2013</w:t>
      </w:r>
      <w:r w:rsidR="00646BB0">
        <w:rPr>
          <w:rFonts w:ascii="Times New Roman" w:hAnsi="Times New Roman" w:cs="Times New Roman"/>
          <w:color w:val="000000" w:themeColor="text1"/>
          <w:sz w:val="24"/>
          <w:szCs w:val="24"/>
        </w:rPr>
        <w:t>)</w:t>
      </w:r>
      <w:r w:rsidRPr="00111FE5">
        <w:rPr>
          <w:rFonts w:ascii="Times New Roman" w:hAnsi="Times New Roman" w:cs="Times New Roman"/>
          <w:color w:val="000000" w:themeColor="text1"/>
          <w:sz w:val="24"/>
          <w:szCs w:val="24"/>
        </w:rPr>
        <w:t xml:space="preserve">. </w:t>
      </w:r>
      <w:proofErr w:type="gramStart"/>
      <w:r w:rsidRPr="00111FE5">
        <w:rPr>
          <w:rFonts w:ascii="Times New Roman" w:hAnsi="Times New Roman" w:cs="Times New Roman"/>
          <w:i/>
          <w:color w:val="000000" w:themeColor="text1"/>
          <w:sz w:val="24"/>
          <w:szCs w:val="24"/>
        </w:rPr>
        <w:t>Evaluasi  Program</w:t>
      </w:r>
      <w:proofErr w:type="gramEnd"/>
      <w:r w:rsidRPr="00111FE5">
        <w:rPr>
          <w:rFonts w:ascii="Times New Roman" w:hAnsi="Times New Roman" w:cs="Times New Roman"/>
          <w:i/>
          <w:color w:val="000000" w:themeColor="text1"/>
          <w:sz w:val="24"/>
          <w:szCs w:val="24"/>
        </w:rPr>
        <w:t xml:space="preserve">  Pendidikan  dan  Kepelatihan</w:t>
      </w:r>
      <w:r w:rsidRPr="00111FE5">
        <w:rPr>
          <w:rFonts w:ascii="Times New Roman" w:hAnsi="Times New Roman" w:cs="Times New Roman"/>
          <w:color w:val="000000" w:themeColor="text1"/>
          <w:sz w:val="24"/>
          <w:szCs w:val="24"/>
        </w:rPr>
        <w:t xml:space="preserve">.  Jakarta:  </w:t>
      </w:r>
      <w:proofErr w:type="gramStart"/>
      <w:r w:rsidRPr="00111FE5">
        <w:rPr>
          <w:rFonts w:ascii="Times New Roman" w:hAnsi="Times New Roman" w:cs="Times New Roman"/>
          <w:color w:val="000000" w:themeColor="text1"/>
          <w:sz w:val="24"/>
          <w:szCs w:val="24"/>
        </w:rPr>
        <w:t>Bumi  Aksara</w:t>
      </w:r>
      <w:proofErr w:type="gramEnd"/>
    </w:p>
    <w:p w:rsidR="00C22CDE" w:rsidRPr="00111FE5" w:rsidRDefault="00C22CDE" w:rsidP="00C22CDE">
      <w:pPr>
        <w:spacing w:before="120" w:after="120" w:line="240" w:lineRule="auto"/>
        <w:ind w:left="900" w:hanging="900"/>
        <w:jc w:val="both"/>
        <w:rPr>
          <w:rFonts w:ascii="Times New Roman" w:hAnsi="Times New Roman" w:cs="Times New Roman"/>
          <w:color w:val="000000" w:themeColor="text1"/>
          <w:sz w:val="24"/>
          <w:szCs w:val="24"/>
        </w:rPr>
      </w:pPr>
      <w:r w:rsidRPr="00111FE5">
        <w:rPr>
          <w:rFonts w:ascii="Times New Roman" w:hAnsi="Times New Roman" w:cs="Times New Roman"/>
          <w:color w:val="000000" w:themeColor="text1"/>
          <w:sz w:val="24"/>
          <w:szCs w:val="24"/>
        </w:rPr>
        <w:lastRenderedPageBreak/>
        <w:t xml:space="preserve">Tayibnapis, Farida Yusuf. </w:t>
      </w:r>
      <w:r w:rsidR="00646BB0">
        <w:rPr>
          <w:rFonts w:ascii="Times New Roman" w:hAnsi="Times New Roman" w:cs="Times New Roman"/>
          <w:color w:val="000000" w:themeColor="text1"/>
          <w:sz w:val="24"/>
          <w:szCs w:val="24"/>
        </w:rPr>
        <w:t>(</w:t>
      </w:r>
      <w:r w:rsidRPr="00111FE5">
        <w:rPr>
          <w:rFonts w:ascii="Times New Roman" w:hAnsi="Times New Roman" w:cs="Times New Roman"/>
          <w:color w:val="000000" w:themeColor="text1"/>
          <w:sz w:val="24"/>
          <w:szCs w:val="24"/>
        </w:rPr>
        <w:t>2008</w:t>
      </w:r>
      <w:r w:rsidR="00646BB0">
        <w:rPr>
          <w:rFonts w:ascii="Times New Roman" w:hAnsi="Times New Roman" w:cs="Times New Roman"/>
          <w:color w:val="000000" w:themeColor="text1"/>
          <w:sz w:val="24"/>
          <w:szCs w:val="24"/>
        </w:rPr>
        <w:t>)</w:t>
      </w:r>
      <w:r w:rsidRPr="00111FE5">
        <w:rPr>
          <w:rFonts w:ascii="Times New Roman" w:hAnsi="Times New Roman" w:cs="Times New Roman"/>
          <w:i/>
          <w:color w:val="000000" w:themeColor="text1"/>
          <w:sz w:val="24"/>
          <w:szCs w:val="24"/>
        </w:rPr>
        <w:t>. Evaluasi Program dan Instrumen Evaluasi untuk Program Pendidikan dan Penelitian</w:t>
      </w:r>
      <w:r w:rsidRPr="00111FE5">
        <w:rPr>
          <w:rFonts w:ascii="Times New Roman" w:hAnsi="Times New Roman" w:cs="Times New Roman"/>
          <w:color w:val="000000" w:themeColor="text1"/>
          <w:sz w:val="24"/>
          <w:szCs w:val="24"/>
        </w:rPr>
        <w:t>. Jakarta</w:t>
      </w:r>
      <w:proofErr w:type="gramStart"/>
      <w:r w:rsidRPr="00111FE5">
        <w:rPr>
          <w:rFonts w:ascii="Times New Roman" w:hAnsi="Times New Roman" w:cs="Times New Roman"/>
          <w:color w:val="000000" w:themeColor="text1"/>
          <w:sz w:val="24"/>
          <w:szCs w:val="24"/>
        </w:rPr>
        <w:t>:Rineka</w:t>
      </w:r>
      <w:proofErr w:type="gramEnd"/>
      <w:r w:rsidRPr="00111FE5">
        <w:rPr>
          <w:rFonts w:ascii="Times New Roman" w:hAnsi="Times New Roman" w:cs="Times New Roman"/>
          <w:color w:val="000000" w:themeColor="text1"/>
          <w:sz w:val="24"/>
          <w:szCs w:val="24"/>
        </w:rPr>
        <w:t xml:space="preserve"> Cipta</w:t>
      </w:r>
    </w:p>
    <w:p w:rsidR="00C22CDE" w:rsidRPr="006A4DEF" w:rsidRDefault="00C22CDE" w:rsidP="006A4DEF">
      <w:pPr>
        <w:spacing w:before="120" w:after="120" w:line="240" w:lineRule="auto"/>
        <w:ind w:left="900" w:hanging="900"/>
        <w:jc w:val="both"/>
        <w:rPr>
          <w:rFonts w:ascii="Times New Roman" w:hAnsi="Times New Roman" w:cs="Times New Roman"/>
          <w:i/>
          <w:color w:val="000000" w:themeColor="text1"/>
          <w:sz w:val="24"/>
          <w:szCs w:val="24"/>
        </w:rPr>
      </w:pPr>
      <w:r w:rsidRPr="00111FE5">
        <w:rPr>
          <w:rFonts w:ascii="Times New Roman" w:hAnsi="Times New Roman" w:cs="Times New Roman"/>
          <w:color w:val="000000" w:themeColor="text1"/>
          <w:sz w:val="24"/>
          <w:szCs w:val="24"/>
        </w:rPr>
        <w:t xml:space="preserve">Widoyoko, S. Eko Putro.  </w:t>
      </w:r>
      <w:r w:rsidR="00646BB0">
        <w:rPr>
          <w:rFonts w:ascii="Times New Roman" w:hAnsi="Times New Roman" w:cs="Times New Roman"/>
          <w:color w:val="000000" w:themeColor="text1"/>
          <w:sz w:val="24"/>
          <w:szCs w:val="24"/>
        </w:rPr>
        <w:t>(</w:t>
      </w:r>
      <w:r w:rsidRPr="00111FE5">
        <w:rPr>
          <w:rFonts w:ascii="Times New Roman" w:hAnsi="Times New Roman" w:cs="Times New Roman"/>
          <w:color w:val="000000" w:themeColor="text1"/>
          <w:sz w:val="24"/>
          <w:szCs w:val="24"/>
        </w:rPr>
        <w:t>2014</w:t>
      </w:r>
      <w:r w:rsidR="00646BB0">
        <w:rPr>
          <w:rFonts w:ascii="Times New Roman" w:hAnsi="Times New Roman" w:cs="Times New Roman"/>
          <w:color w:val="000000" w:themeColor="text1"/>
          <w:sz w:val="24"/>
          <w:szCs w:val="24"/>
        </w:rPr>
        <w:t>)</w:t>
      </w:r>
      <w:r w:rsidRPr="00111FE5">
        <w:rPr>
          <w:rFonts w:ascii="Times New Roman" w:hAnsi="Times New Roman" w:cs="Times New Roman"/>
          <w:i/>
          <w:color w:val="000000" w:themeColor="text1"/>
          <w:sz w:val="24"/>
          <w:szCs w:val="24"/>
        </w:rPr>
        <w:t xml:space="preserve">. Evaluasi Program Pembelajaran: Panduan </w:t>
      </w:r>
      <w:proofErr w:type="gramStart"/>
      <w:r w:rsidRPr="00111FE5">
        <w:rPr>
          <w:rFonts w:ascii="Times New Roman" w:hAnsi="Times New Roman" w:cs="Times New Roman"/>
          <w:i/>
          <w:color w:val="000000" w:themeColor="text1"/>
          <w:sz w:val="24"/>
          <w:szCs w:val="24"/>
        </w:rPr>
        <w:t>Praktis  bagi</w:t>
      </w:r>
      <w:proofErr w:type="gramEnd"/>
      <w:r w:rsidRPr="00111FE5">
        <w:rPr>
          <w:rFonts w:ascii="Times New Roman" w:hAnsi="Times New Roman" w:cs="Times New Roman"/>
          <w:i/>
          <w:color w:val="000000" w:themeColor="text1"/>
          <w:sz w:val="24"/>
          <w:szCs w:val="24"/>
        </w:rPr>
        <w:t xml:space="preserve">  Pendidik  dan  Calon  Pendidik.  Yogyakarta:  </w:t>
      </w:r>
      <w:proofErr w:type="gramStart"/>
      <w:r w:rsidRPr="00111FE5">
        <w:rPr>
          <w:rFonts w:ascii="Times New Roman" w:hAnsi="Times New Roman" w:cs="Times New Roman"/>
          <w:i/>
          <w:color w:val="000000" w:themeColor="text1"/>
          <w:sz w:val="24"/>
          <w:szCs w:val="24"/>
        </w:rPr>
        <w:t>Pustaka  Pelajar</w:t>
      </w:r>
      <w:proofErr w:type="gramEnd"/>
    </w:p>
    <w:p w:rsidR="00C22CDE" w:rsidRDefault="00C22CDE" w:rsidP="00C22CDE">
      <w:pPr>
        <w:spacing w:before="120" w:after="120" w:line="240" w:lineRule="auto"/>
        <w:ind w:left="900" w:hanging="900"/>
        <w:jc w:val="both"/>
        <w:rPr>
          <w:rFonts w:ascii="Times New Roman" w:hAnsi="Times New Roman" w:cs="Times New Roman"/>
          <w:color w:val="000000" w:themeColor="text1"/>
          <w:sz w:val="24"/>
          <w:szCs w:val="24"/>
          <w:shd w:val="clear" w:color="auto" w:fill="FFFFFF"/>
        </w:rPr>
      </w:pPr>
      <w:r>
        <w:rPr>
          <w:rFonts w:ascii="Times New Roman" w:hAnsi="Times New Roman" w:cs="Times New Roman"/>
          <w:color w:val="000000" w:themeColor="text1"/>
          <w:sz w:val="24"/>
          <w:szCs w:val="24"/>
          <w:shd w:val="clear" w:color="auto" w:fill="FFFFFF"/>
        </w:rPr>
        <w:t>Internet</w:t>
      </w:r>
    </w:p>
    <w:p w:rsidR="00C22CDE" w:rsidRPr="00C22CDE" w:rsidRDefault="00C22CDE" w:rsidP="00C22CDE">
      <w:pPr>
        <w:spacing w:before="120" w:after="120" w:line="240" w:lineRule="auto"/>
        <w:ind w:left="900" w:hanging="900"/>
        <w:jc w:val="both"/>
        <w:rPr>
          <w:rFonts w:ascii="Times New Roman" w:hAnsi="Times New Roman" w:cs="Times New Roman"/>
          <w:i/>
          <w:color w:val="000000" w:themeColor="text1"/>
          <w:sz w:val="24"/>
          <w:szCs w:val="24"/>
        </w:rPr>
      </w:pPr>
      <w:r w:rsidRPr="00111FE5">
        <w:rPr>
          <w:rFonts w:ascii="Times New Roman" w:hAnsi="Times New Roman" w:cs="Times New Roman"/>
          <w:color w:val="000000" w:themeColor="text1"/>
          <w:sz w:val="24"/>
          <w:szCs w:val="24"/>
          <w:shd w:val="clear" w:color="auto" w:fill="FFFFFF"/>
        </w:rPr>
        <w:t xml:space="preserve">Amri Amrullah. </w:t>
      </w:r>
      <w:r w:rsidR="00646BB0">
        <w:rPr>
          <w:rFonts w:ascii="Times New Roman" w:hAnsi="Times New Roman" w:cs="Times New Roman"/>
          <w:color w:val="000000" w:themeColor="text1"/>
          <w:sz w:val="24"/>
          <w:szCs w:val="24"/>
          <w:shd w:val="clear" w:color="auto" w:fill="FFFFFF"/>
        </w:rPr>
        <w:t>(</w:t>
      </w:r>
      <w:r w:rsidRPr="00111FE5">
        <w:rPr>
          <w:rFonts w:ascii="Times New Roman" w:hAnsi="Times New Roman" w:cs="Times New Roman"/>
          <w:color w:val="000000" w:themeColor="text1"/>
          <w:sz w:val="24"/>
          <w:szCs w:val="24"/>
          <w:shd w:val="clear" w:color="auto" w:fill="FFFFFF"/>
        </w:rPr>
        <w:t>2013</w:t>
      </w:r>
      <w:r w:rsidR="00646BB0">
        <w:rPr>
          <w:rFonts w:ascii="Times New Roman" w:hAnsi="Times New Roman" w:cs="Times New Roman"/>
          <w:color w:val="000000" w:themeColor="text1"/>
          <w:sz w:val="24"/>
          <w:szCs w:val="24"/>
          <w:shd w:val="clear" w:color="auto" w:fill="FFFFFF"/>
        </w:rPr>
        <w:t>)</w:t>
      </w:r>
      <w:proofErr w:type="gramStart"/>
      <w:r w:rsidRPr="00111FE5">
        <w:rPr>
          <w:rFonts w:ascii="Times New Roman" w:hAnsi="Times New Roman" w:cs="Times New Roman"/>
          <w:color w:val="000000" w:themeColor="text1"/>
          <w:sz w:val="24"/>
          <w:szCs w:val="24"/>
          <w:shd w:val="clear" w:color="auto" w:fill="FFFFFF"/>
        </w:rPr>
        <w:t>.  Ke</w:t>
      </w:r>
      <w:r w:rsidRPr="00111FE5">
        <w:rPr>
          <w:rFonts w:ascii="Times New Roman" w:hAnsi="Times New Roman" w:cs="Times New Roman"/>
          <w:color w:val="000000" w:themeColor="text1"/>
          <w:spacing w:val="-8"/>
          <w:sz w:val="24"/>
          <w:szCs w:val="24"/>
        </w:rPr>
        <w:t>menag</w:t>
      </w:r>
      <w:proofErr w:type="gramEnd"/>
      <w:r w:rsidRPr="00111FE5">
        <w:rPr>
          <w:rFonts w:ascii="Times New Roman" w:hAnsi="Times New Roman" w:cs="Times New Roman"/>
          <w:color w:val="000000" w:themeColor="text1"/>
          <w:spacing w:val="-8"/>
          <w:sz w:val="24"/>
          <w:szCs w:val="24"/>
        </w:rPr>
        <w:t xml:space="preserve"> Luncurkan Program Madrasah Riset. </w:t>
      </w:r>
      <w:proofErr w:type="gramStart"/>
      <w:r w:rsidRPr="00111FE5">
        <w:rPr>
          <w:rFonts w:ascii="Times New Roman" w:hAnsi="Times New Roman" w:cs="Times New Roman"/>
          <w:color w:val="000000" w:themeColor="text1"/>
          <w:sz w:val="24"/>
          <w:szCs w:val="24"/>
        </w:rPr>
        <w:t xml:space="preserve">Tersedia </w:t>
      </w:r>
      <w:r w:rsidRPr="00111FE5">
        <w:rPr>
          <w:rFonts w:ascii="Times New Roman" w:hAnsi="Times New Roman" w:cs="Times New Roman"/>
          <w:color w:val="000000" w:themeColor="text1"/>
          <w:sz w:val="24"/>
          <w:szCs w:val="24"/>
          <w:shd w:val="clear" w:color="auto" w:fill="FFFFFF"/>
        </w:rPr>
        <w:t xml:space="preserve"> pada</w:t>
      </w:r>
      <w:proofErr w:type="gramEnd"/>
      <w:r w:rsidRPr="00111FE5">
        <w:rPr>
          <w:rFonts w:ascii="Times New Roman" w:hAnsi="Times New Roman" w:cs="Times New Roman"/>
          <w:color w:val="000000" w:themeColor="text1"/>
          <w:sz w:val="24"/>
          <w:szCs w:val="24"/>
          <w:shd w:val="clear" w:color="auto" w:fill="FFFFFF"/>
        </w:rPr>
        <w:t xml:space="preserve"> </w:t>
      </w:r>
      <w:hyperlink r:id="rId15" w:history="1">
        <w:r w:rsidRPr="00111FE5">
          <w:rPr>
            <w:rStyle w:val="Hyperlink"/>
            <w:rFonts w:ascii="Times New Roman" w:hAnsi="Times New Roman" w:cs="Times New Roman"/>
            <w:color w:val="000000" w:themeColor="text1"/>
            <w:sz w:val="24"/>
            <w:szCs w:val="24"/>
            <w:u w:val="none"/>
          </w:rPr>
          <w:t>https://www.republika.co.id/berita/dunia-islam/islam-nusantara/13/09/04/mskqz4-kemenag-luncurkan-program-madrasah-riset</w:t>
        </w:r>
      </w:hyperlink>
      <w:r w:rsidRPr="00111FE5">
        <w:rPr>
          <w:rFonts w:ascii="Times New Roman" w:hAnsi="Times New Roman" w:cs="Times New Roman"/>
          <w:color w:val="000000" w:themeColor="text1"/>
          <w:sz w:val="24"/>
          <w:szCs w:val="24"/>
        </w:rPr>
        <w:t xml:space="preserve"> (Diakses, 25 Februari 2020) </w:t>
      </w:r>
    </w:p>
    <w:p w:rsidR="00C22CDE" w:rsidRPr="00111FE5" w:rsidRDefault="00674506" w:rsidP="00C22CDE">
      <w:pPr>
        <w:pStyle w:val="Heading1"/>
        <w:shd w:val="clear" w:color="auto" w:fill="FFFFFF"/>
        <w:spacing w:before="120" w:after="120" w:line="240" w:lineRule="auto"/>
        <w:ind w:left="851" w:hanging="851"/>
        <w:jc w:val="both"/>
        <w:rPr>
          <w:rFonts w:ascii="Times New Roman" w:hAnsi="Times New Roman" w:cs="Times New Roman"/>
          <w:b w:val="0"/>
          <w:color w:val="000000" w:themeColor="text1"/>
          <w:sz w:val="24"/>
          <w:szCs w:val="24"/>
        </w:rPr>
      </w:pPr>
      <w:hyperlink r:id="rId16" w:tgtFrame="_blank" w:history="1">
        <w:r w:rsidR="00C22CDE" w:rsidRPr="00111FE5">
          <w:rPr>
            <w:rStyle w:val="Hyperlink"/>
            <w:rFonts w:ascii="Times New Roman" w:hAnsi="Times New Roman" w:cs="Times New Roman"/>
            <w:b w:val="0"/>
            <w:iCs/>
            <w:color w:val="000000" w:themeColor="text1"/>
            <w:sz w:val="24"/>
            <w:szCs w:val="24"/>
            <w:u w:val="none"/>
          </w:rPr>
          <w:t>Handoko, Laksana Tri.</w:t>
        </w:r>
      </w:hyperlink>
      <w:r w:rsidR="00C22CDE" w:rsidRPr="00111FE5">
        <w:rPr>
          <w:rFonts w:ascii="Times New Roman" w:hAnsi="Times New Roman" w:cs="Times New Roman"/>
          <w:b w:val="0"/>
          <w:color w:val="000000" w:themeColor="text1"/>
          <w:sz w:val="24"/>
          <w:szCs w:val="24"/>
        </w:rPr>
        <w:t xml:space="preserve">  </w:t>
      </w:r>
      <w:r w:rsidR="00C22CDE">
        <w:rPr>
          <w:b w:val="0"/>
          <w:color w:val="000000" w:themeColor="text1"/>
          <w:sz w:val="24"/>
          <w:szCs w:val="24"/>
        </w:rPr>
        <w:t>(</w:t>
      </w:r>
      <w:r w:rsidR="00C22CDE" w:rsidRPr="00111FE5">
        <w:rPr>
          <w:rFonts w:ascii="Times New Roman" w:hAnsi="Times New Roman" w:cs="Times New Roman"/>
          <w:b w:val="0"/>
          <w:color w:val="000000" w:themeColor="text1"/>
          <w:sz w:val="24"/>
          <w:szCs w:val="24"/>
        </w:rPr>
        <w:t>2019</w:t>
      </w:r>
      <w:r w:rsidR="00C22CDE">
        <w:rPr>
          <w:b w:val="0"/>
          <w:color w:val="000000" w:themeColor="text1"/>
          <w:sz w:val="24"/>
          <w:szCs w:val="24"/>
        </w:rPr>
        <w:t>)</w:t>
      </w:r>
      <w:r w:rsidR="00C22CDE" w:rsidRPr="00111FE5">
        <w:rPr>
          <w:rFonts w:ascii="Times New Roman" w:hAnsi="Times New Roman" w:cs="Times New Roman"/>
          <w:b w:val="0"/>
          <w:color w:val="000000" w:themeColor="text1"/>
          <w:sz w:val="24"/>
          <w:szCs w:val="24"/>
        </w:rPr>
        <w:t xml:space="preserve">. </w:t>
      </w:r>
      <w:r w:rsidR="00C22CDE" w:rsidRPr="00111FE5">
        <w:rPr>
          <w:rStyle w:val="Strong"/>
          <w:rFonts w:ascii="Times New Roman" w:hAnsi="Times New Roman" w:cs="Times New Roman"/>
          <w:color w:val="000000" w:themeColor="text1"/>
          <w:sz w:val="24"/>
          <w:szCs w:val="24"/>
        </w:rPr>
        <w:t xml:space="preserve">Inilah Pemenang Kompetisi Ilmiah LIPI Tahun 2019. </w:t>
      </w:r>
      <w:proofErr w:type="gramStart"/>
      <w:r w:rsidR="00C22CDE" w:rsidRPr="00111FE5">
        <w:rPr>
          <w:rFonts w:ascii="Times New Roman" w:hAnsi="Times New Roman" w:cs="Times New Roman"/>
          <w:b w:val="0"/>
          <w:color w:val="000000" w:themeColor="text1"/>
          <w:sz w:val="24"/>
          <w:szCs w:val="24"/>
        </w:rPr>
        <w:t xml:space="preserve">Tersedia </w:t>
      </w:r>
      <w:r w:rsidR="00C22CDE" w:rsidRPr="00111FE5">
        <w:rPr>
          <w:rFonts w:ascii="Times New Roman" w:hAnsi="Times New Roman" w:cs="Times New Roman"/>
          <w:b w:val="0"/>
          <w:color w:val="000000" w:themeColor="text1"/>
          <w:sz w:val="24"/>
          <w:szCs w:val="24"/>
          <w:shd w:val="clear" w:color="auto" w:fill="FFFFFF"/>
        </w:rPr>
        <w:t xml:space="preserve"> pada</w:t>
      </w:r>
      <w:proofErr w:type="gramEnd"/>
      <w:r w:rsidR="00C22CDE" w:rsidRPr="00111FE5">
        <w:rPr>
          <w:rFonts w:ascii="Times New Roman" w:hAnsi="Times New Roman" w:cs="Times New Roman"/>
          <w:b w:val="0"/>
          <w:color w:val="000000" w:themeColor="text1"/>
          <w:sz w:val="24"/>
          <w:szCs w:val="24"/>
          <w:shd w:val="clear" w:color="auto" w:fill="FFFFFF"/>
        </w:rPr>
        <w:t xml:space="preserve">  </w:t>
      </w:r>
      <w:hyperlink r:id="rId17" w:history="1">
        <w:r w:rsidR="00C22CDE" w:rsidRPr="00111FE5">
          <w:rPr>
            <w:rStyle w:val="Hyperlink"/>
            <w:rFonts w:ascii="Times New Roman" w:hAnsi="Times New Roman" w:cs="Times New Roman"/>
            <w:b w:val="0"/>
            <w:color w:val="000000" w:themeColor="text1"/>
            <w:sz w:val="24"/>
            <w:szCs w:val="24"/>
            <w:u w:val="none"/>
          </w:rPr>
          <w:t>http://lipi.go.id/berita/Inilah-Pemenang-Kompetisi-Ilmiah-LIPI-Tahun-2019/21839</w:t>
        </w:r>
      </w:hyperlink>
      <w:r w:rsidR="00C22CDE" w:rsidRPr="00111FE5">
        <w:rPr>
          <w:rFonts w:ascii="Times New Roman" w:hAnsi="Times New Roman" w:cs="Times New Roman"/>
          <w:b w:val="0"/>
          <w:color w:val="000000" w:themeColor="text1"/>
          <w:sz w:val="24"/>
          <w:szCs w:val="24"/>
        </w:rPr>
        <w:t xml:space="preserve"> (diakses, 1 November 2019)</w:t>
      </w:r>
    </w:p>
    <w:p w:rsidR="00C22CDE" w:rsidRPr="00111FE5" w:rsidRDefault="00674506" w:rsidP="00C22CDE">
      <w:pPr>
        <w:pStyle w:val="Heading1"/>
        <w:shd w:val="clear" w:color="auto" w:fill="FFFFFF"/>
        <w:spacing w:before="120" w:after="120"/>
        <w:ind w:left="851" w:hanging="851"/>
        <w:jc w:val="both"/>
        <w:rPr>
          <w:b w:val="0"/>
          <w:color w:val="000000" w:themeColor="text1"/>
          <w:sz w:val="24"/>
          <w:szCs w:val="24"/>
        </w:rPr>
      </w:pPr>
      <w:hyperlink r:id="rId18" w:history="1">
        <w:r w:rsidR="00C22CDE" w:rsidRPr="00111FE5">
          <w:rPr>
            <w:rFonts w:ascii="Times New Roman" w:hAnsi="Times New Roman" w:cs="Times New Roman"/>
            <w:b w:val="0"/>
            <w:color w:val="000000" w:themeColor="text1"/>
            <w:sz w:val="24"/>
            <w:szCs w:val="24"/>
          </w:rPr>
          <w:t>Hasanah</w:t>
        </w:r>
      </w:hyperlink>
      <w:r w:rsidR="00C22CDE" w:rsidRPr="00111FE5">
        <w:rPr>
          <w:rFonts w:ascii="Times New Roman" w:hAnsi="Times New Roman" w:cs="Times New Roman"/>
          <w:b w:val="0"/>
          <w:color w:val="000000" w:themeColor="text1"/>
          <w:sz w:val="24"/>
          <w:szCs w:val="24"/>
        </w:rPr>
        <w:t xml:space="preserve">, Farida. </w:t>
      </w:r>
      <w:r w:rsidR="00C22CDE" w:rsidRPr="00111FE5">
        <w:rPr>
          <w:b w:val="0"/>
          <w:color w:val="000000" w:themeColor="text1"/>
          <w:sz w:val="24"/>
          <w:szCs w:val="24"/>
        </w:rPr>
        <w:t>(</w:t>
      </w:r>
      <w:r w:rsidR="00C22CDE" w:rsidRPr="00111FE5">
        <w:rPr>
          <w:rFonts w:ascii="Times New Roman" w:hAnsi="Times New Roman" w:cs="Times New Roman"/>
          <w:b w:val="0"/>
          <w:color w:val="000000" w:themeColor="text1"/>
          <w:sz w:val="24"/>
          <w:szCs w:val="24"/>
        </w:rPr>
        <w:t>2017</w:t>
      </w:r>
      <w:r w:rsidR="00C22CDE" w:rsidRPr="00111FE5">
        <w:rPr>
          <w:b w:val="0"/>
          <w:color w:val="000000" w:themeColor="text1"/>
          <w:sz w:val="24"/>
          <w:szCs w:val="24"/>
        </w:rPr>
        <w:t>)</w:t>
      </w:r>
      <w:r w:rsidR="00C22CDE" w:rsidRPr="00111FE5">
        <w:rPr>
          <w:rFonts w:ascii="Times New Roman" w:hAnsi="Times New Roman" w:cs="Times New Roman"/>
          <w:b w:val="0"/>
          <w:color w:val="000000" w:themeColor="text1"/>
          <w:sz w:val="24"/>
          <w:szCs w:val="24"/>
        </w:rPr>
        <w:t>. inilah-hasil-riset-siswa-madrasah-di-malang-yang-berhasil-ra</w:t>
      </w:r>
      <w:r w:rsidR="00C22CDE">
        <w:rPr>
          <w:b w:val="0"/>
          <w:color w:val="000000" w:themeColor="text1"/>
          <w:sz w:val="24"/>
          <w:szCs w:val="24"/>
        </w:rPr>
        <w:t xml:space="preserve">ih-penghargaan-pada-ajang-iyia. </w:t>
      </w:r>
      <w:proofErr w:type="gramStart"/>
      <w:r w:rsidR="00C22CDE" w:rsidRPr="00111FE5">
        <w:rPr>
          <w:rFonts w:ascii="Times New Roman" w:hAnsi="Times New Roman" w:cs="Times New Roman"/>
          <w:b w:val="0"/>
          <w:bCs w:val="0"/>
          <w:color w:val="000000" w:themeColor="text1"/>
          <w:sz w:val="24"/>
          <w:szCs w:val="24"/>
        </w:rPr>
        <w:t>tersedia</w:t>
      </w:r>
      <w:proofErr w:type="gramEnd"/>
      <w:r w:rsidR="00C22CDE" w:rsidRPr="00111FE5">
        <w:rPr>
          <w:rFonts w:ascii="Times New Roman" w:hAnsi="Times New Roman" w:cs="Times New Roman"/>
          <w:b w:val="0"/>
          <w:bCs w:val="0"/>
          <w:color w:val="000000" w:themeColor="text1"/>
          <w:sz w:val="24"/>
          <w:szCs w:val="24"/>
        </w:rPr>
        <w:t xml:space="preserve"> pada </w:t>
      </w:r>
      <w:hyperlink r:id="rId19" w:history="1">
        <w:r w:rsidR="00C22CDE" w:rsidRPr="00111FE5">
          <w:rPr>
            <w:rStyle w:val="Hyperlink"/>
            <w:rFonts w:ascii="Times New Roman" w:hAnsi="Times New Roman" w:cs="Times New Roman"/>
            <w:b w:val="0"/>
            <w:color w:val="000000" w:themeColor="text1"/>
            <w:sz w:val="24"/>
            <w:szCs w:val="24"/>
            <w:u w:val="none"/>
          </w:rPr>
          <w:t>https://www.goodnewsfromindonesia.id/2017/ 0/04/inilah-hasil-riset-siswa-madrasah-di-malang-yang-berhasil-raih-penghargaan-pada-ajang-iyia-2017/</w:t>
        </w:r>
      </w:hyperlink>
      <w:r w:rsidR="00C22CDE" w:rsidRPr="00111FE5">
        <w:rPr>
          <w:rFonts w:ascii="Times New Roman" w:hAnsi="Times New Roman" w:cs="Times New Roman"/>
          <w:b w:val="0"/>
          <w:color w:val="000000" w:themeColor="text1"/>
          <w:sz w:val="24"/>
          <w:szCs w:val="24"/>
        </w:rPr>
        <w:t xml:space="preserve"> (diakses 7 Februari 2020)</w:t>
      </w:r>
    </w:p>
    <w:p w:rsidR="00C22CDE" w:rsidRDefault="00C22CDE" w:rsidP="00C22CDE">
      <w:pPr>
        <w:pStyle w:val="Heading1"/>
        <w:shd w:val="clear" w:color="auto" w:fill="FFFFFF"/>
        <w:spacing w:before="120" w:after="120"/>
        <w:ind w:left="851" w:hanging="851"/>
        <w:jc w:val="both"/>
        <w:rPr>
          <w:b w:val="0"/>
          <w:color w:val="000000" w:themeColor="text1"/>
          <w:sz w:val="24"/>
          <w:szCs w:val="24"/>
        </w:rPr>
      </w:pPr>
      <w:r w:rsidRPr="00111FE5">
        <w:rPr>
          <w:rFonts w:ascii="Times New Roman" w:hAnsi="Times New Roman" w:cs="Times New Roman"/>
          <w:b w:val="0"/>
          <w:bCs w:val="0"/>
          <w:color w:val="000000" w:themeColor="text1"/>
          <w:sz w:val="24"/>
          <w:szCs w:val="24"/>
        </w:rPr>
        <w:t xml:space="preserve">Maarif, Faisal. </w:t>
      </w:r>
      <w:r w:rsidRPr="00111FE5">
        <w:rPr>
          <w:b w:val="0"/>
          <w:bCs w:val="0"/>
          <w:color w:val="000000" w:themeColor="text1"/>
          <w:sz w:val="24"/>
          <w:szCs w:val="24"/>
        </w:rPr>
        <w:t>(</w:t>
      </w:r>
      <w:r w:rsidRPr="00111FE5">
        <w:rPr>
          <w:rFonts w:ascii="Times New Roman" w:hAnsi="Times New Roman" w:cs="Times New Roman"/>
          <w:b w:val="0"/>
          <w:bCs w:val="0"/>
          <w:color w:val="000000" w:themeColor="text1"/>
          <w:sz w:val="24"/>
          <w:szCs w:val="24"/>
        </w:rPr>
        <w:t>2020</w:t>
      </w:r>
      <w:r w:rsidRPr="00111FE5">
        <w:rPr>
          <w:b w:val="0"/>
          <w:bCs w:val="0"/>
          <w:color w:val="000000" w:themeColor="text1"/>
          <w:sz w:val="24"/>
          <w:szCs w:val="24"/>
        </w:rPr>
        <w:t>)</w:t>
      </w:r>
      <w:r w:rsidRPr="00111FE5">
        <w:rPr>
          <w:rFonts w:ascii="Times New Roman" w:hAnsi="Times New Roman" w:cs="Times New Roman"/>
          <w:b w:val="0"/>
          <w:bCs w:val="0"/>
          <w:color w:val="000000" w:themeColor="text1"/>
          <w:sz w:val="24"/>
          <w:szCs w:val="24"/>
        </w:rPr>
        <w:t xml:space="preserve">. Siswa Madrasah Raih Prestasi di Kompetisi Riset Internasional tersedia </w:t>
      </w:r>
      <w:r w:rsidRPr="00111FE5">
        <w:rPr>
          <w:b w:val="0"/>
          <w:bCs w:val="0"/>
          <w:color w:val="000000" w:themeColor="text1"/>
          <w:sz w:val="24"/>
          <w:szCs w:val="24"/>
        </w:rPr>
        <w:t xml:space="preserve">pada </w:t>
      </w:r>
      <w:hyperlink r:id="rId20" w:history="1">
        <w:r w:rsidRPr="00111FE5">
          <w:rPr>
            <w:rStyle w:val="Hyperlink"/>
            <w:rFonts w:ascii="Times New Roman" w:hAnsi="Times New Roman" w:cs="Times New Roman"/>
            <w:b w:val="0"/>
            <w:color w:val="000000" w:themeColor="text1"/>
            <w:sz w:val="24"/>
            <w:szCs w:val="24"/>
            <w:u w:val="none"/>
          </w:rPr>
          <w:t>http://www.monitorday.com/siswa-madrasah-raih-prestasi-di-kompetisi-riset-internasional (diakses 7</w:t>
        </w:r>
      </w:hyperlink>
      <w:r>
        <w:rPr>
          <w:b w:val="0"/>
          <w:color w:val="000000" w:themeColor="text1"/>
          <w:sz w:val="24"/>
          <w:szCs w:val="24"/>
        </w:rPr>
        <w:t xml:space="preserve"> Februari 2020)</w:t>
      </w:r>
    </w:p>
    <w:p w:rsidR="00C22CDE" w:rsidRPr="00111FE5" w:rsidRDefault="00C22CDE" w:rsidP="00C22CDE">
      <w:pPr>
        <w:pStyle w:val="FootnoteText"/>
        <w:spacing w:before="120" w:after="120"/>
        <w:ind w:left="900" w:hanging="900"/>
        <w:jc w:val="both"/>
        <w:rPr>
          <w:rFonts w:ascii="Times New Roman" w:hAnsi="Times New Roman" w:cs="Times New Roman"/>
          <w:color w:val="000000" w:themeColor="text1"/>
          <w:sz w:val="24"/>
          <w:szCs w:val="24"/>
          <w:lang w:val="en-US"/>
        </w:rPr>
      </w:pPr>
      <w:bookmarkStart w:id="1" w:name="_Hlk33628818"/>
      <w:r w:rsidRPr="00111FE5">
        <w:rPr>
          <w:rFonts w:ascii="Times New Roman" w:hAnsi="Times New Roman" w:cs="Times New Roman"/>
          <w:bCs/>
          <w:color w:val="000000" w:themeColor="text1"/>
          <w:sz w:val="24"/>
          <w:szCs w:val="24"/>
          <w:bdr w:val="none" w:sz="0" w:space="0" w:color="auto" w:frame="1"/>
          <w:shd w:val="clear" w:color="auto" w:fill="FFFFFF"/>
        </w:rPr>
        <w:t>Oebaidillah</w:t>
      </w:r>
      <w:bookmarkEnd w:id="1"/>
      <w:r w:rsidRPr="00111FE5">
        <w:rPr>
          <w:rFonts w:ascii="Times New Roman" w:hAnsi="Times New Roman" w:cs="Times New Roman"/>
          <w:color w:val="000000" w:themeColor="text1"/>
          <w:spacing w:val="-8"/>
          <w:sz w:val="24"/>
          <w:szCs w:val="24"/>
        </w:rPr>
        <w:t xml:space="preserve">, </w:t>
      </w:r>
      <w:r w:rsidRPr="00111FE5">
        <w:rPr>
          <w:rFonts w:ascii="Times New Roman" w:hAnsi="Times New Roman" w:cs="Times New Roman"/>
          <w:bCs/>
          <w:color w:val="000000" w:themeColor="text1"/>
          <w:sz w:val="24"/>
          <w:szCs w:val="24"/>
          <w:bdr w:val="none" w:sz="0" w:space="0" w:color="auto" w:frame="1"/>
          <w:shd w:val="clear" w:color="auto" w:fill="FFFFFF"/>
        </w:rPr>
        <w:t>Syarief</w:t>
      </w:r>
      <w:r w:rsidRPr="00111FE5">
        <w:rPr>
          <w:rFonts w:ascii="Times New Roman" w:hAnsi="Times New Roman" w:cs="Times New Roman"/>
          <w:bCs/>
          <w:color w:val="000000" w:themeColor="text1"/>
          <w:sz w:val="24"/>
          <w:szCs w:val="24"/>
          <w:bdr w:val="none" w:sz="0" w:space="0" w:color="auto" w:frame="1"/>
          <w:shd w:val="clear" w:color="auto" w:fill="FFFFFF"/>
          <w:lang w:val="en-US"/>
        </w:rPr>
        <w:t xml:space="preserve">. </w:t>
      </w:r>
      <w:r w:rsidR="00646BB0">
        <w:rPr>
          <w:rFonts w:ascii="Times New Roman" w:hAnsi="Times New Roman" w:cs="Times New Roman"/>
          <w:bCs/>
          <w:color w:val="000000" w:themeColor="text1"/>
          <w:sz w:val="24"/>
          <w:szCs w:val="24"/>
          <w:bdr w:val="none" w:sz="0" w:space="0" w:color="auto" w:frame="1"/>
          <w:shd w:val="clear" w:color="auto" w:fill="FFFFFF"/>
          <w:lang w:val="en-US"/>
        </w:rPr>
        <w:t>(</w:t>
      </w:r>
      <w:r w:rsidRPr="00111FE5">
        <w:rPr>
          <w:rFonts w:ascii="Times New Roman" w:hAnsi="Times New Roman" w:cs="Times New Roman"/>
          <w:bCs/>
          <w:color w:val="000000" w:themeColor="text1"/>
          <w:sz w:val="24"/>
          <w:szCs w:val="24"/>
          <w:bdr w:val="none" w:sz="0" w:space="0" w:color="auto" w:frame="1"/>
          <w:shd w:val="clear" w:color="auto" w:fill="FFFFFF"/>
          <w:lang w:val="en-US"/>
        </w:rPr>
        <w:t>2018</w:t>
      </w:r>
      <w:r w:rsidR="00646BB0">
        <w:rPr>
          <w:rFonts w:ascii="Times New Roman" w:hAnsi="Times New Roman" w:cs="Times New Roman"/>
          <w:bCs/>
          <w:color w:val="000000" w:themeColor="text1"/>
          <w:sz w:val="24"/>
          <w:szCs w:val="24"/>
          <w:bdr w:val="none" w:sz="0" w:space="0" w:color="auto" w:frame="1"/>
          <w:shd w:val="clear" w:color="auto" w:fill="FFFFFF"/>
          <w:lang w:val="en-US"/>
        </w:rPr>
        <w:t>)</w:t>
      </w:r>
      <w:r w:rsidRPr="00111FE5">
        <w:rPr>
          <w:rFonts w:ascii="Times New Roman" w:hAnsi="Times New Roman" w:cs="Times New Roman"/>
          <w:bCs/>
          <w:color w:val="000000" w:themeColor="text1"/>
          <w:sz w:val="24"/>
          <w:szCs w:val="24"/>
          <w:bdr w:val="none" w:sz="0" w:space="0" w:color="auto" w:frame="1"/>
          <w:shd w:val="clear" w:color="auto" w:fill="FFFFFF"/>
          <w:lang w:val="en-US"/>
        </w:rPr>
        <w:t xml:space="preserve">. </w:t>
      </w:r>
      <w:r w:rsidRPr="00111FE5">
        <w:rPr>
          <w:rFonts w:ascii="Times New Roman" w:hAnsi="Times New Roman" w:cs="Times New Roman"/>
          <w:color w:val="000000" w:themeColor="text1"/>
          <w:sz w:val="24"/>
          <w:szCs w:val="24"/>
          <w:bdr w:val="none" w:sz="0" w:space="0" w:color="auto" w:frame="1"/>
        </w:rPr>
        <w:t>Kompetisi Sains Madrasah 2018 Terima Ratusan Proposal Peserta</w:t>
      </w:r>
      <w:r w:rsidRPr="00111FE5">
        <w:rPr>
          <w:rFonts w:ascii="Times New Roman" w:hAnsi="Times New Roman" w:cs="Times New Roman"/>
          <w:color w:val="000000" w:themeColor="text1"/>
          <w:sz w:val="24"/>
          <w:szCs w:val="24"/>
          <w:bdr w:val="none" w:sz="0" w:space="0" w:color="auto" w:frame="1"/>
          <w:lang w:val="en-US"/>
        </w:rPr>
        <w:t xml:space="preserve">. </w:t>
      </w:r>
      <w:r w:rsidRPr="00111FE5">
        <w:rPr>
          <w:rFonts w:ascii="Times New Roman" w:hAnsi="Times New Roman" w:cs="Times New Roman"/>
          <w:color w:val="000000" w:themeColor="text1"/>
          <w:sz w:val="24"/>
          <w:szCs w:val="24"/>
        </w:rPr>
        <w:t xml:space="preserve">Tersedia </w:t>
      </w:r>
      <w:r w:rsidRPr="00111FE5">
        <w:rPr>
          <w:rFonts w:ascii="Times New Roman" w:hAnsi="Times New Roman" w:cs="Times New Roman"/>
          <w:color w:val="000000" w:themeColor="text1"/>
          <w:sz w:val="24"/>
          <w:szCs w:val="24"/>
          <w:shd w:val="clear" w:color="auto" w:fill="FFFFFF"/>
        </w:rPr>
        <w:t xml:space="preserve"> pada</w:t>
      </w:r>
      <w:r w:rsidRPr="00111FE5">
        <w:rPr>
          <w:rFonts w:ascii="Times New Roman" w:hAnsi="Times New Roman" w:cs="Times New Roman"/>
          <w:color w:val="000000" w:themeColor="text1"/>
          <w:sz w:val="24"/>
          <w:szCs w:val="24"/>
          <w:shd w:val="clear" w:color="auto" w:fill="FFFFFF"/>
          <w:lang w:val="en-US"/>
        </w:rPr>
        <w:t xml:space="preserve"> </w:t>
      </w:r>
      <w:hyperlink r:id="rId21" w:history="1">
        <w:r w:rsidRPr="00111FE5">
          <w:rPr>
            <w:rStyle w:val="Hyperlink"/>
            <w:rFonts w:ascii="Times New Roman" w:hAnsi="Times New Roman" w:cs="Times New Roman"/>
            <w:color w:val="000000" w:themeColor="text1"/>
            <w:sz w:val="24"/>
            <w:szCs w:val="24"/>
            <w:u w:val="none"/>
          </w:rPr>
          <w:t>https://mediaindonesia.com/read/detail/162549-kompetisi-sains-madrasah-2018-terima-ratusan-proposal-peserta</w:t>
        </w:r>
      </w:hyperlink>
      <w:r w:rsidRPr="00111FE5">
        <w:rPr>
          <w:rFonts w:ascii="Times New Roman" w:hAnsi="Times New Roman" w:cs="Times New Roman"/>
          <w:color w:val="000000" w:themeColor="text1"/>
          <w:sz w:val="24"/>
          <w:szCs w:val="24"/>
          <w:lang w:val="en-US"/>
        </w:rPr>
        <w:t xml:space="preserve"> (diakses 26 Februari 2020)</w:t>
      </w:r>
    </w:p>
    <w:p w:rsidR="00C22CDE" w:rsidRPr="00111FE5" w:rsidRDefault="00C22CDE" w:rsidP="00257797">
      <w:pPr>
        <w:pStyle w:val="FootnoteText"/>
        <w:spacing w:before="120" w:after="120"/>
        <w:ind w:left="900" w:hanging="900"/>
        <w:jc w:val="both"/>
        <w:rPr>
          <w:rFonts w:ascii="Times New Roman" w:hAnsi="Times New Roman" w:cs="Times New Roman"/>
          <w:color w:val="000000" w:themeColor="text1"/>
          <w:sz w:val="24"/>
          <w:szCs w:val="24"/>
          <w:lang w:val="en-US"/>
        </w:rPr>
      </w:pPr>
      <w:r w:rsidRPr="00111FE5">
        <w:rPr>
          <w:rFonts w:ascii="Times New Roman" w:hAnsi="Times New Roman" w:cs="Times New Roman"/>
          <w:color w:val="000000" w:themeColor="text1"/>
          <w:sz w:val="24"/>
          <w:szCs w:val="24"/>
        </w:rPr>
        <w:t xml:space="preserve">Redaksi, 2015. Prestasi Madrasah Kian Menonjol, 9 Hasil Riset Siswa MTsN 2 Kediri Tercatat di HKI. Tersedia </w:t>
      </w:r>
      <w:r w:rsidRPr="00111FE5">
        <w:rPr>
          <w:rFonts w:ascii="Times New Roman" w:hAnsi="Times New Roman" w:cs="Times New Roman"/>
          <w:color w:val="000000" w:themeColor="text1"/>
          <w:sz w:val="24"/>
          <w:szCs w:val="24"/>
          <w:shd w:val="clear" w:color="auto" w:fill="FFFFFF"/>
        </w:rPr>
        <w:t xml:space="preserve"> pada </w:t>
      </w:r>
      <w:hyperlink r:id="rId22" w:history="1">
        <w:r w:rsidRPr="00111FE5">
          <w:rPr>
            <w:rStyle w:val="Hyperlink"/>
            <w:rFonts w:ascii="Times New Roman" w:hAnsi="Times New Roman" w:cs="Times New Roman"/>
            <w:color w:val="000000" w:themeColor="text1"/>
            <w:sz w:val="24"/>
            <w:szCs w:val="24"/>
            <w:u w:val="none"/>
          </w:rPr>
          <w:t>http://www.beritaekspres.com/2015/07/31/prestasi-madrasah-kian-menonjol-9-hasil-riset-siswa-mtsn-2-kediri-tercatat-di-hki/</w:t>
        </w:r>
      </w:hyperlink>
      <w:r w:rsidRPr="00111FE5">
        <w:rPr>
          <w:rFonts w:ascii="Times New Roman" w:hAnsi="Times New Roman" w:cs="Times New Roman"/>
          <w:color w:val="000000" w:themeColor="text1"/>
          <w:sz w:val="24"/>
          <w:szCs w:val="24"/>
          <w:lang w:val="en-US"/>
        </w:rPr>
        <w:t xml:space="preserve"> </w:t>
      </w:r>
      <w:r w:rsidRPr="00111FE5">
        <w:rPr>
          <w:rFonts w:ascii="Times New Roman" w:hAnsi="Times New Roman" w:cs="Times New Roman"/>
          <w:color w:val="000000" w:themeColor="text1"/>
          <w:sz w:val="24"/>
          <w:szCs w:val="24"/>
        </w:rPr>
        <w:t xml:space="preserve">(diakses, </w:t>
      </w:r>
      <w:r w:rsidRPr="00111FE5">
        <w:rPr>
          <w:rFonts w:ascii="Times New Roman" w:hAnsi="Times New Roman" w:cs="Times New Roman"/>
          <w:color w:val="000000" w:themeColor="text1"/>
          <w:sz w:val="24"/>
          <w:szCs w:val="24"/>
          <w:lang w:val="en-US"/>
        </w:rPr>
        <w:t>1 Nopember 2019</w:t>
      </w:r>
      <w:r w:rsidRPr="00111FE5">
        <w:rPr>
          <w:rFonts w:ascii="Times New Roman" w:hAnsi="Times New Roman" w:cs="Times New Roman"/>
          <w:color w:val="000000" w:themeColor="text1"/>
          <w:sz w:val="24"/>
          <w:szCs w:val="24"/>
        </w:rPr>
        <w:t>)</w:t>
      </w:r>
      <w:r w:rsidRPr="00111FE5">
        <w:rPr>
          <w:rFonts w:ascii="Times New Roman" w:hAnsi="Times New Roman" w:cs="Times New Roman"/>
          <w:color w:val="000000" w:themeColor="text1"/>
          <w:sz w:val="24"/>
          <w:szCs w:val="24"/>
          <w:lang w:val="en-US"/>
        </w:rPr>
        <w:t>.</w:t>
      </w:r>
    </w:p>
    <w:p w:rsidR="00C22CDE" w:rsidRPr="00111FE5" w:rsidRDefault="00674506" w:rsidP="00C22CDE">
      <w:pPr>
        <w:pStyle w:val="Heading1"/>
        <w:shd w:val="clear" w:color="auto" w:fill="FFFFFF"/>
        <w:spacing w:before="120" w:after="120" w:line="240" w:lineRule="auto"/>
        <w:ind w:left="851" w:hanging="851"/>
        <w:jc w:val="both"/>
        <w:rPr>
          <w:rFonts w:ascii="Times New Roman" w:hAnsi="Times New Roman" w:cs="Times New Roman"/>
          <w:b w:val="0"/>
          <w:color w:val="000000" w:themeColor="text1"/>
          <w:sz w:val="24"/>
          <w:szCs w:val="24"/>
        </w:rPr>
      </w:pPr>
      <w:hyperlink r:id="rId23" w:history="1">
        <w:r w:rsidR="00C22CDE" w:rsidRPr="00111FE5">
          <w:rPr>
            <w:rStyle w:val="Hyperlink"/>
            <w:rFonts w:ascii="Times New Roman" w:hAnsi="Times New Roman" w:cs="Times New Roman"/>
            <w:b w:val="0"/>
            <w:iCs/>
            <w:color w:val="000000" w:themeColor="text1"/>
            <w:sz w:val="24"/>
            <w:szCs w:val="24"/>
            <w:u w:val="none"/>
          </w:rPr>
          <w:t>Wisnubro</w:t>
        </w:r>
      </w:hyperlink>
      <w:r w:rsidR="00C22CDE" w:rsidRPr="00646BB0">
        <w:rPr>
          <w:rFonts w:ascii="Times New Roman" w:hAnsi="Times New Roman" w:cs="Times New Roman"/>
          <w:b w:val="0"/>
          <w:iCs/>
          <w:color w:val="000000" w:themeColor="text1"/>
          <w:sz w:val="24"/>
          <w:szCs w:val="24"/>
        </w:rPr>
        <w:t xml:space="preserve">. </w:t>
      </w:r>
      <w:r w:rsidR="00C22CDE" w:rsidRPr="00646BB0">
        <w:rPr>
          <w:b w:val="0"/>
          <w:iCs/>
          <w:color w:val="000000" w:themeColor="text1"/>
          <w:sz w:val="24"/>
          <w:szCs w:val="24"/>
        </w:rPr>
        <w:t>(</w:t>
      </w:r>
      <w:r w:rsidR="00C22CDE" w:rsidRPr="00646BB0">
        <w:rPr>
          <w:rFonts w:ascii="Times New Roman" w:hAnsi="Times New Roman" w:cs="Times New Roman"/>
          <w:b w:val="0"/>
          <w:iCs/>
          <w:color w:val="000000" w:themeColor="text1"/>
          <w:sz w:val="24"/>
          <w:szCs w:val="24"/>
        </w:rPr>
        <w:t>2019</w:t>
      </w:r>
      <w:r w:rsidR="00C22CDE" w:rsidRPr="00646BB0">
        <w:rPr>
          <w:b w:val="0"/>
          <w:iCs/>
          <w:color w:val="000000" w:themeColor="text1"/>
          <w:sz w:val="24"/>
          <w:szCs w:val="24"/>
        </w:rPr>
        <w:t>)</w:t>
      </w:r>
      <w:r w:rsidR="00C22CDE" w:rsidRPr="00646BB0">
        <w:rPr>
          <w:rFonts w:ascii="Times New Roman" w:hAnsi="Times New Roman" w:cs="Times New Roman"/>
          <w:b w:val="0"/>
          <w:iCs/>
          <w:color w:val="000000" w:themeColor="text1"/>
          <w:sz w:val="24"/>
          <w:szCs w:val="24"/>
        </w:rPr>
        <w:t xml:space="preserve">. </w:t>
      </w:r>
      <w:r w:rsidR="00C22CDE" w:rsidRPr="00646BB0">
        <w:rPr>
          <w:rFonts w:ascii="Times New Roman" w:hAnsi="Times New Roman" w:cs="Times New Roman"/>
          <w:b w:val="0"/>
          <w:color w:val="000000" w:themeColor="text1"/>
          <w:sz w:val="24"/>
          <w:szCs w:val="24"/>
        </w:rPr>
        <w:t>MAN</w:t>
      </w:r>
      <w:r w:rsidR="00C22CDE" w:rsidRPr="00111FE5">
        <w:rPr>
          <w:rFonts w:ascii="Times New Roman" w:hAnsi="Times New Roman" w:cs="Times New Roman"/>
          <w:b w:val="0"/>
          <w:color w:val="000000" w:themeColor="text1"/>
          <w:sz w:val="24"/>
          <w:szCs w:val="24"/>
        </w:rPr>
        <w:t xml:space="preserve"> II Malang Raih Emas dan Perunggu Olimpiade Penelitian Siswa Indonesia 2019. </w:t>
      </w:r>
      <w:proofErr w:type="gramStart"/>
      <w:r w:rsidR="00C22CDE" w:rsidRPr="00111FE5">
        <w:rPr>
          <w:rFonts w:ascii="Times New Roman" w:hAnsi="Times New Roman" w:cs="Times New Roman"/>
          <w:b w:val="0"/>
          <w:color w:val="000000" w:themeColor="text1"/>
          <w:sz w:val="24"/>
          <w:szCs w:val="24"/>
        </w:rPr>
        <w:t xml:space="preserve">Tersedia </w:t>
      </w:r>
      <w:r w:rsidR="00C22CDE" w:rsidRPr="00111FE5">
        <w:rPr>
          <w:rFonts w:ascii="Times New Roman" w:hAnsi="Times New Roman" w:cs="Times New Roman"/>
          <w:b w:val="0"/>
          <w:color w:val="000000" w:themeColor="text1"/>
          <w:sz w:val="24"/>
          <w:szCs w:val="24"/>
          <w:shd w:val="clear" w:color="auto" w:fill="FFFFFF"/>
        </w:rPr>
        <w:t xml:space="preserve"> pada</w:t>
      </w:r>
      <w:proofErr w:type="gramEnd"/>
      <w:r w:rsidR="00C22CDE" w:rsidRPr="00111FE5">
        <w:rPr>
          <w:rFonts w:ascii="Times New Roman" w:hAnsi="Times New Roman" w:cs="Times New Roman"/>
          <w:b w:val="0"/>
          <w:color w:val="000000" w:themeColor="text1"/>
          <w:sz w:val="24"/>
          <w:szCs w:val="24"/>
          <w:shd w:val="clear" w:color="auto" w:fill="FFFFFF"/>
        </w:rPr>
        <w:t xml:space="preserve"> </w:t>
      </w:r>
      <w:hyperlink r:id="rId24" w:history="1">
        <w:r w:rsidR="00C22CDE" w:rsidRPr="00111FE5">
          <w:rPr>
            <w:rStyle w:val="Hyperlink"/>
            <w:rFonts w:ascii="Times New Roman" w:hAnsi="Times New Roman" w:cs="Times New Roman"/>
            <w:b w:val="0"/>
            <w:color w:val="000000" w:themeColor="text1"/>
            <w:sz w:val="24"/>
            <w:szCs w:val="24"/>
            <w:u w:val="none"/>
          </w:rPr>
          <w:t>https://jpp.go.id/humaniora/pendidikan/338063-man-ii-malang-raih-emas-dan-perunggu-olimpiade-penelitian-siswa-indonesia-2019</w:t>
        </w:r>
      </w:hyperlink>
      <w:r w:rsidR="00C22CDE" w:rsidRPr="00111FE5">
        <w:rPr>
          <w:rFonts w:ascii="Times New Roman" w:hAnsi="Times New Roman" w:cs="Times New Roman"/>
          <w:b w:val="0"/>
          <w:color w:val="000000" w:themeColor="text1"/>
          <w:sz w:val="24"/>
          <w:szCs w:val="24"/>
        </w:rPr>
        <w:t xml:space="preserve"> (diakses, 1 Nopember 2019)</w:t>
      </w:r>
    </w:p>
    <w:p w:rsidR="00C22CDE" w:rsidRPr="00111FE5" w:rsidRDefault="00C22CDE" w:rsidP="00C22CDE">
      <w:pPr>
        <w:pStyle w:val="Heading1"/>
        <w:spacing w:before="120" w:after="120" w:line="240" w:lineRule="auto"/>
        <w:ind w:left="851" w:hanging="851"/>
        <w:jc w:val="both"/>
        <w:rPr>
          <w:rFonts w:ascii="Times New Roman" w:hAnsi="Times New Roman" w:cs="Times New Roman"/>
          <w:b w:val="0"/>
          <w:color w:val="000000" w:themeColor="text1"/>
          <w:sz w:val="24"/>
          <w:szCs w:val="24"/>
        </w:rPr>
      </w:pPr>
      <w:r w:rsidRPr="00111FE5">
        <w:rPr>
          <w:rFonts w:ascii="Times New Roman" w:hAnsi="Times New Roman" w:cs="Times New Roman"/>
          <w:b w:val="0"/>
          <w:color w:val="000000" w:themeColor="text1"/>
          <w:sz w:val="24"/>
          <w:szCs w:val="24"/>
          <w:shd w:val="clear" w:color="auto" w:fill="FFFFFF"/>
        </w:rPr>
        <w:t xml:space="preserve">Yunelia, Intan. </w:t>
      </w:r>
      <w:r>
        <w:rPr>
          <w:b w:val="0"/>
          <w:color w:val="000000" w:themeColor="text1"/>
          <w:sz w:val="24"/>
          <w:szCs w:val="24"/>
          <w:shd w:val="clear" w:color="auto" w:fill="FFFFFF"/>
        </w:rPr>
        <w:t>(</w:t>
      </w:r>
      <w:r w:rsidRPr="00111FE5">
        <w:rPr>
          <w:rFonts w:ascii="Times New Roman" w:hAnsi="Times New Roman" w:cs="Times New Roman"/>
          <w:b w:val="0"/>
          <w:color w:val="000000" w:themeColor="text1"/>
          <w:sz w:val="24"/>
          <w:szCs w:val="24"/>
          <w:shd w:val="clear" w:color="auto" w:fill="FFFFFF"/>
        </w:rPr>
        <w:t>2019</w:t>
      </w:r>
      <w:r>
        <w:rPr>
          <w:b w:val="0"/>
          <w:color w:val="000000" w:themeColor="text1"/>
          <w:sz w:val="24"/>
          <w:szCs w:val="24"/>
          <w:shd w:val="clear" w:color="auto" w:fill="FFFFFF"/>
        </w:rPr>
        <w:t>)</w:t>
      </w:r>
      <w:r w:rsidRPr="00111FE5">
        <w:rPr>
          <w:rFonts w:ascii="Times New Roman" w:hAnsi="Times New Roman" w:cs="Times New Roman"/>
          <w:b w:val="0"/>
          <w:color w:val="000000" w:themeColor="text1"/>
          <w:sz w:val="24"/>
          <w:szCs w:val="24"/>
          <w:shd w:val="clear" w:color="auto" w:fill="FFFFFF"/>
        </w:rPr>
        <w:t xml:space="preserve">. </w:t>
      </w:r>
      <w:r w:rsidRPr="00111FE5">
        <w:rPr>
          <w:rFonts w:ascii="Times New Roman" w:hAnsi="Times New Roman" w:cs="Times New Roman"/>
          <w:b w:val="0"/>
          <w:color w:val="000000" w:themeColor="text1"/>
          <w:sz w:val="24"/>
          <w:szCs w:val="24"/>
        </w:rPr>
        <w:t>Gara-gara Daun Sengon Siswa Kediri I</w:t>
      </w:r>
      <w:r>
        <w:rPr>
          <w:rFonts w:ascii="Times New Roman" w:hAnsi="Times New Roman" w:cs="Times New Roman"/>
          <w:b w:val="0"/>
          <w:color w:val="000000" w:themeColor="text1"/>
          <w:sz w:val="24"/>
          <w:szCs w:val="24"/>
        </w:rPr>
        <w:t xml:space="preserve">ni Terbang ke Amerika. Tersedia </w:t>
      </w:r>
      <w:r w:rsidRPr="00111FE5">
        <w:rPr>
          <w:rFonts w:ascii="Times New Roman" w:hAnsi="Times New Roman" w:cs="Times New Roman"/>
          <w:b w:val="0"/>
          <w:color w:val="000000" w:themeColor="text1"/>
          <w:sz w:val="24"/>
          <w:szCs w:val="24"/>
          <w:shd w:val="clear" w:color="auto" w:fill="FFFFFF"/>
        </w:rPr>
        <w:t xml:space="preserve">pada </w:t>
      </w:r>
      <w:hyperlink r:id="rId25" w:history="1">
        <w:r w:rsidRPr="00111FE5">
          <w:rPr>
            <w:rStyle w:val="Hyperlink"/>
            <w:rFonts w:ascii="Times New Roman" w:hAnsi="Times New Roman" w:cs="Times New Roman"/>
            <w:b w:val="0"/>
            <w:color w:val="000000" w:themeColor="text1"/>
            <w:sz w:val="24"/>
            <w:szCs w:val="24"/>
            <w:u w:val="none"/>
          </w:rPr>
          <w:t>https://www.medcom.id/pendidikan/inspirasi-pendidikan/nbwQ6QEK-gara-gara-daun-sengon-siswa-kediri-ini-terbang-ke-amerika</w:t>
        </w:r>
      </w:hyperlink>
      <w:r w:rsidRPr="00111FE5">
        <w:rPr>
          <w:rFonts w:ascii="Times New Roman" w:hAnsi="Times New Roman" w:cs="Times New Roman"/>
          <w:b w:val="0"/>
          <w:color w:val="000000" w:themeColor="text1"/>
          <w:sz w:val="24"/>
          <w:szCs w:val="24"/>
        </w:rPr>
        <w:t xml:space="preserve"> diakses, 1 Nopember 2019</w:t>
      </w:r>
    </w:p>
    <w:p w:rsidR="00C22CDE" w:rsidRPr="00111FE5" w:rsidRDefault="00C22CDE" w:rsidP="00C22CDE">
      <w:pPr>
        <w:widowControl w:val="0"/>
        <w:autoSpaceDE w:val="0"/>
        <w:autoSpaceDN w:val="0"/>
        <w:adjustRightInd w:val="0"/>
        <w:spacing w:before="120" w:after="120" w:line="240" w:lineRule="auto"/>
        <w:jc w:val="both"/>
        <w:rPr>
          <w:rFonts w:ascii="Times New Roman" w:hAnsi="Times New Roman" w:cs="Times New Roman"/>
          <w:color w:val="000000" w:themeColor="text1"/>
          <w:sz w:val="24"/>
          <w:szCs w:val="24"/>
        </w:rPr>
      </w:pPr>
    </w:p>
    <w:p w:rsidR="00C22CDE" w:rsidRPr="00111FE5" w:rsidRDefault="00257797" w:rsidP="00C22CDE">
      <w:pPr>
        <w:widowControl w:val="0"/>
        <w:autoSpaceDE w:val="0"/>
        <w:autoSpaceDN w:val="0"/>
        <w:adjustRightInd w:val="0"/>
        <w:spacing w:before="120" w:after="120" w:line="240" w:lineRule="auto"/>
        <w:ind w:left="480" w:hanging="48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Peraturan Perundang-undnagan</w:t>
      </w:r>
    </w:p>
    <w:p w:rsidR="00C22CDE" w:rsidRPr="00111FE5" w:rsidRDefault="00C22CDE" w:rsidP="00C22CDE">
      <w:pPr>
        <w:spacing w:before="120" w:after="120" w:line="240" w:lineRule="auto"/>
        <w:ind w:left="900" w:hanging="900"/>
        <w:jc w:val="both"/>
        <w:rPr>
          <w:rFonts w:ascii="Times New Roman" w:hAnsi="Times New Roman" w:cs="Times New Roman"/>
          <w:i/>
          <w:color w:val="000000" w:themeColor="text1"/>
          <w:sz w:val="24"/>
          <w:szCs w:val="24"/>
        </w:rPr>
      </w:pPr>
      <w:r w:rsidRPr="00111FE5">
        <w:rPr>
          <w:rFonts w:ascii="Times New Roman" w:hAnsi="Times New Roman" w:cs="Times New Roman"/>
          <w:color w:val="000000" w:themeColor="text1"/>
          <w:sz w:val="24"/>
          <w:szCs w:val="24"/>
        </w:rPr>
        <w:t xml:space="preserve">Direktorat Jenderal Pendidikan Islam. 2019. </w:t>
      </w:r>
      <w:r w:rsidRPr="00111FE5">
        <w:rPr>
          <w:rFonts w:ascii="Times New Roman" w:hAnsi="Times New Roman" w:cs="Times New Roman"/>
          <w:i/>
          <w:color w:val="000000" w:themeColor="text1"/>
          <w:sz w:val="24"/>
          <w:szCs w:val="24"/>
        </w:rPr>
        <w:t>Petunjuk Teknis Kompetisi Sains Madrasah Tahun 2019</w:t>
      </w:r>
    </w:p>
    <w:p w:rsidR="00C22CDE" w:rsidRPr="00111FE5" w:rsidRDefault="00C22CDE" w:rsidP="00C22CDE">
      <w:pPr>
        <w:widowControl w:val="0"/>
        <w:autoSpaceDE w:val="0"/>
        <w:autoSpaceDN w:val="0"/>
        <w:adjustRightInd w:val="0"/>
        <w:spacing w:before="120" w:after="120" w:line="240" w:lineRule="auto"/>
        <w:ind w:left="480" w:hanging="480"/>
        <w:jc w:val="both"/>
        <w:rPr>
          <w:rStyle w:val="Emphasis"/>
          <w:rFonts w:ascii="Times New Roman" w:hAnsi="Times New Roman" w:cs="Times New Roman"/>
          <w:bCs/>
          <w:i w:val="0"/>
          <w:iCs w:val="0"/>
          <w:color w:val="000000" w:themeColor="text1"/>
          <w:sz w:val="24"/>
          <w:szCs w:val="24"/>
          <w:shd w:val="clear" w:color="auto" w:fill="FFFFFF"/>
        </w:rPr>
      </w:pPr>
      <w:r w:rsidRPr="00111FE5">
        <w:rPr>
          <w:rStyle w:val="Emphasis"/>
          <w:rFonts w:ascii="Times New Roman" w:hAnsi="Times New Roman" w:cs="Times New Roman"/>
          <w:bCs/>
          <w:i w:val="0"/>
          <w:iCs w:val="0"/>
          <w:color w:val="000000" w:themeColor="text1"/>
          <w:sz w:val="24"/>
          <w:szCs w:val="24"/>
          <w:shd w:val="clear" w:color="auto" w:fill="FFFFFF"/>
        </w:rPr>
        <w:t>Peraturan Menteri Pendidikan Nasional Nomor 39 Tahun 2008 Tentang Pembinaan Kesiswaan</w:t>
      </w:r>
    </w:p>
    <w:p w:rsidR="00C22CDE" w:rsidRDefault="00257797" w:rsidP="00257797">
      <w:pPr>
        <w:widowControl w:val="0"/>
        <w:autoSpaceDE w:val="0"/>
        <w:autoSpaceDN w:val="0"/>
        <w:adjustRightInd w:val="0"/>
        <w:spacing w:before="120" w:after="120" w:line="240" w:lineRule="auto"/>
        <w:ind w:left="993" w:hanging="993"/>
        <w:jc w:val="both"/>
        <w:rPr>
          <w:rFonts w:ascii="Times New Roman" w:hAnsi="Times New Roman" w:cs="Times New Roman"/>
          <w:color w:val="000000" w:themeColor="text1"/>
          <w:sz w:val="24"/>
          <w:szCs w:val="24"/>
        </w:rPr>
      </w:pPr>
      <w:r w:rsidRPr="0049787F">
        <w:rPr>
          <w:rFonts w:ascii="Times New Roman" w:hAnsi="Times New Roman" w:cs="Times New Roman"/>
          <w:sz w:val="24"/>
          <w:szCs w:val="24"/>
        </w:rPr>
        <w:t>Surat</w:t>
      </w:r>
      <w:r w:rsidRPr="0049787F">
        <w:rPr>
          <w:rFonts w:ascii="Times New Roman" w:hAnsi="Times New Roman" w:cs="Times New Roman"/>
          <w:sz w:val="24"/>
          <w:szCs w:val="24"/>
          <w:shd w:val="clear" w:color="auto" w:fill="FFFFFF"/>
        </w:rPr>
        <w:t xml:space="preserve"> Dirjen Pendis Nomor 2146 Tahun 2019 tentang Petunjuk Teknis (juknis) Pelaksanaan </w:t>
      </w:r>
      <w:r w:rsidRPr="0049787F">
        <w:rPr>
          <w:rFonts w:ascii="Times New Roman" w:hAnsi="Times New Roman" w:cs="Times New Roman"/>
          <w:i/>
          <w:sz w:val="24"/>
          <w:szCs w:val="24"/>
          <w:shd w:val="clear" w:color="auto" w:fill="FFFFFF"/>
        </w:rPr>
        <w:t xml:space="preserve">Madrasah Young Researcher Super Camp </w:t>
      </w:r>
      <w:r w:rsidRPr="0049787F">
        <w:rPr>
          <w:rFonts w:ascii="Times New Roman" w:hAnsi="Times New Roman" w:cs="Times New Roman"/>
          <w:sz w:val="24"/>
          <w:szCs w:val="24"/>
          <w:shd w:val="clear" w:color="auto" w:fill="FFFFFF"/>
        </w:rPr>
        <w:t>Tahun Anggaran 2019</w:t>
      </w:r>
      <w:r>
        <w:rPr>
          <w:rFonts w:ascii="Times New Roman" w:hAnsi="Times New Roman" w:cs="Times New Roman"/>
          <w:color w:val="000000" w:themeColor="text1"/>
          <w:sz w:val="24"/>
          <w:szCs w:val="24"/>
        </w:rPr>
        <w:t xml:space="preserve"> </w:t>
      </w:r>
    </w:p>
    <w:p w:rsidR="00257797" w:rsidRPr="00111FE5" w:rsidRDefault="00257797" w:rsidP="00257797">
      <w:pPr>
        <w:widowControl w:val="0"/>
        <w:autoSpaceDE w:val="0"/>
        <w:autoSpaceDN w:val="0"/>
        <w:adjustRightInd w:val="0"/>
        <w:spacing w:before="120" w:after="120" w:line="240" w:lineRule="auto"/>
        <w:ind w:left="480" w:hanging="480"/>
        <w:jc w:val="both"/>
        <w:rPr>
          <w:rFonts w:ascii="Times New Roman" w:hAnsi="Times New Roman" w:cs="Times New Roman"/>
          <w:bCs/>
          <w:color w:val="000000" w:themeColor="text1"/>
          <w:sz w:val="24"/>
          <w:szCs w:val="24"/>
          <w:shd w:val="clear" w:color="auto" w:fill="FFFFFF"/>
        </w:rPr>
      </w:pPr>
      <w:r w:rsidRPr="00111FE5">
        <w:rPr>
          <w:rFonts w:ascii="Times New Roman" w:hAnsi="Times New Roman" w:cs="Times New Roman"/>
          <w:bCs/>
          <w:color w:val="000000" w:themeColor="text1"/>
          <w:sz w:val="24"/>
          <w:szCs w:val="24"/>
          <w:shd w:val="clear" w:color="auto" w:fill="FFFFFF"/>
        </w:rPr>
        <w:t>Undang</w:t>
      </w:r>
      <w:r w:rsidRPr="00111FE5">
        <w:rPr>
          <w:rFonts w:ascii="Times New Roman" w:hAnsi="Times New Roman" w:cs="Times New Roman"/>
          <w:color w:val="000000" w:themeColor="text1"/>
          <w:sz w:val="24"/>
          <w:szCs w:val="24"/>
          <w:shd w:val="clear" w:color="auto" w:fill="FFFFFF"/>
        </w:rPr>
        <w:t>-</w:t>
      </w:r>
      <w:r w:rsidRPr="00111FE5">
        <w:rPr>
          <w:rFonts w:ascii="Times New Roman" w:hAnsi="Times New Roman" w:cs="Times New Roman"/>
          <w:bCs/>
          <w:color w:val="000000" w:themeColor="text1"/>
          <w:sz w:val="24"/>
          <w:szCs w:val="24"/>
          <w:shd w:val="clear" w:color="auto" w:fill="FFFFFF"/>
        </w:rPr>
        <w:t>Undang</w:t>
      </w:r>
      <w:r w:rsidRPr="00111FE5">
        <w:rPr>
          <w:rFonts w:ascii="Times New Roman" w:hAnsi="Times New Roman" w:cs="Times New Roman"/>
          <w:color w:val="000000" w:themeColor="text1"/>
          <w:sz w:val="24"/>
          <w:szCs w:val="24"/>
          <w:shd w:val="clear" w:color="auto" w:fill="FFFFFF"/>
        </w:rPr>
        <w:t> (UU) </w:t>
      </w:r>
      <w:r w:rsidRPr="00111FE5">
        <w:rPr>
          <w:rFonts w:ascii="Times New Roman" w:hAnsi="Times New Roman" w:cs="Times New Roman"/>
          <w:bCs/>
          <w:color w:val="000000" w:themeColor="text1"/>
          <w:sz w:val="24"/>
          <w:szCs w:val="24"/>
          <w:shd w:val="clear" w:color="auto" w:fill="FFFFFF"/>
        </w:rPr>
        <w:t>Nomor 20 Tahun 2003</w:t>
      </w:r>
      <w:r w:rsidRPr="00111FE5">
        <w:rPr>
          <w:rFonts w:ascii="Times New Roman" w:hAnsi="Times New Roman" w:cs="Times New Roman"/>
          <w:color w:val="000000" w:themeColor="text1"/>
          <w:sz w:val="24"/>
          <w:szCs w:val="24"/>
          <w:shd w:val="clear" w:color="auto" w:fill="FFFFFF"/>
        </w:rPr>
        <w:t> Tentang </w:t>
      </w:r>
      <w:r w:rsidRPr="00111FE5">
        <w:rPr>
          <w:rFonts w:ascii="Times New Roman" w:hAnsi="Times New Roman" w:cs="Times New Roman"/>
          <w:bCs/>
          <w:color w:val="000000" w:themeColor="text1"/>
          <w:sz w:val="24"/>
          <w:szCs w:val="24"/>
          <w:shd w:val="clear" w:color="auto" w:fill="FFFFFF"/>
        </w:rPr>
        <w:t>Sistem Pendidikan Nasional</w:t>
      </w:r>
    </w:p>
    <w:p w:rsidR="006A4DEF" w:rsidRPr="00111FE5" w:rsidRDefault="006A4DEF" w:rsidP="002010F7">
      <w:pPr>
        <w:widowControl w:val="0"/>
        <w:autoSpaceDE w:val="0"/>
        <w:autoSpaceDN w:val="0"/>
        <w:adjustRightInd w:val="0"/>
        <w:spacing w:before="120" w:after="120" w:line="240" w:lineRule="auto"/>
        <w:jc w:val="both"/>
        <w:rPr>
          <w:rFonts w:ascii="Times New Roman" w:hAnsi="Times New Roman" w:cs="Times New Roman"/>
          <w:color w:val="000000" w:themeColor="text1"/>
          <w:sz w:val="24"/>
          <w:szCs w:val="24"/>
        </w:rPr>
      </w:pPr>
    </w:p>
    <w:p w:rsidR="00586FE1" w:rsidRPr="00B33AE1" w:rsidRDefault="00586FE1" w:rsidP="00C22CDE">
      <w:pPr>
        <w:pStyle w:val="FootnoteText"/>
        <w:jc w:val="both"/>
        <w:rPr>
          <w:rFonts w:ascii="Times New Roman" w:hAnsi="Times New Roman" w:cs="Times New Roman"/>
          <w:color w:val="000000" w:themeColor="text1"/>
          <w:sz w:val="24"/>
          <w:szCs w:val="24"/>
          <w:lang w:val="en-US"/>
        </w:rPr>
      </w:pPr>
      <w:r w:rsidRPr="00B33AE1">
        <w:rPr>
          <w:rFonts w:ascii="Times New Roman" w:hAnsi="Times New Roman" w:cs="Times New Roman"/>
          <w:color w:val="000000" w:themeColor="text1"/>
          <w:sz w:val="24"/>
          <w:szCs w:val="24"/>
          <w:lang w:val="en-US"/>
        </w:rPr>
        <w:t>Wawancara</w:t>
      </w:r>
    </w:p>
    <w:p w:rsidR="00586FE1" w:rsidRPr="00B33AE1" w:rsidRDefault="00586FE1" w:rsidP="00C22CDE">
      <w:pPr>
        <w:pStyle w:val="FootnoteText"/>
        <w:jc w:val="both"/>
        <w:rPr>
          <w:rFonts w:ascii="Times New Roman" w:hAnsi="Times New Roman" w:cs="Times New Roman"/>
          <w:color w:val="000000" w:themeColor="text1"/>
          <w:sz w:val="24"/>
          <w:szCs w:val="24"/>
          <w:lang w:val="en-US"/>
        </w:rPr>
      </w:pPr>
    </w:p>
    <w:p w:rsidR="00023DE0" w:rsidRPr="00023DE0" w:rsidRDefault="00023DE0" w:rsidP="00023DE0">
      <w:pPr>
        <w:pStyle w:val="FootnoteText"/>
        <w:ind w:left="993" w:hanging="993"/>
        <w:jc w:val="both"/>
        <w:rPr>
          <w:rFonts w:ascii="Times New Roman" w:hAnsi="Times New Roman" w:cs="Times New Roman"/>
          <w:sz w:val="24"/>
          <w:szCs w:val="24"/>
          <w:lang w:val="en-US"/>
        </w:rPr>
      </w:pPr>
      <w:r w:rsidRPr="00023DE0">
        <w:rPr>
          <w:rFonts w:ascii="Times New Roman" w:hAnsi="Times New Roman" w:cs="Times New Roman"/>
          <w:sz w:val="24"/>
          <w:szCs w:val="24"/>
          <w:lang w:val="en-US"/>
        </w:rPr>
        <w:t xml:space="preserve">Hasil wawancara </w:t>
      </w:r>
      <w:proofErr w:type="gramStart"/>
      <w:r w:rsidRPr="00023DE0">
        <w:rPr>
          <w:rFonts w:ascii="Times New Roman" w:hAnsi="Times New Roman" w:cs="Times New Roman"/>
          <w:sz w:val="24"/>
          <w:szCs w:val="24"/>
          <w:lang w:val="en-US"/>
        </w:rPr>
        <w:t>dengan  Yuyun</w:t>
      </w:r>
      <w:proofErr w:type="gramEnd"/>
      <w:r w:rsidRPr="00023DE0">
        <w:rPr>
          <w:rFonts w:ascii="Times New Roman" w:hAnsi="Times New Roman" w:cs="Times New Roman"/>
          <w:sz w:val="24"/>
          <w:szCs w:val="24"/>
          <w:lang w:val="en-US"/>
        </w:rPr>
        <w:t>, Kepala Seksi (Kasi) Kesiswaan, Direktorat KSKK pada 12 September 2019</w:t>
      </w:r>
    </w:p>
    <w:p w:rsidR="00023DE0" w:rsidRPr="00023DE0" w:rsidRDefault="00023DE0" w:rsidP="00023DE0">
      <w:pPr>
        <w:pStyle w:val="FootnoteText"/>
        <w:ind w:left="993" w:hanging="993"/>
        <w:jc w:val="both"/>
        <w:rPr>
          <w:rFonts w:ascii="Times New Roman" w:hAnsi="Times New Roman" w:cs="Times New Roman"/>
          <w:sz w:val="24"/>
          <w:szCs w:val="24"/>
          <w:lang w:val="en-US"/>
        </w:rPr>
      </w:pPr>
      <w:r w:rsidRPr="00023DE0">
        <w:rPr>
          <w:rFonts w:ascii="Times New Roman" w:hAnsi="Times New Roman" w:cs="Times New Roman"/>
          <w:sz w:val="24"/>
          <w:szCs w:val="24"/>
          <w:lang w:val="en-US"/>
        </w:rPr>
        <w:t>Hasil wawancara dengan Kasi Pendidikan Madrasah Kanwil Kementerian Agama Provinsi Kepulauan Riau dan Kasi Pendidikan Islam Kantor Kementerian Agama Maluku pada 17 September 2019</w:t>
      </w:r>
    </w:p>
    <w:p w:rsidR="00023DE0" w:rsidRPr="00023DE0" w:rsidRDefault="00023DE0" w:rsidP="00023DE0">
      <w:pPr>
        <w:pStyle w:val="FootnoteText"/>
        <w:ind w:left="993" w:hanging="993"/>
        <w:jc w:val="both"/>
        <w:rPr>
          <w:rFonts w:ascii="Times New Roman" w:hAnsi="Times New Roman" w:cs="Times New Roman"/>
          <w:sz w:val="24"/>
          <w:szCs w:val="24"/>
          <w:lang w:val="en-US"/>
        </w:rPr>
      </w:pPr>
      <w:r w:rsidRPr="00023DE0">
        <w:rPr>
          <w:rFonts w:ascii="Times New Roman" w:hAnsi="Times New Roman" w:cs="Times New Roman"/>
          <w:sz w:val="24"/>
          <w:szCs w:val="24"/>
          <w:lang w:val="en-US"/>
        </w:rPr>
        <w:t xml:space="preserve">Hasil wawancara dengan </w:t>
      </w:r>
      <w:proofErr w:type="gramStart"/>
      <w:r w:rsidRPr="00023DE0">
        <w:rPr>
          <w:rFonts w:ascii="Times New Roman" w:hAnsi="Times New Roman" w:cs="Times New Roman"/>
          <w:sz w:val="24"/>
          <w:szCs w:val="24"/>
          <w:lang w:val="en-US"/>
        </w:rPr>
        <w:t>beberapa  guru</w:t>
      </w:r>
      <w:proofErr w:type="gramEnd"/>
      <w:r w:rsidRPr="00023DE0">
        <w:rPr>
          <w:rFonts w:ascii="Times New Roman" w:hAnsi="Times New Roman" w:cs="Times New Roman"/>
          <w:sz w:val="24"/>
          <w:szCs w:val="24"/>
          <w:lang w:val="en-US"/>
        </w:rPr>
        <w:t xml:space="preserve"> pendamping finalis </w:t>
      </w:r>
      <w:r w:rsidRPr="00023DE0">
        <w:rPr>
          <w:rFonts w:ascii="Times New Roman" w:hAnsi="Times New Roman" w:cs="Times New Roman"/>
          <w:i/>
          <w:sz w:val="24"/>
          <w:szCs w:val="24"/>
          <w:lang w:val="en-US"/>
        </w:rPr>
        <w:t>Grand Final</w:t>
      </w:r>
      <w:r w:rsidRPr="00023DE0">
        <w:rPr>
          <w:rFonts w:ascii="Times New Roman" w:hAnsi="Times New Roman" w:cs="Times New Roman"/>
          <w:sz w:val="24"/>
          <w:szCs w:val="24"/>
          <w:lang w:val="en-US"/>
        </w:rPr>
        <w:t xml:space="preserve"> </w:t>
      </w:r>
      <w:r w:rsidR="00364298" w:rsidRPr="00364298">
        <w:rPr>
          <w:rFonts w:ascii="Times New Roman" w:hAnsi="Times New Roman" w:cs="Times New Roman"/>
          <w:i/>
          <w:sz w:val="24"/>
          <w:szCs w:val="24"/>
          <w:lang w:val="en-US"/>
        </w:rPr>
        <w:t>MYRES</w:t>
      </w:r>
      <w:r w:rsidRPr="00023DE0">
        <w:rPr>
          <w:rFonts w:ascii="Times New Roman" w:hAnsi="Times New Roman" w:cs="Times New Roman"/>
          <w:sz w:val="24"/>
          <w:szCs w:val="24"/>
          <w:lang w:val="en-US"/>
        </w:rPr>
        <w:t xml:space="preserve"> dan hasil pengolahan data angket </w:t>
      </w:r>
    </w:p>
    <w:p w:rsidR="00023DE0" w:rsidRPr="00023DE0" w:rsidRDefault="00023DE0" w:rsidP="00023DE0">
      <w:pPr>
        <w:pStyle w:val="FootnoteText"/>
        <w:ind w:left="993" w:hanging="993"/>
        <w:jc w:val="both"/>
        <w:rPr>
          <w:rFonts w:ascii="Times New Roman" w:hAnsi="Times New Roman" w:cs="Times New Roman"/>
          <w:sz w:val="24"/>
          <w:szCs w:val="24"/>
          <w:lang w:val="en-US"/>
        </w:rPr>
      </w:pPr>
      <w:r w:rsidRPr="00023DE0">
        <w:rPr>
          <w:rFonts w:ascii="Times New Roman" w:hAnsi="Times New Roman" w:cs="Times New Roman"/>
          <w:sz w:val="24"/>
          <w:szCs w:val="24"/>
          <w:lang w:val="en-US"/>
        </w:rPr>
        <w:t>Hasil wawancara dengan guru pendamping peserta dari MTSN 7 Model Jakarta pada 3 Oktober 2019</w:t>
      </w:r>
    </w:p>
    <w:p w:rsidR="00023DE0" w:rsidRPr="00023DE0" w:rsidRDefault="00023DE0" w:rsidP="00023DE0">
      <w:pPr>
        <w:pStyle w:val="FootnoteText"/>
        <w:ind w:left="993" w:hanging="993"/>
        <w:jc w:val="both"/>
        <w:rPr>
          <w:rFonts w:ascii="Times New Roman" w:hAnsi="Times New Roman" w:cs="Times New Roman"/>
          <w:sz w:val="24"/>
          <w:szCs w:val="24"/>
          <w:lang w:val="en-US"/>
        </w:rPr>
      </w:pPr>
      <w:r w:rsidRPr="00023DE0">
        <w:rPr>
          <w:rFonts w:ascii="Times New Roman" w:hAnsi="Times New Roman" w:cs="Times New Roman"/>
          <w:sz w:val="24"/>
          <w:szCs w:val="24"/>
          <w:lang w:val="en-US"/>
        </w:rPr>
        <w:t>Hasil wawancara dengan beberapa guru pendamping peserta dari Kanwil Kementerian Agama Provinsi Banten pada 27 dan 30 September 2019</w:t>
      </w:r>
    </w:p>
    <w:p w:rsidR="00023DE0" w:rsidRPr="00023DE0" w:rsidRDefault="00023DE0" w:rsidP="00023DE0">
      <w:pPr>
        <w:pStyle w:val="FootnoteText"/>
        <w:ind w:left="993" w:hanging="993"/>
        <w:jc w:val="both"/>
        <w:rPr>
          <w:rFonts w:ascii="Times New Roman" w:hAnsi="Times New Roman" w:cs="Times New Roman"/>
          <w:sz w:val="24"/>
          <w:szCs w:val="24"/>
          <w:lang w:val="en-US"/>
        </w:rPr>
      </w:pPr>
      <w:r w:rsidRPr="00023DE0">
        <w:rPr>
          <w:rFonts w:ascii="Times New Roman" w:hAnsi="Times New Roman" w:cs="Times New Roman"/>
          <w:sz w:val="24"/>
          <w:szCs w:val="24"/>
          <w:lang w:val="en-US"/>
        </w:rPr>
        <w:t>Hasil wawancara dengan Maryunah, Kasi Kesiswaan Direktorat KSKK, Dirjen Pendis pada 12 September 2019</w:t>
      </w:r>
    </w:p>
    <w:p w:rsidR="00023DE0" w:rsidRPr="00023DE0" w:rsidRDefault="00023DE0" w:rsidP="00023DE0">
      <w:pPr>
        <w:pStyle w:val="FootnoteText"/>
        <w:ind w:left="993" w:hanging="993"/>
        <w:jc w:val="both"/>
        <w:rPr>
          <w:rFonts w:ascii="Times New Roman" w:hAnsi="Times New Roman" w:cs="Times New Roman"/>
          <w:sz w:val="24"/>
          <w:szCs w:val="24"/>
          <w:lang w:val="en-US"/>
        </w:rPr>
      </w:pPr>
      <w:r w:rsidRPr="00023DE0">
        <w:rPr>
          <w:rFonts w:ascii="Times New Roman" w:hAnsi="Times New Roman" w:cs="Times New Roman"/>
          <w:sz w:val="24"/>
          <w:szCs w:val="24"/>
          <w:lang w:val="en-US"/>
        </w:rPr>
        <w:t>Hasil wawancara dengan Kasi Kesiswaan, Subdit Kesiswaan Direktorat KSKK pada 12 September 2019</w:t>
      </w:r>
    </w:p>
    <w:p w:rsidR="00023DE0" w:rsidRPr="00023DE0" w:rsidRDefault="00023DE0" w:rsidP="00023DE0">
      <w:pPr>
        <w:pStyle w:val="FootnoteText"/>
        <w:ind w:left="993" w:hanging="993"/>
        <w:jc w:val="both"/>
        <w:rPr>
          <w:rFonts w:ascii="Times New Roman" w:hAnsi="Times New Roman" w:cs="Times New Roman"/>
          <w:sz w:val="24"/>
          <w:szCs w:val="24"/>
          <w:lang w:val="en-US"/>
        </w:rPr>
      </w:pPr>
      <w:r w:rsidRPr="00023DE0">
        <w:rPr>
          <w:rFonts w:ascii="Times New Roman" w:hAnsi="Times New Roman" w:cs="Times New Roman"/>
          <w:sz w:val="24"/>
          <w:szCs w:val="24"/>
          <w:lang w:val="en-US"/>
        </w:rPr>
        <w:t>Hasil wawancara dengan guru pembimbing dari MTSN 6 Sleman pada 18 September 2019</w:t>
      </w:r>
    </w:p>
    <w:p w:rsidR="00023DE0" w:rsidRDefault="00023DE0" w:rsidP="00DA0CB2">
      <w:pPr>
        <w:pStyle w:val="FootnoteText"/>
        <w:ind w:left="993" w:hanging="993"/>
        <w:jc w:val="both"/>
        <w:rPr>
          <w:rFonts w:ascii="Times New Roman" w:hAnsi="Times New Roman" w:cs="Times New Roman"/>
          <w:sz w:val="24"/>
          <w:szCs w:val="24"/>
          <w:lang w:val="en-US"/>
        </w:rPr>
      </w:pPr>
      <w:r w:rsidRPr="00023DE0">
        <w:rPr>
          <w:rFonts w:ascii="Times New Roman" w:hAnsi="Times New Roman" w:cs="Times New Roman"/>
          <w:sz w:val="24"/>
          <w:szCs w:val="24"/>
          <w:lang w:val="en-US"/>
        </w:rPr>
        <w:t>Hasil wawancara dengan guru pembimbing dari MTS N 1 Tangerang pada 26 September 2019 dan guru pembimbing dari MAN IC Cendikia, Serpong, Banten pada 27 September 2019</w:t>
      </w:r>
    </w:p>
    <w:p w:rsidR="00023DE0" w:rsidRPr="00023DE0" w:rsidRDefault="00023DE0" w:rsidP="00023DE0">
      <w:pPr>
        <w:pStyle w:val="FootnoteText"/>
        <w:ind w:left="993" w:hanging="993"/>
        <w:jc w:val="both"/>
        <w:rPr>
          <w:rFonts w:ascii="Times New Roman" w:hAnsi="Times New Roman" w:cs="Times New Roman"/>
          <w:sz w:val="24"/>
          <w:szCs w:val="24"/>
          <w:lang w:val="en-US"/>
        </w:rPr>
      </w:pPr>
      <w:r w:rsidRPr="00023DE0">
        <w:rPr>
          <w:rFonts w:ascii="Times New Roman" w:hAnsi="Times New Roman" w:cs="Times New Roman"/>
          <w:sz w:val="24"/>
          <w:szCs w:val="24"/>
          <w:lang w:val="en-US"/>
        </w:rPr>
        <w:t xml:space="preserve">Hasil wawancara dengan penilai dari UIN </w:t>
      </w:r>
      <w:proofErr w:type="gramStart"/>
      <w:r w:rsidRPr="00023DE0">
        <w:rPr>
          <w:rFonts w:ascii="Times New Roman" w:hAnsi="Times New Roman" w:cs="Times New Roman"/>
          <w:sz w:val="24"/>
          <w:szCs w:val="24"/>
          <w:lang w:val="en-US"/>
        </w:rPr>
        <w:t>Syarif  Hidayatullah</w:t>
      </w:r>
      <w:proofErr w:type="gramEnd"/>
      <w:r w:rsidRPr="00023DE0">
        <w:rPr>
          <w:rFonts w:ascii="Times New Roman" w:hAnsi="Times New Roman" w:cs="Times New Roman"/>
          <w:sz w:val="24"/>
          <w:szCs w:val="24"/>
          <w:lang w:val="en-US"/>
        </w:rPr>
        <w:t xml:space="preserve"> Jakarta pada 18 September 2019</w:t>
      </w:r>
    </w:p>
    <w:p w:rsidR="00023DE0" w:rsidRDefault="00023DE0" w:rsidP="00023DE0">
      <w:pPr>
        <w:pStyle w:val="FootnoteText"/>
        <w:ind w:left="993" w:hanging="993"/>
        <w:jc w:val="both"/>
        <w:rPr>
          <w:rFonts w:ascii="Times New Roman" w:hAnsi="Times New Roman" w:cs="Times New Roman"/>
          <w:sz w:val="24"/>
          <w:szCs w:val="24"/>
          <w:lang w:val="en-US"/>
        </w:rPr>
      </w:pPr>
      <w:r w:rsidRPr="00023DE0">
        <w:rPr>
          <w:rFonts w:ascii="Times New Roman" w:hAnsi="Times New Roman" w:cs="Times New Roman"/>
          <w:sz w:val="24"/>
          <w:szCs w:val="24"/>
          <w:lang w:val="en-US"/>
        </w:rPr>
        <w:t>Hasil wawancara dengan Kasi Kesiswaan, Direktorat KSKK pada 12 September 2019</w:t>
      </w:r>
    </w:p>
    <w:p w:rsidR="002010F7" w:rsidRPr="002010F7" w:rsidRDefault="002010F7" w:rsidP="002010F7">
      <w:pPr>
        <w:pStyle w:val="FootnoteText"/>
        <w:rPr>
          <w:rFonts w:ascii="Times New Roman" w:hAnsi="Times New Roman" w:cs="Times New Roman"/>
          <w:sz w:val="24"/>
          <w:szCs w:val="24"/>
          <w:lang w:val="en-US"/>
        </w:rPr>
      </w:pPr>
      <w:r w:rsidRPr="002010F7">
        <w:rPr>
          <w:rFonts w:ascii="Times New Roman" w:hAnsi="Times New Roman" w:cs="Times New Roman"/>
          <w:sz w:val="24"/>
          <w:szCs w:val="24"/>
          <w:lang w:val="en-US"/>
        </w:rPr>
        <w:t>Hasil wawancara dengan Indra, guru pembimbing MTS N 6 Sleman pada 17 September 2019</w:t>
      </w:r>
    </w:p>
    <w:p w:rsidR="002010F7" w:rsidRPr="002010F7" w:rsidRDefault="002010F7" w:rsidP="002010F7">
      <w:pPr>
        <w:pStyle w:val="FootnoteText"/>
        <w:rPr>
          <w:rFonts w:ascii="Times New Roman" w:hAnsi="Times New Roman" w:cs="Times New Roman"/>
          <w:sz w:val="24"/>
          <w:szCs w:val="24"/>
          <w:lang w:val="en-US"/>
        </w:rPr>
      </w:pPr>
      <w:r w:rsidRPr="002010F7">
        <w:rPr>
          <w:rFonts w:ascii="Times New Roman" w:hAnsi="Times New Roman" w:cs="Times New Roman"/>
          <w:sz w:val="24"/>
          <w:szCs w:val="24"/>
          <w:lang w:val="en-US"/>
        </w:rPr>
        <w:t>Hasil wawancara dengan Royana, guru pembimbing MAN 2 Kudus pada 17 September 2019</w:t>
      </w:r>
    </w:p>
    <w:p w:rsidR="002010F7" w:rsidRPr="002010F7" w:rsidRDefault="002010F7" w:rsidP="00023DE0">
      <w:pPr>
        <w:pStyle w:val="FootnoteText"/>
        <w:ind w:left="993" w:hanging="993"/>
        <w:jc w:val="both"/>
        <w:rPr>
          <w:rFonts w:ascii="Times New Roman" w:hAnsi="Times New Roman" w:cs="Times New Roman"/>
          <w:sz w:val="24"/>
          <w:szCs w:val="24"/>
          <w:lang w:val="en-US"/>
        </w:rPr>
      </w:pPr>
    </w:p>
    <w:p w:rsidR="003449D9" w:rsidRPr="002010F7" w:rsidRDefault="003449D9" w:rsidP="00023DE0">
      <w:pPr>
        <w:spacing w:after="0" w:line="240" w:lineRule="auto"/>
        <w:ind w:left="993" w:hanging="993"/>
        <w:jc w:val="both"/>
        <w:rPr>
          <w:rFonts w:ascii="Times New Roman" w:hAnsi="Times New Roman" w:cs="Times New Roman"/>
          <w:color w:val="000000" w:themeColor="text1"/>
          <w:sz w:val="24"/>
          <w:szCs w:val="24"/>
        </w:rPr>
      </w:pPr>
    </w:p>
    <w:p w:rsidR="003449D9" w:rsidRPr="00023DE0" w:rsidRDefault="003449D9" w:rsidP="00023DE0">
      <w:pPr>
        <w:spacing w:after="0" w:line="240" w:lineRule="auto"/>
        <w:ind w:left="993" w:hanging="993"/>
        <w:jc w:val="both"/>
        <w:rPr>
          <w:rFonts w:ascii="Times New Roman" w:hAnsi="Times New Roman" w:cs="Times New Roman"/>
          <w:color w:val="000000" w:themeColor="text1"/>
          <w:sz w:val="24"/>
          <w:szCs w:val="24"/>
        </w:rPr>
      </w:pPr>
    </w:p>
    <w:p w:rsidR="003449D9" w:rsidRPr="00023DE0" w:rsidRDefault="003449D9" w:rsidP="00023DE0">
      <w:pPr>
        <w:spacing w:after="0" w:line="240" w:lineRule="auto"/>
        <w:ind w:left="993" w:hanging="993"/>
        <w:jc w:val="both"/>
        <w:rPr>
          <w:rFonts w:ascii="Times New Roman" w:hAnsi="Times New Roman" w:cs="Times New Roman"/>
          <w:color w:val="000000" w:themeColor="text1"/>
          <w:sz w:val="24"/>
          <w:szCs w:val="24"/>
        </w:rPr>
      </w:pPr>
    </w:p>
    <w:p w:rsidR="00A14844" w:rsidRPr="00B33AE1" w:rsidRDefault="00A14844" w:rsidP="00C22CDE">
      <w:pPr>
        <w:pStyle w:val="ListParagraph"/>
        <w:spacing w:after="0" w:line="240" w:lineRule="auto"/>
        <w:ind w:left="90"/>
        <w:jc w:val="both"/>
        <w:rPr>
          <w:rFonts w:ascii="Times New Roman" w:hAnsi="Times New Roman" w:cs="Times New Roman"/>
          <w:b/>
          <w:color w:val="000000" w:themeColor="text1"/>
          <w:sz w:val="24"/>
          <w:szCs w:val="24"/>
          <w:lang w:val="en-US"/>
        </w:rPr>
      </w:pPr>
    </w:p>
    <w:p w:rsidR="006862B1" w:rsidRPr="00B33AE1" w:rsidRDefault="006862B1" w:rsidP="00C22CDE">
      <w:pPr>
        <w:spacing w:after="0" w:line="240" w:lineRule="auto"/>
        <w:jc w:val="both"/>
        <w:rPr>
          <w:rFonts w:ascii="Times New Roman" w:hAnsi="Times New Roman" w:cs="Times New Roman"/>
          <w:b/>
          <w:color w:val="000000" w:themeColor="text1"/>
          <w:sz w:val="24"/>
          <w:szCs w:val="24"/>
        </w:rPr>
      </w:pPr>
    </w:p>
    <w:p w:rsidR="00992E42" w:rsidRPr="00B33AE1" w:rsidRDefault="00992E42" w:rsidP="00C22CDE">
      <w:pPr>
        <w:spacing w:after="0" w:line="240" w:lineRule="auto"/>
        <w:ind w:firstLine="720"/>
        <w:jc w:val="both"/>
        <w:rPr>
          <w:rFonts w:ascii="Times New Roman" w:hAnsi="Times New Roman" w:cs="Times New Roman"/>
          <w:color w:val="000000" w:themeColor="text1"/>
          <w:sz w:val="24"/>
          <w:szCs w:val="24"/>
        </w:rPr>
      </w:pPr>
    </w:p>
    <w:p w:rsidR="002569C4" w:rsidRPr="00B33AE1" w:rsidRDefault="002569C4" w:rsidP="00C22CDE">
      <w:pPr>
        <w:spacing w:after="0" w:line="240" w:lineRule="auto"/>
        <w:jc w:val="both"/>
        <w:rPr>
          <w:rFonts w:ascii="Times New Roman" w:hAnsi="Times New Roman" w:cs="Times New Roman"/>
          <w:color w:val="000000" w:themeColor="text1"/>
          <w:sz w:val="24"/>
          <w:szCs w:val="24"/>
        </w:rPr>
      </w:pPr>
    </w:p>
    <w:p w:rsidR="00466622" w:rsidRPr="00B33AE1" w:rsidRDefault="00466622" w:rsidP="00C22CDE">
      <w:pPr>
        <w:spacing w:after="0" w:line="240" w:lineRule="auto"/>
        <w:jc w:val="both"/>
        <w:rPr>
          <w:rFonts w:ascii="Times New Roman" w:hAnsi="Times New Roman" w:cs="Times New Roman"/>
          <w:color w:val="000000" w:themeColor="text1"/>
          <w:sz w:val="24"/>
          <w:szCs w:val="24"/>
        </w:rPr>
      </w:pPr>
    </w:p>
    <w:sectPr w:rsidR="00466622" w:rsidRPr="00B33AE1" w:rsidSect="00CF4A20">
      <w:footerReference w:type="default" r:id="rId26"/>
      <w:pgSz w:w="11907" w:h="16839" w:code="9"/>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74506" w:rsidRDefault="00674506" w:rsidP="001A6EB3">
      <w:pPr>
        <w:spacing w:after="0" w:line="240" w:lineRule="auto"/>
      </w:pPr>
      <w:r>
        <w:separator/>
      </w:r>
    </w:p>
  </w:endnote>
  <w:endnote w:type="continuationSeparator" w:id="0">
    <w:p w:rsidR="00674506" w:rsidRDefault="00674506" w:rsidP="001A6EB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625437225"/>
      <w:docPartObj>
        <w:docPartGallery w:val="Page Numbers (Bottom of Page)"/>
        <w:docPartUnique/>
      </w:docPartObj>
    </w:sdtPr>
    <w:sdtEndPr>
      <w:rPr>
        <w:noProof/>
      </w:rPr>
    </w:sdtEndPr>
    <w:sdtContent>
      <w:p w:rsidR="00364298" w:rsidRDefault="00364298">
        <w:pPr>
          <w:pStyle w:val="Footer"/>
          <w:jc w:val="right"/>
        </w:pPr>
        <w:r>
          <w:fldChar w:fldCharType="begin"/>
        </w:r>
        <w:r>
          <w:instrText xml:space="preserve"> PAGE   \* MERGEFORMAT </w:instrText>
        </w:r>
        <w:r>
          <w:fldChar w:fldCharType="separate"/>
        </w:r>
        <w:r w:rsidR="0069731C">
          <w:rPr>
            <w:noProof/>
          </w:rPr>
          <w:t>18</w:t>
        </w:r>
        <w:r>
          <w:rPr>
            <w:noProof/>
          </w:rPr>
          <w:fldChar w:fldCharType="end"/>
        </w:r>
      </w:p>
    </w:sdtContent>
  </w:sdt>
  <w:p w:rsidR="00364298" w:rsidRDefault="0036429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74506" w:rsidRDefault="00674506" w:rsidP="001A6EB3">
      <w:pPr>
        <w:spacing w:after="0" w:line="240" w:lineRule="auto"/>
      </w:pPr>
      <w:r>
        <w:separator/>
      </w:r>
    </w:p>
  </w:footnote>
  <w:footnote w:type="continuationSeparator" w:id="0">
    <w:p w:rsidR="00674506" w:rsidRDefault="00674506" w:rsidP="001A6EB3">
      <w:pPr>
        <w:spacing w:after="0" w:line="240" w:lineRule="auto"/>
      </w:pPr>
      <w:r>
        <w:continuationSeparator/>
      </w:r>
    </w:p>
  </w:footnote>
  <w:footnote w:id="1">
    <w:p w:rsidR="00364298" w:rsidRPr="00A203B4" w:rsidRDefault="00364298" w:rsidP="00331DA7">
      <w:pPr>
        <w:pStyle w:val="FootnoteText"/>
        <w:jc w:val="both"/>
        <w:rPr>
          <w:rFonts w:ascii="Times New Roman" w:hAnsi="Times New Roman" w:cs="Times New Roman"/>
          <w:lang w:val="en-US"/>
        </w:rPr>
      </w:pPr>
      <w:r w:rsidRPr="00A203B4">
        <w:rPr>
          <w:rStyle w:val="FootnoteReference"/>
          <w:rFonts w:ascii="Times New Roman" w:hAnsi="Times New Roman" w:cs="Times New Roman"/>
        </w:rPr>
        <w:footnoteRef/>
      </w:r>
      <w:r w:rsidRPr="00A203B4">
        <w:rPr>
          <w:rFonts w:ascii="Times New Roman" w:hAnsi="Times New Roman" w:cs="Times New Roman"/>
        </w:rPr>
        <w:t xml:space="preserve"> </w:t>
      </w:r>
      <w:r w:rsidRPr="00A203B4">
        <w:rPr>
          <w:rFonts w:ascii="Times New Roman" w:hAnsi="Times New Roman" w:cs="Times New Roman"/>
          <w:lang w:val="en-US"/>
        </w:rPr>
        <w:t xml:space="preserve">Hasil wawancara dengan </w:t>
      </w:r>
      <w:r>
        <w:rPr>
          <w:rFonts w:ascii="Times New Roman" w:hAnsi="Times New Roman" w:cs="Times New Roman"/>
          <w:lang w:val="en-US"/>
        </w:rPr>
        <w:t xml:space="preserve"> Yuyun, </w:t>
      </w:r>
      <w:r w:rsidRPr="00A203B4">
        <w:rPr>
          <w:rFonts w:ascii="Times New Roman" w:hAnsi="Times New Roman" w:cs="Times New Roman"/>
          <w:lang w:val="en-US"/>
        </w:rPr>
        <w:t>Kepala Seksi (Kasi) Kesiswaan, Direktorat KSKK pada 12 September 2019</w:t>
      </w:r>
    </w:p>
  </w:footnote>
  <w:footnote w:id="2">
    <w:p w:rsidR="00364298" w:rsidRPr="00A203B4" w:rsidRDefault="00364298" w:rsidP="001B42D0">
      <w:pPr>
        <w:pStyle w:val="FootnoteText"/>
        <w:jc w:val="both"/>
        <w:rPr>
          <w:rFonts w:ascii="Times New Roman" w:hAnsi="Times New Roman" w:cs="Times New Roman"/>
          <w:lang w:val="en-US"/>
        </w:rPr>
      </w:pPr>
      <w:r w:rsidRPr="00A203B4">
        <w:rPr>
          <w:rStyle w:val="FootnoteReference"/>
          <w:rFonts w:ascii="Times New Roman" w:hAnsi="Times New Roman" w:cs="Times New Roman"/>
        </w:rPr>
        <w:footnoteRef/>
      </w:r>
      <w:r w:rsidRPr="00A203B4">
        <w:rPr>
          <w:rFonts w:ascii="Times New Roman" w:hAnsi="Times New Roman" w:cs="Times New Roman"/>
          <w:lang w:val="en-US"/>
        </w:rPr>
        <w:t>Hasil wawancara dengan Kasi Pendidikan Madrasah Kanwil Kementerian Agama Provinsi Kepulauan Riau dan Kasi Pendidikan Islam Kantor Kementerian Agama Maluku pada 17 September 2019</w:t>
      </w:r>
    </w:p>
  </w:footnote>
  <w:footnote w:id="3">
    <w:p w:rsidR="00364298" w:rsidRPr="00A203B4" w:rsidRDefault="00364298" w:rsidP="00922103">
      <w:pPr>
        <w:pStyle w:val="FootnoteText"/>
        <w:jc w:val="both"/>
        <w:rPr>
          <w:rFonts w:ascii="Times New Roman" w:hAnsi="Times New Roman" w:cs="Times New Roman"/>
          <w:lang w:val="en-US"/>
        </w:rPr>
      </w:pPr>
      <w:r w:rsidRPr="00A203B4">
        <w:rPr>
          <w:rStyle w:val="FootnoteReference"/>
          <w:rFonts w:ascii="Times New Roman" w:hAnsi="Times New Roman" w:cs="Times New Roman"/>
        </w:rPr>
        <w:footnoteRef/>
      </w:r>
      <w:r w:rsidRPr="00A203B4">
        <w:rPr>
          <w:rFonts w:ascii="Times New Roman" w:hAnsi="Times New Roman" w:cs="Times New Roman"/>
        </w:rPr>
        <w:t xml:space="preserve"> </w:t>
      </w:r>
      <w:r w:rsidRPr="00A203B4">
        <w:rPr>
          <w:rFonts w:ascii="Times New Roman" w:hAnsi="Times New Roman" w:cs="Times New Roman"/>
          <w:lang w:val="en-US"/>
        </w:rPr>
        <w:t xml:space="preserve">Hasil wawancara dengan beberapa  guru pendamping finalis </w:t>
      </w:r>
      <w:r w:rsidRPr="003F49ED">
        <w:rPr>
          <w:rFonts w:ascii="Times New Roman" w:hAnsi="Times New Roman" w:cs="Times New Roman"/>
          <w:i/>
          <w:lang w:val="en-US"/>
        </w:rPr>
        <w:t>Grand Final</w:t>
      </w:r>
      <w:r w:rsidRPr="00A203B4">
        <w:rPr>
          <w:rFonts w:ascii="Times New Roman" w:hAnsi="Times New Roman" w:cs="Times New Roman"/>
          <w:lang w:val="en-US"/>
        </w:rPr>
        <w:t xml:space="preserve"> </w:t>
      </w:r>
      <w:r w:rsidRPr="00364298">
        <w:rPr>
          <w:rFonts w:ascii="Times New Roman" w:hAnsi="Times New Roman" w:cs="Times New Roman"/>
          <w:i/>
          <w:lang w:val="en-US"/>
        </w:rPr>
        <w:t>MYRES</w:t>
      </w:r>
      <w:r w:rsidRPr="00A203B4">
        <w:rPr>
          <w:rFonts w:ascii="Times New Roman" w:hAnsi="Times New Roman" w:cs="Times New Roman"/>
          <w:lang w:val="en-US"/>
        </w:rPr>
        <w:t xml:space="preserve"> dan hasil pengolahan data angket </w:t>
      </w:r>
    </w:p>
  </w:footnote>
  <w:footnote w:id="4">
    <w:p w:rsidR="00364298" w:rsidRPr="00A203B4" w:rsidRDefault="00364298" w:rsidP="00922103">
      <w:pPr>
        <w:pStyle w:val="FootnoteText"/>
        <w:jc w:val="both"/>
        <w:rPr>
          <w:rFonts w:ascii="Times New Roman" w:hAnsi="Times New Roman" w:cs="Times New Roman"/>
          <w:lang w:val="en-US"/>
        </w:rPr>
      </w:pPr>
      <w:r w:rsidRPr="00A203B4">
        <w:rPr>
          <w:rStyle w:val="FootnoteReference"/>
          <w:rFonts w:ascii="Times New Roman" w:hAnsi="Times New Roman" w:cs="Times New Roman"/>
        </w:rPr>
        <w:footnoteRef/>
      </w:r>
      <w:r w:rsidRPr="00A203B4">
        <w:rPr>
          <w:rFonts w:ascii="Times New Roman" w:hAnsi="Times New Roman" w:cs="Times New Roman"/>
        </w:rPr>
        <w:t xml:space="preserve"> </w:t>
      </w:r>
      <w:r w:rsidRPr="00A203B4">
        <w:rPr>
          <w:rFonts w:ascii="Times New Roman" w:hAnsi="Times New Roman" w:cs="Times New Roman"/>
          <w:lang w:val="en-US"/>
        </w:rPr>
        <w:t>Hasil wawancara dengan guru pendamping peserta dari MTSN 7 Model Jakarta pada 3 Oktober 2019</w:t>
      </w:r>
    </w:p>
  </w:footnote>
  <w:footnote w:id="5">
    <w:p w:rsidR="00364298" w:rsidRPr="00A203B4" w:rsidRDefault="00364298" w:rsidP="00922103">
      <w:pPr>
        <w:pStyle w:val="FootnoteText"/>
        <w:jc w:val="both"/>
        <w:rPr>
          <w:rFonts w:ascii="Times New Roman" w:hAnsi="Times New Roman" w:cs="Times New Roman"/>
          <w:lang w:val="en-US"/>
        </w:rPr>
      </w:pPr>
      <w:r w:rsidRPr="00A203B4">
        <w:rPr>
          <w:rStyle w:val="FootnoteReference"/>
          <w:rFonts w:ascii="Times New Roman" w:hAnsi="Times New Roman" w:cs="Times New Roman"/>
        </w:rPr>
        <w:footnoteRef/>
      </w:r>
      <w:r w:rsidRPr="00A203B4">
        <w:rPr>
          <w:rFonts w:ascii="Times New Roman" w:hAnsi="Times New Roman" w:cs="Times New Roman"/>
        </w:rPr>
        <w:t xml:space="preserve"> </w:t>
      </w:r>
      <w:r w:rsidRPr="00A203B4">
        <w:rPr>
          <w:rFonts w:ascii="Times New Roman" w:hAnsi="Times New Roman" w:cs="Times New Roman"/>
          <w:lang w:val="en-US"/>
        </w:rPr>
        <w:t>Hasil wawancara dengan beberapa guru pendamping peserta dari Kanwil Kementerian Agama Provinsi Banten pada 27 dan 30 September 2019</w:t>
      </w:r>
    </w:p>
  </w:footnote>
  <w:footnote w:id="6">
    <w:p w:rsidR="00364298" w:rsidRPr="00A203B4" w:rsidRDefault="00364298" w:rsidP="00741FC3">
      <w:pPr>
        <w:pStyle w:val="FootnoteText"/>
        <w:jc w:val="both"/>
        <w:rPr>
          <w:rFonts w:ascii="Times New Roman" w:hAnsi="Times New Roman" w:cs="Times New Roman"/>
          <w:lang w:val="en-US"/>
        </w:rPr>
      </w:pPr>
      <w:r w:rsidRPr="00A203B4">
        <w:rPr>
          <w:rStyle w:val="FootnoteReference"/>
          <w:rFonts w:ascii="Times New Roman" w:hAnsi="Times New Roman" w:cs="Times New Roman"/>
        </w:rPr>
        <w:footnoteRef/>
      </w:r>
      <w:r w:rsidRPr="00A203B4">
        <w:rPr>
          <w:rFonts w:ascii="Times New Roman" w:hAnsi="Times New Roman" w:cs="Times New Roman"/>
        </w:rPr>
        <w:t xml:space="preserve"> </w:t>
      </w:r>
      <w:r w:rsidRPr="00A203B4">
        <w:rPr>
          <w:rFonts w:ascii="Times New Roman" w:hAnsi="Times New Roman" w:cs="Times New Roman"/>
          <w:lang w:val="en-US"/>
        </w:rPr>
        <w:t>Hasil wawancara dengan Maryunah, Kasi Kesiswaan Direktorat KSKK, Dirjen Pendis pada 12 September 2019</w:t>
      </w:r>
    </w:p>
  </w:footnote>
  <w:footnote w:id="7">
    <w:p w:rsidR="00364298" w:rsidRPr="00A203B4" w:rsidRDefault="00364298" w:rsidP="00A203B4">
      <w:pPr>
        <w:pStyle w:val="FootnoteText"/>
        <w:jc w:val="both"/>
        <w:rPr>
          <w:rFonts w:ascii="Times New Roman" w:hAnsi="Times New Roman" w:cs="Times New Roman"/>
          <w:lang w:val="en-US"/>
        </w:rPr>
      </w:pPr>
      <w:r w:rsidRPr="00A203B4">
        <w:rPr>
          <w:rStyle w:val="FootnoteReference"/>
          <w:rFonts w:ascii="Times New Roman" w:hAnsi="Times New Roman" w:cs="Times New Roman"/>
        </w:rPr>
        <w:footnoteRef/>
      </w:r>
      <w:r w:rsidRPr="00A203B4">
        <w:rPr>
          <w:rFonts w:ascii="Times New Roman" w:hAnsi="Times New Roman" w:cs="Times New Roman"/>
        </w:rPr>
        <w:t xml:space="preserve"> </w:t>
      </w:r>
      <w:r w:rsidRPr="00A203B4">
        <w:rPr>
          <w:rFonts w:ascii="Times New Roman" w:hAnsi="Times New Roman" w:cs="Times New Roman"/>
          <w:lang w:val="en-US"/>
        </w:rPr>
        <w:t>Hasil wawancara dengan Kas</w:t>
      </w:r>
      <w:r>
        <w:rPr>
          <w:rFonts w:ascii="Times New Roman" w:hAnsi="Times New Roman" w:cs="Times New Roman"/>
          <w:lang w:val="en-US"/>
        </w:rPr>
        <w:t>i Kesiswaan, Subdit Kesiswaan Di</w:t>
      </w:r>
      <w:r w:rsidRPr="00A203B4">
        <w:rPr>
          <w:rFonts w:ascii="Times New Roman" w:hAnsi="Times New Roman" w:cs="Times New Roman"/>
          <w:lang w:val="en-US"/>
        </w:rPr>
        <w:t>rektorat KSKK pada 12 September 2019</w:t>
      </w:r>
    </w:p>
  </w:footnote>
  <w:footnote w:id="8">
    <w:p w:rsidR="00364298" w:rsidRPr="00A203B4" w:rsidRDefault="00364298" w:rsidP="00A203B4">
      <w:pPr>
        <w:pStyle w:val="FootnoteText"/>
        <w:jc w:val="both"/>
        <w:rPr>
          <w:rFonts w:ascii="Times New Roman" w:hAnsi="Times New Roman" w:cs="Times New Roman"/>
          <w:lang w:val="en-US"/>
        </w:rPr>
      </w:pPr>
      <w:r w:rsidRPr="00A203B4">
        <w:rPr>
          <w:rStyle w:val="FootnoteReference"/>
          <w:rFonts w:ascii="Times New Roman" w:hAnsi="Times New Roman" w:cs="Times New Roman"/>
        </w:rPr>
        <w:footnoteRef/>
      </w:r>
      <w:r w:rsidRPr="00A203B4">
        <w:rPr>
          <w:rFonts w:ascii="Times New Roman" w:hAnsi="Times New Roman" w:cs="Times New Roman"/>
        </w:rPr>
        <w:t xml:space="preserve"> </w:t>
      </w:r>
      <w:r w:rsidRPr="00A203B4">
        <w:rPr>
          <w:rFonts w:ascii="Times New Roman" w:hAnsi="Times New Roman" w:cs="Times New Roman"/>
          <w:lang w:val="en-US"/>
        </w:rPr>
        <w:t>Hasil wawancara dengan guru pembimbing dari MTSN 6 Sleman pada 18 September 2019</w:t>
      </w:r>
    </w:p>
  </w:footnote>
  <w:footnote w:id="9">
    <w:p w:rsidR="00364298" w:rsidRPr="00A203B4" w:rsidRDefault="00364298" w:rsidP="00A203B4">
      <w:pPr>
        <w:pStyle w:val="FootnoteText"/>
        <w:jc w:val="both"/>
        <w:rPr>
          <w:rFonts w:ascii="Times New Roman" w:hAnsi="Times New Roman" w:cs="Times New Roman"/>
          <w:lang w:val="en-US"/>
        </w:rPr>
      </w:pPr>
      <w:r w:rsidRPr="00A203B4">
        <w:rPr>
          <w:rStyle w:val="FootnoteReference"/>
          <w:rFonts w:ascii="Times New Roman" w:hAnsi="Times New Roman" w:cs="Times New Roman"/>
        </w:rPr>
        <w:footnoteRef/>
      </w:r>
      <w:r w:rsidRPr="00A203B4">
        <w:rPr>
          <w:rFonts w:ascii="Times New Roman" w:hAnsi="Times New Roman" w:cs="Times New Roman"/>
        </w:rPr>
        <w:t xml:space="preserve"> </w:t>
      </w:r>
      <w:r w:rsidRPr="00A203B4">
        <w:rPr>
          <w:rFonts w:ascii="Times New Roman" w:hAnsi="Times New Roman" w:cs="Times New Roman"/>
          <w:lang w:val="en-US"/>
        </w:rPr>
        <w:t>Hasil wawancara dengan guru pembimbing dari MTS N 1 Tangerang pada 26 September 2019 dan guru pembimbing dari MAN IC Cendikia, Serpong, Banten pada 27 September 2019</w:t>
      </w:r>
    </w:p>
  </w:footnote>
  <w:footnote w:id="10">
    <w:p w:rsidR="00364298" w:rsidRPr="00A203B4" w:rsidRDefault="00364298" w:rsidP="00A203B4">
      <w:pPr>
        <w:pStyle w:val="FootnoteText"/>
        <w:jc w:val="both"/>
        <w:rPr>
          <w:rFonts w:ascii="Times New Roman" w:hAnsi="Times New Roman" w:cs="Times New Roman"/>
          <w:lang w:val="en-US"/>
        </w:rPr>
      </w:pPr>
      <w:r w:rsidRPr="00A203B4">
        <w:rPr>
          <w:rStyle w:val="FootnoteReference"/>
          <w:rFonts w:ascii="Times New Roman" w:hAnsi="Times New Roman" w:cs="Times New Roman"/>
        </w:rPr>
        <w:footnoteRef/>
      </w:r>
      <w:r w:rsidRPr="00A203B4">
        <w:rPr>
          <w:rFonts w:ascii="Times New Roman" w:hAnsi="Times New Roman" w:cs="Times New Roman"/>
        </w:rPr>
        <w:t xml:space="preserve"> </w:t>
      </w:r>
      <w:r w:rsidRPr="00A203B4">
        <w:rPr>
          <w:rFonts w:ascii="Times New Roman" w:hAnsi="Times New Roman" w:cs="Times New Roman"/>
          <w:lang w:val="en-US"/>
        </w:rPr>
        <w:t xml:space="preserve">Petunjuk teknis pelaksanaan </w:t>
      </w:r>
      <w:r w:rsidRPr="00364298">
        <w:rPr>
          <w:rFonts w:ascii="Times New Roman" w:hAnsi="Times New Roman" w:cs="Times New Roman"/>
          <w:i/>
        </w:rPr>
        <w:t>MYRES</w:t>
      </w:r>
      <w:r w:rsidRPr="00A203B4">
        <w:rPr>
          <w:rFonts w:ascii="Times New Roman" w:hAnsi="Times New Roman" w:cs="Times New Roman"/>
        </w:rPr>
        <w:t xml:space="preserve"> </w:t>
      </w:r>
      <w:r w:rsidRPr="00A203B4">
        <w:rPr>
          <w:rFonts w:ascii="Times New Roman" w:hAnsi="Times New Roman" w:cs="Times New Roman"/>
          <w:lang w:val="en-US"/>
        </w:rPr>
        <w:t xml:space="preserve">tahun </w:t>
      </w:r>
      <w:r w:rsidRPr="00A203B4">
        <w:rPr>
          <w:rFonts w:ascii="Times New Roman" w:hAnsi="Times New Roman" w:cs="Times New Roman"/>
        </w:rPr>
        <w:t>2019</w:t>
      </w:r>
    </w:p>
  </w:footnote>
  <w:footnote w:id="11">
    <w:p w:rsidR="00364298" w:rsidRPr="00A203B4" w:rsidRDefault="00364298" w:rsidP="00A203B4">
      <w:pPr>
        <w:pStyle w:val="FootnoteText"/>
        <w:jc w:val="both"/>
        <w:rPr>
          <w:rFonts w:ascii="Times New Roman" w:hAnsi="Times New Roman" w:cs="Times New Roman"/>
          <w:lang w:val="en-US"/>
        </w:rPr>
      </w:pPr>
      <w:r w:rsidRPr="00A203B4">
        <w:rPr>
          <w:rStyle w:val="FootnoteReference"/>
          <w:rFonts w:ascii="Times New Roman" w:hAnsi="Times New Roman" w:cs="Times New Roman"/>
        </w:rPr>
        <w:footnoteRef/>
      </w:r>
      <w:r w:rsidRPr="00A203B4">
        <w:rPr>
          <w:rFonts w:ascii="Times New Roman" w:hAnsi="Times New Roman" w:cs="Times New Roman"/>
        </w:rPr>
        <w:t xml:space="preserve"> </w:t>
      </w:r>
      <w:r w:rsidRPr="00A203B4">
        <w:rPr>
          <w:rFonts w:ascii="Times New Roman" w:hAnsi="Times New Roman" w:cs="Times New Roman"/>
          <w:lang w:val="en-US"/>
        </w:rPr>
        <w:t>Hasil wawancara d</w:t>
      </w:r>
      <w:r>
        <w:rPr>
          <w:rFonts w:ascii="Times New Roman" w:hAnsi="Times New Roman" w:cs="Times New Roman"/>
          <w:lang w:val="en-US"/>
        </w:rPr>
        <w:t xml:space="preserve">engan penilai dari UIN Syarif  </w:t>
      </w:r>
      <w:r w:rsidRPr="00A203B4">
        <w:rPr>
          <w:rFonts w:ascii="Times New Roman" w:hAnsi="Times New Roman" w:cs="Times New Roman"/>
          <w:lang w:val="en-US"/>
        </w:rPr>
        <w:t>Hidayatullah Jakarta pada 18 September 2019</w:t>
      </w:r>
    </w:p>
  </w:footnote>
  <w:footnote w:id="12">
    <w:p w:rsidR="00364298" w:rsidRPr="00A203B4" w:rsidRDefault="00364298" w:rsidP="00A203B4">
      <w:pPr>
        <w:pStyle w:val="FootnoteText"/>
        <w:jc w:val="both"/>
        <w:rPr>
          <w:rFonts w:ascii="Times New Roman" w:hAnsi="Times New Roman" w:cs="Times New Roman"/>
          <w:lang w:val="en-US"/>
        </w:rPr>
      </w:pPr>
      <w:r w:rsidRPr="00A203B4">
        <w:rPr>
          <w:rStyle w:val="FootnoteReference"/>
          <w:rFonts w:ascii="Times New Roman" w:hAnsi="Times New Roman" w:cs="Times New Roman"/>
        </w:rPr>
        <w:footnoteRef/>
      </w:r>
      <w:r w:rsidRPr="00A203B4">
        <w:rPr>
          <w:rFonts w:ascii="Times New Roman" w:hAnsi="Times New Roman" w:cs="Times New Roman"/>
        </w:rPr>
        <w:t xml:space="preserve"> </w:t>
      </w:r>
      <w:r w:rsidRPr="00A203B4">
        <w:rPr>
          <w:rFonts w:ascii="Times New Roman" w:hAnsi="Times New Roman" w:cs="Times New Roman"/>
          <w:lang w:val="en-US"/>
        </w:rPr>
        <w:t>Hasil wawancara dengan Kasi Kesiswaan, Direktorat KSKK pada 12 September 2019</w:t>
      </w:r>
    </w:p>
  </w:footnote>
  <w:footnote w:id="13">
    <w:p w:rsidR="00217E87" w:rsidRPr="00217E87" w:rsidRDefault="00217E87">
      <w:pPr>
        <w:pStyle w:val="FootnoteText"/>
        <w:rPr>
          <w:lang w:val="en-US"/>
        </w:rPr>
      </w:pPr>
      <w:r>
        <w:rPr>
          <w:rStyle w:val="FootnoteReference"/>
        </w:rPr>
        <w:footnoteRef/>
      </w:r>
      <w:r>
        <w:t xml:space="preserve"> </w:t>
      </w:r>
      <w:r>
        <w:rPr>
          <w:lang w:val="en-US"/>
        </w:rPr>
        <w:t>Hasil wawancara dengan Indra, guru pembimbing MTS N 6 Sleman pada 17 September 2019</w:t>
      </w:r>
    </w:p>
  </w:footnote>
  <w:footnote w:id="14">
    <w:p w:rsidR="00217E87" w:rsidRPr="00217E87" w:rsidRDefault="00217E87">
      <w:pPr>
        <w:pStyle w:val="FootnoteText"/>
        <w:rPr>
          <w:lang w:val="en-US"/>
        </w:rPr>
      </w:pPr>
      <w:r>
        <w:rPr>
          <w:rStyle w:val="FootnoteReference"/>
        </w:rPr>
        <w:footnoteRef/>
      </w:r>
      <w:r>
        <w:t xml:space="preserve"> </w:t>
      </w:r>
      <w:r>
        <w:rPr>
          <w:lang w:val="en-US"/>
        </w:rPr>
        <w:t>Hasil wawancara dengan Royana, guru pembimbing MAN 2 Kudus pada 17 September 2019</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81955D6"/>
    <w:multiLevelType w:val="hybridMultilevel"/>
    <w:tmpl w:val="A0E4F682"/>
    <w:lvl w:ilvl="0" w:tplc="6AD4DCC8">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89614C1"/>
    <w:multiLevelType w:val="hybridMultilevel"/>
    <w:tmpl w:val="EDDCD920"/>
    <w:lvl w:ilvl="0" w:tplc="38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C461E1F"/>
    <w:multiLevelType w:val="hybridMultilevel"/>
    <w:tmpl w:val="E8A22C96"/>
    <w:lvl w:ilvl="0" w:tplc="04090019">
      <w:start w:val="1"/>
      <w:numFmt w:val="lowerLetter"/>
      <w:lvlText w:val="%1."/>
      <w:lvlJc w:val="lef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71F2445"/>
    <w:multiLevelType w:val="multilevel"/>
    <w:tmpl w:val="398070D8"/>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1B9F465D"/>
    <w:multiLevelType w:val="hybridMultilevel"/>
    <w:tmpl w:val="7D8C01A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C3E388A"/>
    <w:multiLevelType w:val="hybridMultilevel"/>
    <w:tmpl w:val="0AB87F44"/>
    <w:lvl w:ilvl="0" w:tplc="E3B2A88A">
      <w:start w:val="1"/>
      <w:numFmt w:val="lowerLetter"/>
      <w:lvlText w:val="%1."/>
      <w:lvlJc w:val="left"/>
      <w:pPr>
        <w:ind w:left="786" w:hanging="360"/>
      </w:pPr>
      <w:rPr>
        <w:rFonts w:ascii="Times New Roman" w:eastAsia="Times New Roman" w:hAnsi="Times New Roman" w:cs="Times New Roman" w:hint="default"/>
        <w:b w:val="0"/>
      </w:rPr>
    </w:lvl>
    <w:lvl w:ilvl="1" w:tplc="38090019" w:tentative="1">
      <w:start w:val="1"/>
      <w:numFmt w:val="lowerLetter"/>
      <w:lvlText w:val="%2."/>
      <w:lvlJc w:val="left"/>
      <w:pPr>
        <w:ind w:left="1506" w:hanging="360"/>
      </w:pPr>
    </w:lvl>
    <w:lvl w:ilvl="2" w:tplc="3809001B" w:tentative="1">
      <w:start w:val="1"/>
      <w:numFmt w:val="lowerRoman"/>
      <w:lvlText w:val="%3."/>
      <w:lvlJc w:val="right"/>
      <w:pPr>
        <w:ind w:left="2226" w:hanging="180"/>
      </w:pPr>
    </w:lvl>
    <w:lvl w:ilvl="3" w:tplc="3809000F" w:tentative="1">
      <w:start w:val="1"/>
      <w:numFmt w:val="decimal"/>
      <w:lvlText w:val="%4."/>
      <w:lvlJc w:val="left"/>
      <w:pPr>
        <w:ind w:left="2946" w:hanging="360"/>
      </w:pPr>
    </w:lvl>
    <w:lvl w:ilvl="4" w:tplc="38090019" w:tentative="1">
      <w:start w:val="1"/>
      <w:numFmt w:val="lowerLetter"/>
      <w:lvlText w:val="%5."/>
      <w:lvlJc w:val="left"/>
      <w:pPr>
        <w:ind w:left="3666" w:hanging="360"/>
      </w:pPr>
    </w:lvl>
    <w:lvl w:ilvl="5" w:tplc="3809001B" w:tentative="1">
      <w:start w:val="1"/>
      <w:numFmt w:val="lowerRoman"/>
      <w:lvlText w:val="%6."/>
      <w:lvlJc w:val="right"/>
      <w:pPr>
        <w:ind w:left="4386" w:hanging="180"/>
      </w:pPr>
    </w:lvl>
    <w:lvl w:ilvl="6" w:tplc="3809000F" w:tentative="1">
      <w:start w:val="1"/>
      <w:numFmt w:val="decimal"/>
      <w:lvlText w:val="%7."/>
      <w:lvlJc w:val="left"/>
      <w:pPr>
        <w:ind w:left="5106" w:hanging="360"/>
      </w:pPr>
    </w:lvl>
    <w:lvl w:ilvl="7" w:tplc="38090019" w:tentative="1">
      <w:start w:val="1"/>
      <w:numFmt w:val="lowerLetter"/>
      <w:lvlText w:val="%8."/>
      <w:lvlJc w:val="left"/>
      <w:pPr>
        <w:ind w:left="5826" w:hanging="360"/>
      </w:pPr>
    </w:lvl>
    <w:lvl w:ilvl="8" w:tplc="3809001B" w:tentative="1">
      <w:start w:val="1"/>
      <w:numFmt w:val="lowerRoman"/>
      <w:lvlText w:val="%9."/>
      <w:lvlJc w:val="right"/>
      <w:pPr>
        <w:ind w:left="6546" w:hanging="180"/>
      </w:pPr>
    </w:lvl>
  </w:abstractNum>
  <w:abstractNum w:abstractNumId="6">
    <w:nsid w:val="209D706B"/>
    <w:multiLevelType w:val="hybridMultilevel"/>
    <w:tmpl w:val="212A9838"/>
    <w:lvl w:ilvl="0" w:tplc="3809000F">
      <w:start w:val="1"/>
      <w:numFmt w:val="decimal"/>
      <w:lvlText w:val="%1."/>
      <w:lvlJc w:val="left"/>
      <w:pPr>
        <w:ind w:left="720" w:hanging="360"/>
      </w:pPr>
      <w:rPr>
        <w:rFonts w:hint="default"/>
      </w:rPr>
    </w:lvl>
    <w:lvl w:ilvl="1" w:tplc="EAB6F7B2">
      <w:start w:val="1"/>
      <w:numFmt w:val="low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24B56FA5"/>
    <w:multiLevelType w:val="hybridMultilevel"/>
    <w:tmpl w:val="6898ED7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25EA3277"/>
    <w:multiLevelType w:val="hybridMultilevel"/>
    <w:tmpl w:val="0330A196"/>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9">
    <w:nsid w:val="274075C4"/>
    <w:multiLevelType w:val="hybridMultilevel"/>
    <w:tmpl w:val="4BA0D222"/>
    <w:lvl w:ilvl="0" w:tplc="3809000F">
      <w:start w:val="1"/>
      <w:numFmt w:val="decimal"/>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0">
    <w:nsid w:val="31375694"/>
    <w:multiLevelType w:val="hybridMultilevel"/>
    <w:tmpl w:val="601A323C"/>
    <w:lvl w:ilvl="0" w:tplc="3809000F">
      <w:start w:val="1"/>
      <w:numFmt w:val="decimal"/>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1">
    <w:nsid w:val="34141E6A"/>
    <w:multiLevelType w:val="hybridMultilevel"/>
    <w:tmpl w:val="2A5C6A90"/>
    <w:lvl w:ilvl="0" w:tplc="F2FA217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nsid w:val="35065F7F"/>
    <w:multiLevelType w:val="hybridMultilevel"/>
    <w:tmpl w:val="10281B2E"/>
    <w:lvl w:ilvl="0" w:tplc="C270C6B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nsid w:val="40DF6B28"/>
    <w:multiLevelType w:val="hybridMultilevel"/>
    <w:tmpl w:val="4D68FD5C"/>
    <w:lvl w:ilvl="0" w:tplc="3809000F">
      <w:start w:val="1"/>
      <w:numFmt w:val="decimal"/>
      <w:lvlText w:val="%1."/>
      <w:lvlJc w:val="left"/>
      <w:pPr>
        <w:ind w:left="720" w:hanging="360"/>
      </w:pPr>
    </w:lvl>
    <w:lvl w:ilvl="1" w:tplc="38090019">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4">
    <w:nsid w:val="436B14AE"/>
    <w:multiLevelType w:val="hybridMultilevel"/>
    <w:tmpl w:val="1E58960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45353DE6"/>
    <w:multiLevelType w:val="hybridMultilevel"/>
    <w:tmpl w:val="DF00AE9C"/>
    <w:lvl w:ilvl="0" w:tplc="0D82A0E4">
      <w:start w:val="1"/>
      <w:numFmt w:val="lowerLetter"/>
      <w:lvlText w:val="%1."/>
      <w:lvlJc w:val="left"/>
      <w:pPr>
        <w:ind w:left="786" w:hanging="360"/>
      </w:pPr>
      <w:rPr>
        <w:rFonts w:hint="default"/>
        <w:b w:val="0"/>
      </w:rPr>
    </w:lvl>
    <w:lvl w:ilvl="1" w:tplc="38090019" w:tentative="1">
      <w:start w:val="1"/>
      <w:numFmt w:val="lowerLetter"/>
      <w:lvlText w:val="%2."/>
      <w:lvlJc w:val="left"/>
      <w:pPr>
        <w:ind w:left="1506" w:hanging="360"/>
      </w:pPr>
    </w:lvl>
    <w:lvl w:ilvl="2" w:tplc="3809001B" w:tentative="1">
      <w:start w:val="1"/>
      <w:numFmt w:val="lowerRoman"/>
      <w:lvlText w:val="%3."/>
      <w:lvlJc w:val="right"/>
      <w:pPr>
        <w:ind w:left="2226" w:hanging="180"/>
      </w:pPr>
    </w:lvl>
    <w:lvl w:ilvl="3" w:tplc="3809000F" w:tentative="1">
      <w:start w:val="1"/>
      <w:numFmt w:val="decimal"/>
      <w:lvlText w:val="%4."/>
      <w:lvlJc w:val="left"/>
      <w:pPr>
        <w:ind w:left="2946" w:hanging="360"/>
      </w:pPr>
    </w:lvl>
    <w:lvl w:ilvl="4" w:tplc="38090019" w:tentative="1">
      <w:start w:val="1"/>
      <w:numFmt w:val="lowerLetter"/>
      <w:lvlText w:val="%5."/>
      <w:lvlJc w:val="left"/>
      <w:pPr>
        <w:ind w:left="3666" w:hanging="360"/>
      </w:pPr>
    </w:lvl>
    <w:lvl w:ilvl="5" w:tplc="3809001B" w:tentative="1">
      <w:start w:val="1"/>
      <w:numFmt w:val="lowerRoman"/>
      <w:lvlText w:val="%6."/>
      <w:lvlJc w:val="right"/>
      <w:pPr>
        <w:ind w:left="4386" w:hanging="180"/>
      </w:pPr>
    </w:lvl>
    <w:lvl w:ilvl="6" w:tplc="3809000F" w:tentative="1">
      <w:start w:val="1"/>
      <w:numFmt w:val="decimal"/>
      <w:lvlText w:val="%7."/>
      <w:lvlJc w:val="left"/>
      <w:pPr>
        <w:ind w:left="5106" w:hanging="360"/>
      </w:pPr>
    </w:lvl>
    <w:lvl w:ilvl="7" w:tplc="38090019" w:tentative="1">
      <w:start w:val="1"/>
      <w:numFmt w:val="lowerLetter"/>
      <w:lvlText w:val="%8."/>
      <w:lvlJc w:val="left"/>
      <w:pPr>
        <w:ind w:left="5826" w:hanging="360"/>
      </w:pPr>
    </w:lvl>
    <w:lvl w:ilvl="8" w:tplc="3809001B" w:tentative="1">
      <w:start w:val="1"/>
      <w:numFmt w:val="lowerRoman"/>
      <w:lvlText w:val="%9."/>
      <w:lvlJc w:val="right"/>
      <w:pPr>
        <w:ind w:left="6546" w:hanging="180"/>
      </w:pPr>
    </w:lvl>
  </w:abstractNum>
  <w:abstractNum w:abstractNumId="16">
    <w:nsid w:val="477177F3"/>
    <w:multiLevelType w:val="hybridMultilevel"/>
    <w:tmpl w:val="8AF8D82A"/>
    <w:lvl w:ilvl="0" w:tplc="3809000F">
      <w:start w:val="1"/>
      <w:numFmt w:val="decimal"/>
      <w:lvlText w:val="%1."/>
      <w:lvlJc w:val="left"/>
      <w:pPr>
        <w:ind w:left="450" w:hanging="360"/>
      </w:pPr>
      <w:rPr>
        <w:rFonts w:hint="default"/>
      </w:rPr>
    </w:lvl>
    <w:lvl w:ilvl="1" w:tplc="04090019">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17">
    <w:nsid w:val="4D690741"/>
    <w:multiLevelType w:val="hybridMultilevel"/>
    <w:tmpl w:val="3A7C0378"/>
    <w:lvl w:ilvl="0" w:tplc="8CE016A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nsid w:val="4FD73779"/>
    <w:multiLevelType w:val="hybridMultilevel"/>
    <w:tmpl w:val="B4AA4F9A"/>
    <w:lvl w:ilvl="0" w:tplc="EF808C0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nsid w:val="50F93438"/>
    <w:multiLevelType w:val="hybridMultilevel"/>
    <w:tmpl w:val="327643F4"/>
    <w:lvl w:ilvl="0" w:tplc="C9FC420E">
      <w:start w:val="1"/>
      <w:numFmt w:val="decimal"/>
      <w:lvlText w:val="%1."/>
      <w:lvlJc w:val="left"/>
      <w:pPr>
        <w:ind w:left="45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0">
    <w:nsid w:val="54324043"/>
    <w:multiLevelType w:val="hybridMultilevel"/>
    <w:tmpl w:val="02EEAB6A"/>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1">
    <w:nsid w:val="54935F78"/>
    <w:multiLevelType w:val="hybridMultilevel"/>
    <w:tmpl w:val="6BBA2D44"/>
    <w:lvl w:ilvl="0" w:tplc="F844E98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nsid w:val="590C746B"/>
    <w:multiLevelType w:val="hybridMultilevel"/>
    <w:tmpl w:val="D4F09850"/>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3">
    <w:nsid w:val="59D45875"/>
    <w:multiLevelType w:val="hybridMultilevel"/>
    <w:tmpl w:val="911417CA"/>
    <w:lvl w:ilvl="0" w:tplc="38090017">
      <w:start w:val="1"/>
      <w:numFmt w:val="lowerLetter"/>
      <w:lvlText w:val="%1)"/>
      <w:lvlJc w:val="left"/>
      <w:pPr>
        <w:ind w:left="720" w:hanging="360"/>
      </w:pPr>
    </w:lvl>
    <w:lvl w:ilvl="1" w:tplc="38090019">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4">
    <w:nsid w:val="5C3D63CF"/>
    <w:multiLevelType w:val="hybridMultilevel"/>
    <w:tmpl w:val="C6BE0B18"/>
    <w:lvl w:ilvl="0" w:tplc="DC7AE12C">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5E3303E8"/>
    <w:multiLevelType w:val="hybridMultilevel"/>
    <w:tmpl w:val="21C28BD4"/>
    <w:lvl w:ilvl="0" w:tplc="38090017">
      <w:start w:val="1"/>
      <w:numFmt w:val="lowerLetter"/>
      <w:lvlText w:val="%1)"/>
      <w:lvlJc w:val="left"/>
      <w:pPr>
        <w:ind w:left="720" w:hanging="360"/>
      </w:pPr>
    </w:lvl>
    <w:lvl w:ilvl="1" w:tplc="38090019">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6">
    <w:nsid w:val="608477FD"/>
    <w:multiLevelType w:val="hybridMultilevel"/>
    <w:tmpl w:val="0AB28BB6"/>
    <w:lvl w:ilvl="0" w:tplc="3809000F">
      <w:start w:val="1"/>
      <w:numFmt w:val="decimal"/>
      <w:lvlText w:val="%1."/>
      <w:lvlJc w:val="left"/>
      <w:pPr>
        <w:ind w:left="1146" w:hanging="360"/>
      </w:pPr>
    </w:lvl>
    <w:lvl w:ilvl="1" w:tplc="38090019" w:tentative="1">
      <w:start w:val="1"/>
      <w:numFmt w:val="lowerLetter"/>
      <w:lvlText w:val="%2."/>
      <w:lvlJc w:val="left"/>
      <w:pPr>
        <w:ind w:left="1866" w:hanging="360"/>
      </w:pPr>
    </w:lvl>
    <w:lvl w:ilvl="2" w:tplc="3809001B" w:tentative="1">
      <w:start w:val="1"/>
      <w:numFmt w:val="lowerRoman"/>
      <w:lvlText w:val="%3."/>
      <w:lvlJc w:val="right"/>
      <w:pPr>
        <w:ind w:left="2586" w:hanging="180"/>
      </w:pPr>
    </w:lvl>
    <w:lvl w:ilvl="3" w:tplc="3809000F" w:tentative="1">
      <w:start w:val="1"/>
      <w:numFmt w:val="decimal"/>
      <w:lvlText w:val="%4."/>
      <w:lvlJc w:val="left"/>
      <w:pPr>
        <w:ind w:left="3306" w:hanging="360"/>
      </w:pPr>
    </w:lvl>
    <w:lvl w:ilvl="4" w:tplc="38090019" w:tentative="1">
      <w:start w:val="1"/>
      <w:numFmt w:val="lowerLetter"/>
      <w:lvlText w:val="%5."/>
      <w:lvlJc w:val="left"/>
      <w:pPr>
        <w:ind w:left="4026" w:hanging="360"/>
      </w:pPr>
    </w:lvl>
    <w:lvl w:ilvl="5" w:tplc="3809001B" w:tentative="1">
      <w:start w:val="1"/>
      <w:numFmt w:val="lowerRoman"/>
      <w:lvlText w:val="%6."/>
      <w:lvlJc w:val="right"/>
      <w:pPr>
        <w:ind w:left="4746" w:hanging="180"/>
      </w:pPr>
    </w:lvl>
    <w:lvl w:ilvl="6" w:tplc="3809000F" w:tentative="1">
      <w:start w:val="1"/>
      <w:numFmt w:val="decimal"/>
      <w:lvlText w:val="%7."/>
      <w:lvlJc w:val="left"/>
      <w:pPr>
        <w:ind w:left="5466" w:hanging="360"/>
      </w:pPr>
    </w:lvl>
    <w:lvl w:ilvl="7" w:tplc="38090019" w:tentative="1">
      <w:start w:val="1"/>
      <w:numFmt w:val="lowerLetter"/>
      <w:lvlText w:val="%8."/>
      <w:lvlJc w:val="left"/>
      <w:pPr>
        <w:ind w:left="6186" w:hanging="360"/>
      </w:pPr>
    </w:lvl>
    <w:lvl w:ilvl="8" w:tplc="3809001B" w:tentative="1">
      <w:start w:val="1"/>
      <w:numFmt w:val="lowerRoman"/>
      <w:lvlText w:val="%9."/>
      <w:lvlJc w:val="right"/>
      <w:pPr>
        <w:ind w:left="6906" w:hanging="180"/>
      </w:pPr>
    </w:lvl>
  </w:abstractNum>
  <w:abstractNum w:abstractNumId="27">
    <w:nsid w:val="6D563F4E"/>
    <w:multiLevelType w:val="hybridMultilevel"/>
    <w:tmpl w:val="8EC836DE"/>
    <w:lvl w:ilvl="0" w:tplc="661CDAE2">
      <w:start w:val="3"/>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7197054B"/>
    <w:multiLevelType w:val="hybridMultilevel"/>
    <w:tmpl w:val="B4EE938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750C0BE2"/>
    <w:multiLevelType w:val="hybridMultilevel"/>
    <w:tmpl w:val="280A4EB4"/>
    <w:lvl w:ilvl="0" w:tplc="38090017">
      <w:start w:val="1"/>
      <w:numFmt w:val="lowerLetter"/>
      <w:lvlText w:val="%1)"/>
      <w:lvlJc w:val="left"/>
      <w:pPr>
        <w:ind w:left="720" w:hanging="360"/>
      </w:pPr>
    </w:lvl>
    <w:lvl w:ilvl="1" w:tplc="38090019">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30">
    <w:nsid w:val="751335A8"/>
    <w:multiLevelType w:val="hybridMultilevel"/>
    <w:tmpl w:val="391C5E86"/>
    <w:lvl w:ilvl="0" w:tplc="3809000F">
      <w:start w:val="1"/>
      <w:numFmt w:val="decimal"/>
      <w:lvlText w:val="%1."/>
      <w:lvlJc w:val="left"/>
      <w:pPr>
        <w:ind w:left="720" w:hanging="360"/>
      </w:pPr>
    </w:lvl>
    <w:lvl w:ilvl="1" w:tplc="38090019">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31">
    <w:nsid w:val="765E3B4B"/>
    <w:multiLevelType w:val="hybridMultilevel"/>
    <w:tmpl w:val="8D4C044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7C622036"/>
    <w:multiLevelType w:val="multilevel"/>
    <w:tmpl w:val="BA8AC6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nsid w:val="7EBF3C1E"/>
    <w:multiLevelType w:val="hybridMultilevel"/>
    <w:tmpl w:val="CB007E46"/>
    <w:lvl w:ilvl="0" w:tplc="6D64231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4">
    <w:nsid w:val="7EE571A0"/>
    <w:multiLevelType w:val="hybridMultilevel"/>
    <w:tmpl w:val="B4EE938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8"/>
  </w:num>
  <w:num w:numId="2">
    <w:abstractNumId w:val="22"/>
  </w:num>
  <w:num w:numId="3">
    <w:abstractNumId w:val="4"/>
  </w:num>
  <w:num w:numId="4">
    <w:abstractNumId w:val="2"/>
  </w:num>
  <w:num w:numId="5">
    <w:abstractNumId w:val="18"/>
  </w:num>
  <w:num w:numId="6">
    <w:abstractNumId w:val="27"/>
  </w:num>
  <w:num w:numId="7">
    <w:abstractNumId w:val="20"/>
  </w:num>
  <w:num w:numId="8">
    <w:abstractNumId w:val="7"/>
  </w:num>
  <w:num w:numId="9">
    <w:abstractNumId w:val="31"/>
  </w:num>
  <w:num w:numId="10">
    <w:abstractNumId w:val="14"/>
  </w:num>
  <w:num w:numId="11">
    <w:abstractNumId w:val="6"/>
  </w:num>
  <w:num w:numId="12">
    <w:abstractNumId w:val="11"/>
  </w:num>
  <w:num w:numId="13">
    <w:abstractNumId w:val="21"/>
  </w:num>
  <w:num w:numId="14">
    <w:abstractNumId w:val="12"/>
  </w:num>
  <w:num w:numId="15">
    <w:abstractNumId w:val="33"/>
  </w:num>
  <w:num w:numId="16">
    <w:abstractNumId w:val="16"/>
  </w:num>
  <w:num w:numId="17">
    <w:abstractNumId w:val="34"/>
  </w:num>
  <w:num w:numId="18">
    <w:abstractNumId w:val="8"/>
  </w:num>
  <w:num w:numId="19">
    <w:abstractNumId w:val="3"/>
  </w:num>
  <w:num w:numId="20">
    <w:abstractNumId w:val="17"/>
  </w:num>
  <w:num w:numId="21">
    <w:abstractNumId w:val="24"/>
  </w:num>
  <w:num w:numId="22">
    <w:abstractNumId w:val="0"/>
  </w:num>
  <w:num w:numId="23">
    <w:abstractNumId w:val="32"/>
  </w:num>
  <w:num w:numId="24">
    <w:abstractNumId w:val="9"/>
  </w:num>
  <w:num w:numId="25">
    <w:abstractNumId w:val="26"/>
  </w:num>
  <w:num w:numId="26">
    <w:abstractNumId w:val="10"/>
  </w:num>
  <w:num w:numId="27">
    <w:abstractNumId w:val="29"/>
  </w:num>
  <w:num w:numId="28">
    <w:abstractNumId w:val="25"/>
  </w:num>
  <w:num w:numId="29">
    <w:abstractNumId w:val="23"/>
  </w:num>
  <w:num w:numId="30">
    <w:abstractNumId w:val="5"/>
  </w:num>
  <w:num w:numId="31">
    <w:abstractNumId w:val="15"/>
  </w:num>
  <w:num w:numId="32">
    <w:abstractNumId w:val="19"/>
  </w:num>
  <w:num w:numId="33">
    <w:abstractNumId w:val="1"/>
  </w:num>
  <w:num w:numId="34">
    <w:abstractNumId w:val="13"/>
  </w:num>
  <w:num w:numId="35">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proofState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52E38"/>
    <w:rsid w:val="00000BD4"/>
    <w:rsid w:val="00002174"/>
    <w:rsid w:val="00003C92"/>
    <w:rsid w:val="00003D49"/>
    <w:rsid w:val="00004B1F"/>
    <w:rsid w:val="0001066F"/>
    <w:rsid w:val="00010718"/>
    <w:rsid w:val="000156B9"/>
    <w:rsid w:val="00017EBA"/>
    <w:rsid w:val="00020BE9"/>
    <w:rsid w:val="00020DD2"/>
    <w:rsid w:val="00023DE0"/>
    <w:rsid w:val="0002475B"/>
    <w:rsid w:val="00025D96"/>
    <w:rsid w:val="00027656"/>
    <w:rsid w:val="00031CEC"/>
    <w:rsid w:val="000324E3"/>
    <w:rsid w:val="00033058"/>
    <w:rsid w:val="00033DA9"/>
    <w:rsid w:val="0003418C"/>
    <w:rsid w:val="0003472C"/>
    <w:rsid w:val="0003546F"/>
    <w:rsid w:val="00035B7D"/>
    <w:rsid w:val="0003607D"/>
    <w:rsid w:val="000444A5"/>
    <w:rsid w:val="00044F30"/>
    <w:rsid w:val="000502ED"/>
    <w:rsid w:val="00055ECC"/>
    <w:rsid w:val="00055F60"/>
    <w:rsid w:val="00056CC3"/>
    <w:rsid w:val="00062489"/>
    <w:rsid w:val="0006285E"/>
    <w:rsid w:val="0006626D"/>
    <w:rsid w:val="00070460"/>
    <w:rsid w:val="00074179"/>
    <w:rsid w:val="00075D0F"/>
    <w:rsid w:val="00080286"/>
    <w:rsid w:val="00081385"/>
    <w:rsid w:val="000840B8"/>
    <w:rsid w:val="000848B7"/>
    <w:rsid w:val="00085621"/>
    <w:rsid w:val="000908A9"/>
    <w:rsid w:val="00094A2A"/>
    <w:rsid w:val="000951C6"/>
    <w:rsid w:val="00095D76"/>
    <w:rsid w:val="00096F88"/>
    <w:rsid w:val="000A053D"/>
    <w:rsid w:val="000A0FD6"/>
    <w:rsid w:val="000A1BC0"/>
    <w:rsid w:val="000A4B7E"/>
    <w:rsid w:val="000A5635"/>
    <w:rsid w:val="000B1E59"/>
    <w:rsid w:val="000B6E6C"/>
    <w:rsid w:val="000C2030"/>
    <w:rsid w:val="000C2958"/>
    <w:rsid w:val="000C583A"/>
    <w:rsid w:val="000C7E6B"/>
    <w:rsid w:val="000D28F8"/>
    <w:rsid w:val="000D383A"/>
    <w:rsid w:val="000D3C94"/>
    <w:rsid w:val="000D54AC"/>
    <w:rsid w:val="000E4729"/>
    <w:rsid w:val="000F0132"/>
    <w:rsid w:val="000F01C4"/>
    <w:rsid w:val="000F0E9A"/>
    <w:rsid w:val="000F2E27"/>
    <w:rsid w:val="000F41BA"/>
    <w:rsid w:val="000F50ED"/>
    <w:rsid w:val="000F717D"/>
    <w:rsid w:val="00100596"/>
    <w:rsid w:val="0010068D"/>
    <w:rsid w:val="00100C1D"/>
    <w:rsid w:val="00104FBB"/>
    <w:rsid w:val="00105B57"/>
    <w:rsid w:val="001101CA"/>
    <w:rsid w:val="001105FB"/>
    <w:rsid w:val="00110E31"/>
    <w:rsid w:val="00111CBE"/>
    <w:rsid w:val="001170C1"/>
    <w:rsid w:val="00117378"/>
    <w:rsid w:val="00117E49"/>
    <w:rsid w:val="00120C8C"/>
    <w:rsid w:val="00120F33"/>
    <w:rsid w:val="00121326"/>
    <w:rsid w:val="00122588"/>
    <w:rsid w:val="0012354F"/>
    <w:rsid w:val="001238A1"/>
    <w:rsid w:val="0012533A"/>
    <w:rsid w:val="001301D9"/>
    <w:rsid w:val="00133060"/>
    <w:rsid w:val="00133492"/>
    <w:rsid w:val="00133F9C"/>
    <w:rsid w:val="00135293"/>
    <w:rsid w:val="00141B8E"/>
    <w:rsid w:val="0014599C"/>
    <w:rsid w:val="00146C8C"/>
    <w:rsid w:val="00146E59"/>
    <w:rsid w:val="001520DA"/>
    <w:rsid w:val="00152B74"/>
    <w:rsid w:val="00152E38"/>
    <w:rsid w:val="00154183"/>
    <w:rsid w:val="001552ED"/>
    <w:rsid w:val="0016094C"/>
    <w:rsid w:val="00162EC6"/>
    <w:rsid w:val="00163723"/>
    <w:rsid w:val="00166370"/>
    <w:rsid w:val="0016673F"/>
    <w:rsid w:val="00166DE2"/>
    <w:rsid w:val="0016740E"/>
    <w:rsid w:val="0017024A"/>
    <w:rsid w:val="00173EAD"/>
    <w:rsid w:val="00174C4F"/>
    <w:rsid w:val="0018233A"/>
    <w:rsid w:val="00190118"/>
    <w:rsid w:val="00190E42"/>
    <w:rsid w:val="00191F4A"/>
    <w:rsid w:val="0019449D"/>
    <w:rsid w:val="00196A59"/>
    <w:rsid w:val="001A168A"/>
    <w:rsid w:val="001A18F3"/>
    <w:rsid w:val="001A25B6"/>
    <w:rsid w:val="001A2765"/>
    <w:rsid w:val="001A2F94"/>
    <w:rsid w:val="001A4412"/>
    <w:rsid w:val="001A4631"/>
    <w:rsid w:val="001A4BC2"/>
    <w:rsid w:val="001A533D"/>
    <w:rsid w:val="001A5485"/>
    <w:rsid w:val="001A6A9C"/>
    <w:rsid w:val="001A6EB3"/>
    <w:rsid w:val="001B1085"/>
    <w:rsid w:val="001B370B"/>
    <w:rsid w:val="001B42D0"/>
    <w:rsid w:val="001B547A"/>
    <w:rsid w:val="001B5F27"/>
    <w:rsid w:val="001B7340"/>
    <w:rsid w:val="001C0042"/>
    <w:rsid w:val="001C0839"/>
    <w:rsid w:val="001C109A"/>
    <w:rsid w:val="001C2B88"/>
    <w:rsid w:val="001C2CEF"/>
    <w:rsid w:val="001C4E29"/>
    <w:rsid w:val="001C67DC"/>
    <w:rsid w:val="001D10DC"/>
    <w:rsid w:val="001D3849"/>
    <w:rsid w:val="001D38E6"/>
    <w:rsid w:val="001D410C"/>
    <w:rsid w:val="001D47FF"/>
    <w:rsid w:val="001D4F16"/>
    <w:rsid w:val="001D52AA"/>
    <w:rsid w:val="001D7EEA"/>
    <w:rsid w:val="001D7F3D"/>
    <w:rsid w:val="001E0BDC"/>
    <w:rsid w:val="001E3CAA"/>
    <w:rsid w:val="001E72DF"/>
    <w:rsid w:val="001F3FB0"/>
    <w:rsid w:val="001F7748"/>
    <w:rsid w:val="00200391"/>
    <w:rsid w:val="002005EE"/>
    <w:rsid w:val="00200C1A"/>
    <w:rsid w:val="002010F7"/>
    <w:rsid w:val="002018AF"/>
    <w:rsid w:val="00202B05"/>
    <w:rsid w:val="00203CE7"/>
    <w:rsid w:val="002062A0"/>
    <w:rsid w:val="0021115F"/>
    <w:rsid w:val="00213CA4"/>
    <w:rsid w:val="00215E0C"/>
    <w:rsid w:val="00217E87"/>
    <w:rsid w:val="002221B3"/>
    <w:rsid w:val="002251A1"/>
    <w:rsid w:val="00230DFA"/>
    <w:rsid w:val="002323A0"/>
    <w:rsid w:val="00232AD9"/>
    <w:rsid w:val="00250247"/>
    <w:rsid w:val="00254945"/>
    <w:rsid w:val="002565D5"/>
    <w:rsid w:val="002569C4"/>
    <w:rsid w:val="00257797"/>
    <w:rsid w:val="0026163C"/>
    <w:rsid w:val="00261A6A"/>
    <w:rsid w:val="00262950"/>
    <w:rsid w:val="00263037"/>
    <w:rsid w:val="002633EC"/>
    <w:rsid w:val="002633F3"/>
    <w:rsid w:val="002713CB"/>
    <w:rsid w:val="00271E8D"/>
    <w:rsid w:val="002722AF"/>
    <w:rsid w:val="0027445B"/>
    <w:rsid w:val="002800B3"/>
    <w:rsid w:val="00282F5B"/>
    <w:rsid w:val="00282F88"/>
    <w:rsid w:val="002838F1"/>
    <w:rsid w:val="00285DEE"/>
    <w:rsid w:val="002915E1"/>
    <w:rsid w:val="00292707"/>
    <w:rsid w:val="00293F62"/>
    <w:rsid w:val="002A0777"/>
    <w:rsid w:val="002A082F"/>
    <w:rsid w:val="002A18E2"/>
    <w:rsid w:val="002A4CEA"/>
    <w:rsid w:val="002A7D75"/>
    <w:rsid w:val="002B41F8"/>
    <w:rsid w:val="002B42EA"/>
    <w:rsid w:val="002C174F"/>
    <w:rsid w:val="002C2B2C"/>
    <w:rsid w:val="002C3046"/>
    <w:rsid w:val="002C5499"/>
    <w:rsid w:val="002C77CE"/>
    <w:rsid w:val="002C7DA2"/>
    <w:rsid w:val="002D111A"/>
    <w:rsid w:val="002D55D9"/>
    <w:rsid w:val="002E1A5C"/>
    <w:rsid w:val="002E46CB"/>
    <w:rsid w:val="002E6446"/>
    <w:rsid w:val="002E6AC2"/>
    <w:rsid w:val="002E70EA"/>
    <w:rsid w:val="002F149E"/>
    <w:rsid w:val="002F177B"/>
    <w:rsid w:val="002F456D"/>
    <w:rsid w:val="002F4CB1"/>
    <w:rsid w:val="00303B54"/>
    <w:rsid w:val="003043F1"/>
    <w:rsid w:val="00305C40"/>
    <w:rsid w:val="0030741C"/>
    <w:rsid w:val="00314007"/>
    <w:rsid w:val="00315399"/>
    <w:rsid w:val="003244AF"/>
    <w:rsid w:val="00331DA7"/>
    <w:rsid w:val="00333E9E"/>
    <w:rsid w:val="00335AF3"/>
    <w:rsid w:val="00335F17"/>
    <w:rsid w:val="0034078B"/>
    <w:rsid w:val="00343050"/>
    <w:rsid w:val="003449D9"/>
    <w:rsid w:val="00350FCB"/>
    <w:rsid w:val="00354D5E"/>
    <w:rsid w:val="0035535E"/>
    <w:rsid w:val="00355915"/>
    <w:rsid w:val="00355E71"/>
    <w:rsid w:val="00362586"/>
    <w:rsid w:val="003626D9"/>
    <w:rsid w:val="00362E58"/>
    <w:rsid w:val="00364298"/>
    <w:rsid w:val="00364F64"/>
    <w:rsid w:val="003660F7"/>
    <w:rsid w:val="0036627E"/>
    <w:rsid w:val="0037181E"/>
    <w:rsid w:val="00371F9E"/>
    <w:rsid w:val="00375B02"/>
    <w:rsid w:val="00382995"/>
    <w:rsid w:val="003854FC"/>
    <w:rsid w:val="00390EA2"/>
    <w:rsid w:val="00393322"/>
    <w:rsid w:val="00394463"/>
    <w:rsid w:val="003968E5"/>
    <w:rsid w:val="003A11E1"/>
    <w:rsid w:val="003A3F1B"/>
    <w:rsid w:val="003A77C4"/>
    <w:rsid w:val="003A7DD5"/>
    <w:rsid w:val="003B05D0"/>
    <w:rsid w:val="003B18F4"/>
    <w:rsid w:val="003B2497"/>
    <w:rsid w:val="003B3773"/>
    <w:rsid w:val="003B4D1F"/>
    <w:rsid w:val="003B7FE2"/>
    <w:rsid w:val="003C0845"/>
    <w:rsid w:val="003C1227"/>
    <w:rsid w:val="003C39F0"/>
    <w:rsid w:val="003C3A7B"/>
    <w:rsid w:val="003D17B5"/>
    <w:rsid w:val="003D76A9"/>
    <w:rsid w:val="003E27D2"/>
    <w:rsid w:val="003F163F"/>
    <w:rsid w:val="003F34CB"/>
    <w:rsid w:val="003F34FF"/>
    <w:rsid w:val="003F4895"/>
    <w:rsid w:val="003F49ED"/>
    <w:rsid w:val="003F52C3"/>
    <w:rsid w:val="00400EB9"/>
    <w:rsid w:val="004017D4"/>
    <w:rsid w:val="00412410"/>
    <w:rsid w:val="004131A3"/>
    <w:rsid w:val="00415052"/>
    <w:rsid w:val="00415842"/>
    <w:rsid w:val="0041663E"/>
    <w:rsid w:val="00420967"/>
    <w:rsid w:val="00421E5A"/>
    <w:rsid w:val="00422F58"/>
    <w:rsid w:val="00423D3E"/>
    <w:rsid w:val="0042446E"/>
    <w:rsid w:val="00425CC1"/>
    <w:rsid w:val="00426E34"/>
    <w:rsid w:val="00427096"/>
    <w:rsid w:val="0042709C"/>
    <w:rsid w:val="00432879"/>
    <w:rsid w:val="004345CD"/>
    <w:rsid w:val="0044114F"/>
    <w:rsid w:val="004420C8"/>
    <w:rsid w:val="004422EC"/>
    <w:rsid w:val="00447DF9"/>
    <w:rsid w:val="00452747"/>
    <w:rsid w:val="00454499"/>
    <w:rsid w:val="0045773C"/>
    <w:rsid w:val="00457F4C"/>
    <w:rsid w:val="00463AE4"/>
    <w:rsid w:val="00466622"/>
    <w:rsid w:val="00482002"/>
    <w:rsid w:val="00482FC3"/>
    <w:rsid w:val="004838E5"/>
    <w:rsid w:val="004856ED"/>
    <w:rsid w:val="00487636"/>
    <w:rsid w:val="004917A2"/>
    <w:rsid w:val="00497609"/>
    <w:rsid w:val="0049787F"/>
    <w:rsid w:val="004A09BC"/>
    <w:rsid w:val="004A15D4"/>
    <w:rsid w:val="004A5CBF"/>
    <w:rsid w:val="004A65E2"/>
    <w:rsid w:val="004B2636"/>
    <w:rsid w:val="004B372F"/>
    <w:rsid w:val="004B6892"/>
    <w:rsid w:val="004C38A0"/>
    <w:rsid w:val="004C3B3B"/>
    <w:rsid w:val="004C41AD"/>
    <w:rsid w:val="004C75B1"/>
    <w:rsid w:val="004D19B7"/>
    <w:rsid w:val="004D2BD7"/>
    <w:rsid w:val="004E14E4"/>
    <w:rsid w:val="004E1F2F"/>
    <w:rsid w:val="004E1FE6"/>
    <w:rsid w:val="004E4A90"/>
    <w:rsid w:val="004E534F"/>
    <w:rsid w:val="004E6137"/>
    <w:rsid w:val="004E6FD7"/>
    <w:rsid w:val="004E7DC9"/>
    <w:rsid w:val="004F0791"/>
    <w:rsid w:val="004F6E69"/>
    <w:rsid w:val="00505223"/>
    <w:rsid w:val="0050606A"/>
    <w:rsid w:val="00510CCE"/>
    <w:rsid w:val="005136AA"/>
    <w:rsid w:val="00514824"/>
    <w:rsid w:val="00515815"/>
    <w:rsid w:val="00516354"/>
    <w:rsid w:val="00522987"/>
    <w:rsid w:val="005272DB"/>
    <w:rsid w:val="00530504"/>
    <w:rsid w:val="005314B7"/>
    <w:rsid w:val="00531CAE"/>
    <w:rsid w:val="00532CFD"/>
    <w:rsid w:val="00533FCB"/>
    <w:rsid w:val="0053754C"/>
    <w:rsid w:val="00541CA2"/>
    <w:rsid w:val="005461AE"/>
    <w:rsid w:val="00551E20"/>
    <w:rsid w:val="00553742"/>
    <w:rsid w:val="0055563D"/>
    <w:rsid w:val="0056195C"/>
    <w:rsid w:val="00564412"/>
    <w:rsid w:val="00565B28"/>
    <w:rsid w:val="00565D6F"/>
    <w:rsid w:val="0056759C"/>
    <w:rsid w:val="00573C9E"/>
    <w:rsid w:val="00575D5F"/>
    <w:rsid w:val="00576BDF"/>
    <w:rsid w:val="00580250"/>
    <w:rsid w:val="005815B9"/>
    <w:rsid w:val="00586FE1"/>
    <w:rsid w:val="00587FE0"/>
    <w:rsid w:val="005904E2"/>
    <w:rsid w:val="005908E3"/>
    <w:rsid w:val="00593834"/>
    <w:rsid w:val="00596F31"/>
    <w:rsid w:val="00597311"/>
    <w:rsid w:val="005A1232"/>
    <w:rsid w:val="005A21CA"/>
    <w:rsid w:val="005A400F"/>
    <w:rsid w:val="005A44F8"/>
    <w:rsid w:val="005A50BF"/>
    <w:rsid w:val="005A5220"/>
    <w:rsid w:val="005A6270"/>
    <w:rsid w:val="005B1B3C"/>
    <w:rsid w:val="005B4F75"/>
    <w:rsid w:val="005B6488"/>
    <w:rsid w:val="005C109F"/>
    <w:rsid w:val="005C2DFC"/>
    <w:rsid w:val="005C6144"/>
    <w:rsid w:val="005C6732"/>
    <w:rsid w:val="005C6E68"/>
    <w:rsid w:val="005C7017"/>
    <w:rsid w:val="005D01FA"/>
    <w:rsid w:val="005D3AE6"/>
    <w:rsid w:val="005D4E00"/>
    <w:rsid w:val="005D67DA"/>
    <w:rsid w:val="005D7F43"/>
    <w:rsid w:val="005E007F"/>
    <w:rsid w:val="005E2738"/>
    <w:rsid w:val="005E5E3C"/>
    <w:rsid w:val="005F112A"/>
    <w:rsid w:val="005F1D63"/>
    <w:rsid w:val="005F22C9"/>
    <w:rsid w:val="005F4BEB"/>
    <w:rsid w:val="005F6E10"/>
    <w:rsid w:val="005F7EA5"/>
    <w:rsid w:val="0060363F"/>
    <w:rsid w:val="00606641"/>
    <w:rsid w:val="00611946"/>
    <w:rsid w:val="006134BF"/>
    <w:rsid w:val="00616EC3"/>
    <w:rsid w:val="00617B7D"/>
    <w:rsid w:val="00621699"/>
    <w:rsid w:val="00624B3D"/>
    <w:rsid w:val="006269F3"/>
    <w:rsid w:val="00627466"/>
    <w:rsid w:val="00627A7A"/>
    <w:rsid w:val="00630D09"/>
    <w:rsid w:val="00633231"/>
    <w:rsid w:val="0063615B"/>
    <w:rsid w:val="00636748"/>
    <w:rsid w:val="00637301"/>
    <w:rsid w:val="00641DAB"/>
    <w:rsid w:val="006448AA"/>
    <w:rsid w:val="00646BB0"/>
    <w:rsid w:val="00650E9C"/>
    <w:rsid w:val="0065163F"/>
    <w:rsid w:val="00651B00"/>
    <w:rsid w:val="006540CE"/>
    <w:rsid w:val="00654800"/>
    <w:rsid w:val="006559F8"/>
    <w:rsid w:val="0065614B"/>
    <w:rsid w:val="006612D1"/>
    <w:rsid w:val="006634E6"/>
    <w:rsid w:val="00665224"/>
    <w:rsid w:val="0067074B"/>
    <w:rsid w:val="00670C8C"/>
    <w:rsid w:val="006722FF"/>
    <w:rsid w:val="00672D47"/>
    <w:rsid w:val="00673B37"/>
    <w:rsid w:val="00674506"/>
    <w:rsid w:val="006751E4"/>
    <w:rsid w:val="00675DEB"/>
    <w:rsid w:val="006828D1"/>
    <w:rsid w:val="006862B1"/>
    <w:rsid w:val="00690042"/>
    <w:rsid w:val="00696759"/>
    <w:rsid w:val="0069679C"/>
    <w:rsid w:val="00697119"/>
    <w:rsid w:val="0069731C"/>
    <w:rsid w:val="006A0202"/>
    <w:rsid w:val="006A350C"/>
    <w:rsid w:val="006A35E6"/>
    <w:rsid w:val="006A4DEF"/>
    <w:rsid w:val="006A653D"/>
    <w:rsid w:val="006A7D61"/>
    <w:rsid w:val="006B4668"/>
    <w:rsid w:val="006B5EE8"/>
    <w:rsid w:val="006B6AEE"/>
    <w:rsid w:val="006B6C74"/>
    <w:rsid w:val="006C1213"/>
    <w:rsid w:val="006C544D"/>
    <w:rsid w:val="006D015E"/>
    <w:rsid w:val="006D081D"/>
    <w:rsid w:val="006D0A40"/>
    <w:rsid w:val="006D1453"/>
    <w:rsid w:val="006D159A"/>
    <w:rsid w:val="006D559B"/>
    <w:rsid w:val="006D75D4"/>
    <w:rsid w:val="006E1CF1"/>
    <w:rsid w:val="006E1EC3"/>
    <w:rsid w:val="006E553A"/>
    <w:rsid w:val="006E65CD"/>
    <w:rsid w:val="006F0118"/>
    <w:rsid w:val="006F257F"/>
    <w:rsid w:val="006F772F"/>
    <w:rsid w:val="00711A5A"/>
    <w:rsid w:val="00712661"/>
    <w:rsid w:val="00714005"/>
    <w:rsid w:val="00714312"/>
    <w:rsid w:val="00714ABC"/>
    <w:rsid w:val="00717E8A"/>
    <w:rsid w:val="0072186E"/>
    <w:rsid w:val="0072256C"/>
    <w:rsid w:val="007254C6"/>
    <w:rsid w:val="00726D04"/>
    <w:rsid w:val="007279C5"/>
    <w:rsid w:val="00727D80"/>
    <w:rsid w:val="007319D0"/>
    <w:rsid w:val="0073520D"/>
    <w:rsid w:val="00741393"/>
    <w:rsid w:val="007414DE"/>
    <w:rsid w:val="00741FC3"/>
    <w:rsid w:val="00742C97"/>
    <w:rsid w:val="00742DCB"/>
    <w:rsid w:val="00742F6E"/>
    <w:rsid w:val="00745FA6"/>
    <w:rsid w:val="00750671"/>
    <w:rsid w:val="007513A3"/>
    <w:rsid w:val="00754CC8"/>
    <w:rsid w:val="00757F8F"/>
    <w:rsid w:val="00763AE3"/>
    <w:rsid w:val="0076510E"/>
    <w:rsid w:val="00771B34"/>
    <w:rsid w:val="00772641"/>
    <w:rsid w:val="0077277F"/>
    <w:rsid w:val="00773344"/>
    <w:rsid w:val="0077433A"/>
    <w:rsid w:val="00777221"/>
    <w:rsid w:val="00781366"/>
    <w:rsid w:val="00782773"/>
    <w:rsid w:val="00784F1C"/>
    <w:rsid w:val="007864A6"/>
    <w:rsid w:val="00786867"/>
    <w:rsid w:val="0079000C"/>
    <w:rsid w:val="00792BCA"/>
    <w:rsid w:val="007958C9"/>
    <w:rsid w:val="007A00FA"/>
    <w:rsid w:val="007A0D1F"/>
    <w:rsid w:val="007A4D5C"/>
    <w:rsid w:val="007A6E83"/>
    <w:rsid w:val="007A73FC"/>
    <w:rsid w:val="007A74ED"/>
    <w:rsid w:val="007B1A2B"/>
    <w:rsid w:val="007B5A5A"/>
    <w:rsid w:val="007C0009"/>
    <w:rsid w:val="007C2345"/>
    <w:rsid w:val="007C5C29"/>
    <w:rsid w:val="007E0FD3"/>
    <w:rsid w:val="007E5B80"/>
    <w:rsid w:val="007E6DA8"/>
    <w:rsid w:val="007E7ADB"/>
    <w:rsid w:val="007F1B1C"/>
    <w:rsid w:val="007F3935"/>
    <w:rsid w:val="007F3AD2"/>
    <w:rsid w:val="007F5067"/>
    <w:rsid w:val="007F6CC4"/>
    <w:rsid w:val="008015E2"/>
    <w:rsid w:val="008016B3"/>
    <w:rsid w:val="00804899"/>
    <w:rsid w:val="008102B5"/>
    <w:rsid w:val="008122F4"/>
    <w:rsid w:val="00813E6E"/>
    <w:rsid w:val="008243F0"/>
    <w:rsid w:val="00824CA5"/>
    <w:rsid w:val="00827150"/>
    <w:rsid w:val="00831538"/>
    <w:rsid w:val="00832D06"/>
    <w:rsid w:val="00833628"/>
    <w:rsid w:val="00834436"/>
    <w:rsid w:val="0083716A"/>
    <w:rsid w:val="008404EA"/>
    <w:rsid w:val="0084135A"/>
    <w:rsid w:val="00841A4F"/>
    <w:rsid w:val="0084514B"/>
    <w:rsid w:val="008463BF"/>
    <w:rsid w:val="008509FC"/>
    <w:rsid w:val="00854C41"/>
    <w:rsid w:val="00854CC3"/>
    <w:rsid w:val="0085580E"/>
    <w:rsid w:val="008600BC"/>
    <w:rsid w:val="00860ACE"/>
    <w:rsid w:val="008611D9"/>
    <w:rsid w:val="00862E2A"/>
    <w:rsid w:val="0086400D"/>
    <w:rsid w:val="008661A2"/>
    <w:rsid w:val="00871785"/>
    <w:rsid w:val="00872467"/>
    <w:rsid w:val="0087322A"/>
    <w:rsid w:val="00874074"/>
    <w:rsid w:val="0087434C"/>
    <w:rsid w:val="008744DA"/>
    <w:rsid w:val="00874D4A"/>
    <w:rsid w:val="00882385"/>
    <w:rsid w:val="0088252F"/>
    <w:rsid w:val="008825EA"/>
    <w:rsid w:val="00886A21"/>
    <w:rsid w:val="008902BC"/>
    <w:rsid w:val="00895EB2"/>
    <w:rsid w:val="008970FB"/>
    <w:rsid w:val="008A0053"/>
    <w:rsid w:val="008A72A6"/>
    <w:rsid w:val="008B25F0"/>
    <w:rsid w:val="008B5F2A"/>
    <w:rsid w:val="008B7085"/>
    <w:rsid w:val="008B75A0"/>
    <w:rsid w:val="008B77A0"/>
    <w:rsid w:val="008C09EB"/>
    <w:rsid w:val="008C136A"/>
    <w:rsid w:val="008C1981"/>
    <w:rsid w:val="008C1FF8"/>
    <w:rsid w:val="008C53DF"/>
    <w:rsid w:val="008D147A"/>
    <w:rsid w:val="008D2736"/>
    <w:rsid w:val="008D4C65"/>
    <w:rsid w:val="008D5736"/>
    <w:rsid w:val="008D6600"/>
    <w:rsid w:val="008E112E"/>
    <w:rsid w:val="008E3112"/>
    <w:rsid w:val="008F0188"/>
    <w:rsid w:val="008F20AE"/>
    <w:rsid w:val="008F34BC"/>
    <w:rsid w:val="008F3E7B"/>
    <w:rsid w:val="00911B89"/>
    <w:rsid w:val="00912A52"/>
    <w:rsid w:val="009143C0"/>
    <w:rsid w:val="00914D39"/>
    <w:rsid w:val="00916887"/>
    <w:rsid w:val="009215FD"/>
    <w:rsid w:val="00922064"/>
    <w:rsid w:val="00922103"/>
    <w:rsid w:val="00924CB3"/>
    <w:rsid w:val="00925173"/>
    <w:rsid w:val="009321F9"/>
    <w:rsid w:val="00934DDF"/>
    <w:rsid w:val="0093687B"/>
    <w:rsid w:val="009373DF"/>
    <w:rsid w:val="009402A1"/>
    <w:rsid w:val="00942760"/>
    <w:rsid w:val="00943127"/>
    <w:rsid w:val="009443C9"/>
    <w:rsid w:val="00944485"/>
    <w:rsid w:val="00944779"/>
    <w:rsid w:val="0094549A"/>
    <w:rsid w:val="00946CA4"/>
    <w:rsid w:val="00947EC0"/>
    <w:rsid w:val="009531D2"/>
    <w:rsid w:val="009616FB"/>
    <w:rsid w:val="00962B90"/>
    <w:rsid w:val="00964F7C"/>
    <w:rsid w:val="009650BA"/>
    <w:rsid w:val="0096686C"/>
    <w:rsid w:val="00967509"/>
    <w:rsid w:val="0096799F"/>
    <w:rsid w:val="00970C26"/>
    <w:rsid w:val="00971663"/>
    <w:rsid w:val="00975223"/>
    <w:rsid w:val="00981118"/>
    <w:rsid w:val="0098258C"/>
    <w:rsid w:val="0098572B"/>
    <w:rsid w:val="00985F7F"/>
    <w:rsid w:val="00987164"/>
    <w:rsid w:val="00990CF1"/>
    <w:rsid w:val="009916A2"/>
    <w:rsid w:val="009916CD"/>
    <w:rsid w:val="00991A7F"/>
    <w:rsid w:val="00992E42"/>
    <w:rsid w:val="009958D0"/>
    <w:rsid w:val="009A40E7"/>
    <w:rsid w:val="009A4CBA"/>
    <w:rsid w:val="009A67DB"/>
    <w:rsid w:val="009A7AC3"/>
    <w:rsid w:val="009B2024"/>
    <w:rsid w:val="009B29A1"/>
    <w:rsid w:val="009B411F"/>
    <w:rsid w:val="009C1AE6"/>
    <w:rsid w:val="009C22DB"/>
    <w:rsid w:val="009C34D6"/>
    <w:rsid w:val="009D0145"/>
    <w:rsid w:val="009D2253"/>
    <w:rsid w:val="009D2B7D"/>
    <w:rsid w:val="009D57E8"/>
    <w:rsid w:val="009D7039"/>
    <w:rsid w:val="00A012EB"/>
    <w:rsid w:val="00A0449F"/>
    <w:rsid w:val="00A04DD9"/>
    <w:rsid w:val="00A05517"/>
    <w:rsid w:val="00A05C99"/>
    <w:rsid w:val="00A14510"/>
    <w:rsid w:val="00A14844"/>
    <w:rsid w:val="00A15FE6"/>
    <w:rsid w:val="00A203B4"/>
    <w:rsid w:val="00A2457D"/>
    <w:rsid w:val="00A267DC"/>
    <w:rsid w:val="00A27A2C"/>
    <w:rsid w:val="00A30100"/>
    <w:rsid w:val="00A30F23"/>
    <w:rsid w:val="00A31D09"/>
    <w:rsid w:val="00A32C5E"/>
    <w:rsid w:val="00A43AC1"/>
    <w:rsid w:val="00A43E18"/>
    <w:rsid w:val="00A44F3E"/>
    <w:rsid w:val="00A4724D"/>
    <w:rsid w:val="00A50BBD"/>
    <w:rsid w:val="00A50F9E"/>
    <w:rsid w:val="00A554CB"/>
    <w:rsid w:val="00A61852"/>
    <w:rsid w:val="00A628F2"/>
    <w:rsid w:val="00A62E1F"/>
    <w:rsid w:val="00A6357F"/>
    <w:rsid w:val="00A65C67"/>
    <w:rsid w:val="00A65FFA"/>
    <w:rsid w:val="00A660B9"/>
    <w:rsid w:val="00A669C8"/>
    <w:rsid w:val="00A6727F"/>
    <w:rsid w:val="00A75BB5"/>
    <w:rsid w:val="00A75EE3"/>
    <w:rsid w:val="00A768B9"/>
    <w:rsid w:val="00A77F1A"/>
    <w:rsid w:val="00A80592"/>
    <w:rsid w:val="00A85634"/>
    <w:rsid w:val="00A87E6B"/>
    <w:rsid w:val="00A91494"/>
    <w:rsid w:val="00A97023"/>
    <w:rsid w:val="00AA2EC8"/>
    <w:rsid w:val="00AA3E69"/>
    <w:rsid w:val="00AA4148"/>
    <w:rsid w:val="00AB200B"/>
    <w:rsid w:val="00AB368B"/>
    <w:rsid w:val="00AB5684"/>
    <w:rsid w:val="00AC2C18"/>
    <w:rsid w:val="00AC3D76"/>
    <w:rsid w:val="00AC4C5C"/>
    <w:rsid w:val="00AC5357"/>
    <w:rsid w:val="00AD0780"/>
    <w:rsid w:val="00AD1990"/>
    <w:rsid w:val="00AD24D0"/>
    <w:rsid w:val="00AD2BAB"/>
    <w:rsid w:val="00AD362B"/>
    <w:rsid w:val="00AD5E26"/>
    <w:rsid w:val="00AD76B7"/>
    <w:rsid w:val="00AE5EB5"/>
    <w:rsid w:val="00AE6576"/>
    <w:rsid w:val="00AF0A72"/>
    <w:rsid w:val="00AF1EFE"/>
    <w:rsid w:val="00B04B92"/>
    <w:rsid w:val="00B06A0A"/>
    <w:rsid w:val="00B07440"/>
    <w:rsid w:val="00B0751B"/>
    <w:rsid w:val="00B10764"/>
    <w:rsid w:val="00B13534"/>
    <w:rsid w:val="00B16E88"/>
    <w:rsid w:val="00B23F44"/>
    <w:rsid w:val="00B27345"/>
    <w:rsid w:val="00B33AE1"/>
    <w:rsid w:val="00B36493"/>
    <w:rsid w:val="00B5119F"/>
    <w:rsid w:val="00B5206C"/>
    <w:rsid w:val="00B53B0F"/>
    <w:rsid w:val="00B54697"/>
    <w:rsid w:val="00B573DF"/>
    <w:rsid w:val="00B607CB"/>
    <w:rsid w:val="00B6678D"/>
    <w:rsid w:val="00B70ED0"/>
    <w:rsid w:val="00B72750"/>
    <w:rsid w:val="00B748C0"/>
    <w:rsid w:val="00B74AD1"/>
    <w:rsid w:val="00B74F9F"/>
    <w:rsid w:val="00B7630E"/>
    <w:rsid w:val="00B773D3"/>
    <w:rsid w:val="00B86246"/>
    <w:rsid w:val="00B874D0"/>
    <w:rsid w:val="00B92380"/>
    <w:rsid w:val="00B96329"/>
    <w:rsid w:val="00B975D1"/>
    <w:rsid w:val="00BB4A77"/>
    <w:rsid w:val="00BB4C3C"/>
    <w:rsid w:val="00BB697F"/>
    <w:rsid w:val="00BB6B49"/>
    <w:rsid w:val="00BB77FD"/>
    <w:rsid w:val="00BC2374"/>
    <w:rsid w:val="00BC3181"/>
    <w:rsid w:val="00BC36E7"/>
    <w:rsid w:val="00BC42C7"/>
    <w:rsid w:val="00BC5243"/>
    <w:rsid w:val="00BC74C3"/>
    <w:rsid w:val="00BD0397"/>
    <w:rsid w:val="00BD1758"/>
    <w:rsid w:val="00BD5E93"/>
    <w:rsid w:val="00BE29B7"/>
    <w:rsid w:val="00BE5209"/>
    <w:rsid w:val="00BE63F9"/>
    <w:rsid w:val="00BE6D38"/>
    <w:rsid w:val="00BF0C92"/>
    <w:rsid w:val="00BF1FD4"/>
    <w:rsid w:val="00BF53FD"/>
    <w:rsid w:val="00C01E4F"/>
    <w:rsid w:val="00C02818"/>
    <w:rsid w:val="00C04C69"/>
    <w:rsid w:val="00C1310A"/>
    <w:rsid w:val="00C13814"/>
    <w:rsid w:val="00C167D2"/>
    <w:rsid w:val="00C17768"/>
    <w:rsid w:val="00C17D1A"/>
    <w:rsid w:val="00C201A2"/>
    <w:rsid w:val="00C20E87"/>
    <w:rsid w:val="00C22CDE"/>
    <w:rsid w:val="00C23812"/>
    <w:rsid w:val="00C238C1"/>
    <w:rsid w:val="00C23CB8"/>
    <w:rsid w:val="00C262C1"/>
    <w:rsid w:val="00C32CF7"/>
    <w:rsid w:val="00C32E9C"/>
    <w:rsid w:val="00C33535"/>
    <w:rsid w:val="00C428DA"/>
    <w:rsid w:val="00C42A46"/>
    <w:rsid w:val="00C47876"/>
    <w:rsid w:val="00C47E7F"/>
    <w:rsid w:val="00C569DF"/>
    <w:rsid w:val="00C6079E"/>
    <w:rsid w:val="00C61EB7"/>
    <w:rsid w:val="00C64255"/>
    <w:rsid w:val="00C6469E"/>
    <w:rsid w:val="00C70773"/>
    <w:rsid w:val="00C707E1"/>
    <w:rsid w:val="00C74100"/>
    <w:rsid w:val="00C76C36"/>
    <w:rsid w:val="00C819BF"/>
    <w:rsid w:val="00C82057"/>
    <w:rsid w:val="00C82600"/>
    <w:rsid w:val="00C8349E"/>
    <w:rsid w:val="00C86202"/>
    <w:rsid w:val="00C90F02"/>
    <w:rsid w:val="00C90F7F"/>
    <w:rsid w:val="00C93040"/>
    <w:rsid w:val="00CA0749"/>
    <w:rsid w:val="00CA0BF9"/>
    <w:rsid w:val="00CA1278"/>
    <w:rsid w:val="00CA5568"/>
    <w:rsid w:val="00CB1EA5"/>
    <w:rsid w:val="00CB415C"/>
    <w:rsid w:val="00CB4607"/>
    <w:rsid w:val="00CC0213"/>
    <w:rsid w:val="00CC157F"/>
    <w:rsid w:val="00CC1580"/>
    <w:rsid w:val="00CC1C6A"/>
    <w:rsid w:val="00CC6DE7"/>
    <w:rsid w:val="00CD3FB7"/>
    <w:rsid w:val="00CD5A53"/>
    <w:rsid w:val="00CE3649"/>
    <w:rsid w:val="00CE4626"/>
    <w:rsid w:val="00CF1517"/>
    <w:rsid w:val="00CF3C35"/>
    <w:rsid w:val="00CF4A20"/>
    <w:rsid w:val="00CF72EC"/>
    <w:rsid w:val="00CF7477"/>
    <w:rsid w:val="00D001B7"/>
    <w:rsid w:val="00D01BFA"/>
    <w:rsid w:val="00D03050"/>
    <w:rsid w:val="00D05D5A"/>
    <w:rsid w:val="00D06B71"/>
    <w:rsid w:val="00D06C8E"/>
    <w:rsid w:val="00D07DCF"/>
    <w:rsid w:val="00D10D2A"/>
    <w:rsid w:val="00D11409"/>
    <w:rsid w:val="00D16063"/>
    <w:rsid w:val="00D167A4"/>
    <w:rsid w:val="00D25685"/>
    <w:rsid w:val="00D25E8A"/>
    <w:rsid w:val="00D34647"/>
    <w:rsid w:val="00D4118C"/>
    <w:rsid w:val="00D4135C"/>
    <w:rsid w:val="00D438DF"/>
    <w:rsid w:val="00D45F2A"/>
    <w:rsid w:val="00D50B17"/>
    <w:rsid w:val="00D511C6"/>
    <w:rsid w:val="00D5369E"/>
    <w:rsid w:val="00D560AB"/>
    <w:rsid w:val="00D56373"/>
    <w:rsid w:val="00D57E04"/>
    <w:rsid w:val="00D60028"/>
    <w:rsid w:val="00D6074E"/>
    <w:rsid w:val="00D62C0D"/>
    <w:rsid w:val="00D6567E"/>
    <w:rsid w:val="00D70032"/>
    <w:rsid w:val="00D73D0E"/>
    <w:rsid w:val="00D73F69"/>
    <w:rsid w:val="00D772E6"/>
    <w:rsid w:val="00D77AEC"/>
    <w:rsid w:val="00D84C20"/>
    <w:rsid w:val="00D8765D"/>
    <w:rsid w:val="00D9003B"/>
    <w:rsid w:val="00D90C08"/>
    <w:rsid w:val="00D91060"/>
    <w:rsid w:val="00DA0CB2"/>
    <w:rsid w:val="00DA3183"/>
    <w:rsid w:val="00DA3FF3"/>
    <w:rsid w:val="00DA47F1"/>
    <w:rsid w:val="00DA514A"/>
    <w:rsid w:val="00DB05D1"/>
    <w:rsid w:val="00DB234F"/>
    <w:rsid w:val="00DB5ED5"/>
    <w:rsid w:val="00DB6A0E"/>
    <w:rsid w:val="00DC01B4"/>
    <w:rsid w:val="00DC0DEF"/>
    <w:rsid w:val="00DC113C"/>
    <w:rsid w:val="00DC16C6"/>
    <w:rsid w:val="00DC31BB"/>
    <w:rsid w:val="00DD2EC8"/>
    <w:rsid w:val="00DD6141"/>
    <w:rsid w:val="00DE0661"/>
    <w:rsid w:val="00DF10CB"/>
    <w:rsid w:val="00DF638F"/>
    <w:rsid w:val="00DF67FA"/>
    <w:rsid w:val="00E00A24"/>
    <w:rsid w:val="00E01BCE"/>
    <w:rsid w:val="00E061DE"/>
    <w:rsid w:val="00E06E73"/>
    <w:rsid w:val="00E14FDD"/>
    <w:rsid w:val="00E162C3"/>
    <w:rsid w:val="00E17E89"/>
    <w:rsid w:val="00E205C5"/>
    <w:rsid w:val="00E215C7"/>
    <w:rsid w:val="00E2227B"/>
    <w:rsid w:val="00E23D70"/>
    <w:rsid w:val="00E26224"/>
    <w:rsid w:val="00E32EBC"/>
    <w:rsid w:val="00E33816"/>
    <w:rsid w:val="00E42549"/>
    <w:rsid w:val="00E42D5F"/>
    <w:rsid w:val="00E45EC8"/>
    <w:rsid w:val="00E47950"/>
    <w:rsid w:val="00E5020B"/>
    <w:rsid w:val="00E51C70"/>
    <w:rsid w:val="00E51F69"/>
    <w:rsid w:val="00E561B3"/>
    <w:rsid w:val="00E63E49"/>
    <w:rsid w:val="00E67301"/>
    <w:rsid w:val="00E700C6"/>
    <w:rsid w:val="00E7177C"/>
    <w:rsid w:val="00E72E10"/>
    <w:rsid w:val="00E843CB"/>
    <w:rsid w:val="00E84F66"/>
    <w:rsid w:val="00E866F1"/>
    <w:rsid w:val="00E87B4C"/>
    <w:rsid w:val="00EA0B25"/>
    <w:rsid w:val="00EA1354"/>
    <w:rsid w:val="00EA2B0A"/>
    <w:rsid w:val="00EA2D2A"/>
    <w:rsid w:val="00EA3429"/>
    <w:rsid w:val="00EA413F"/>
    <w:rsid w:val="00EA5888"/>
    <w:rsid w:val="00EA5BFE"/>
    <w:rsid w:val="00EA6BE4"/>
    <w:rsid w:val="00EB0FE1"/>
    <w:rsid w:val="00EB13FC"/>
    <w:rsid w:val="00EB756B"/>
    <w:rsid w:val="00EB79DE"/>
    <w:rsid w:val="00EC082C"/>
    <w:rsid w:val="00EC4B17"/>
    <w:rsid w:val="00EC77F8"/>
    <w:rsid w:val="00EC7ACA"/>
    <w:rsid w:val="00ED1E72"/>
    <w:rsid w:val="00ED31E1"/>
    <w:rsid w:val="00ED4D7E"/>
    <w:rsid w:val="00EF0383"/>
    <w:rsid w:val="00EF062E"/>
    <w:rsid w:val="00EF2B99"/>
    <w:rsid w:val="00EF31F5"/>
    <w:rsid w:val="00EF762B"/>
    <w:rsid w:val="00F0180D"/>
    <w:rsid w:val="00F020D4"/>
    <w:rsid w:val="00F02550"/>
    <w:rsid w:val="00F11960"/>
    <w:rsid w:val="00F206BB"/>
    <w:rsid w:val="00F224B4"/>
    <w:rsid w:val="00F22B88"/>
    <w:rsid w:val="00F3083E"/>
    <w:rsid w:val="00F311D3"/>
    <w:rsid w:val="00F32FA8"/>
    <w:rsid w:val="00F36E35"/>
    <w:rsid w:val="00F4003D"/>
    <w:rsid w:val="00F436CE"/>
    <w:rsid w:val="00F4400C"/>
    <w:rsid w:val="00F46A14"/>
    <w:rsid w:val="00F473BF"/>
    <w:rsid w:val="00F611ED"/>
    <w:rsid w:val="00F764F5"/>
    <w:rsid w:val="00F81D13"/>
    <w:rsid w:val="00F84043"/>
    <w:rsid w:val="00F84673"/>
    <w:rsid w:val="00F876DE"/>
    <w:rsid w:val="00F87B86"/>
    <w:rsid w:val="00F904DD"/>
    <w:rsid w:val="00F93639"/>
    <w:rsid w:val="00F93EB8"/>
    <w:rsid w:val="00F94172"/>
    <w:rsid w:val="00F957A1"/>
    <w:rsid w:val="00F95ECB"/>
    <w:rsid w:val="00F96887"/>
    <w:rsid w:val="00FA0BBE"/>
    <w:rsid w:val="00FA564C"/>
    <w:rsid w:val="00FA7486"/>
    <w:rsid w:val="00FB0636"/>
    <w:rsid w:val="00FB303F"/>
    <w:rsid w:val="00FB4AFF"/>
    <w:rsid w:val="00FC70DA"/>
    <w:rsid w:val="00FD3243"/>
    <w:rsid w:val="00FD56A1"/>
    <w:rsid w:val="00FD7EF2"/>
    <w:rsid w:val="00FE265C"/>
    <w:rsid w:val="00FE3BA8"/>
    <w:rsid w:val="00FE5B43"/>
    <w:rsid w:val="00FF11C4"/>
    <w:rsid w:val="00FF7B6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B2A2EC1D-9422-4DDA-940A-6DC3699975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A30100"/>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3">
    <w:name w:val="heading 3"/>
    <w:basedOn w:val="Normal"/>
    <w:link w:val="Heading3Char"/>
    <w:uiPriority w:val="9"/>
    <w:qFormat/>
    <w:rsid w:val="001B7340"/>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8E112E"/>
    <w:pPr>
      <w:ind w:left="720"/>
      <w:contextualSpacing/>
    </w:pPr>
    <w:rPr>
      <w:lang w:val="id-ID"/>
    </w:rPr>
  </w:style>
  <w:style w:type="character" w:customStyle="1" w:styleId="ListParagraphChar">
    <w:name w:val="List Paragraph Char"/>
    <w:basedOn w:val="DefaultParagraphFont"/>
    <w:link w:val="ListParagraph"/>
    <w:uiPriority w:val="34"/>
    <w:locked/>
    <w:rsid w:val="008E112E"/>
    <w:rPr>
      <w:lang w:val="id-ID"/>
    </w:rPr>
  </w:style>
  <w:style w:type="paragraph" w:styleId="FootnoteText">
    <w:name w:val="footnote text"/>
    <w:basedOn w:val="Normal"/>
    <w:link w:val="FootnoteTextChar"/>
    <w:uiPriority w:val="99"/>
    <w:unhideWhenUsed/>
    <w:rsid w:val="001A6EB3"/>
    <w:pPr>
      <w:spacing w:after="0" w:line="240" w:lineRule="auto"/>
    </w:pPr>
    <w:rPr>
      <w:sz w:val="20"/>
      <w:szCs w:val="20"/>
      <w:lang w:val="id-ID"/>
    </w:rPr>
  </w:style>
  <w:style w:type="character" w:customStyle="1" w:styleId="FootnoteTextChar">
    <w:name w:val="Footnote Text Char"/>
    <w:basedOn w:val="DefaultParagraphFont"/>
    <w:link w:val="FootnoteText"/>
    <w:uiPriority w:val="99"/>
    <w:rsid w:val="001A6EB3"/>
    <w:rPr>
      <w:sz w:val="20"/>
      <w:szCs w:val="20"/>
      <w:lang w:val="id-ID"/>
    </w:rPr>
  </w:style>
  <w:style w:type="character" w:styleId="FootnoteReference">
    <w:name w:val="footnote reference"/>
    <w:basedOn w:val="DefaultParagraphFont"/>
    <w:uiPriority w:val="99"/>
    <w:semiHidden/>
    <w:unhideWhenUsed/>
    <w:rsid w:val="001A6EB3"/>
    <w:rPr>
      <w:vertAlign w:val="superscript"/>
    </w:rPr>
  </w:style>
  <w:style w:type="paragraph" w:styleId="BalloonText">
    <w:name w:val="Balloon Text"/>
    <w:basedOn w:val="Normal"/>
    <w:link w:val="BalloonTextChar"/>
    <w:uiPriority w:val="99"/>
    <w:semiHidden/>
    <w:unhideWhenUsed/>
    <w:rsid w:val="005A400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A400F"/>
    <w:rPr>
      <w:rFonts w:ascii="Tahoma" w:hAnsi="Tahoma" w:cs="Tahoma"/>
      <w:sz w:val="16"/>
      <w:szCs w:val="16"/>
    </w:rPr>
  </w:style>
  <w:style w:type="character" w:styleId="Emphasis">
    <w:name w:val="Emphasis"/>
    <w:basedOn w:val="DefaultParagraphFont"/>
    <w:uiPriority w:val="20"/>
    <w:qFormat/>
    <w:rsid w:val="00EB0FE1"/>
    <w:rPr>
      <w:i/>
      <w:iCs/>
    </w:rPr>
  </w:style>
  <w:style w:type="character" w:customStyle="1" w:styleId="Heading3Char">
    <w:name w:val="Heading 3 Char"/>
    <w:basedOn w:val="DefaultParagraphFont"/>
    <w:link w:val="Heading3"/>
    <w:uiPriority w:val="9"/>
    <w:rsid w:val="001B7340"/>
    <w:rPr>
      <w:rFonts w:ascii="Times New Roman" w:eastAsia="Times New Roman" w:hAnsi="Times New Roman" w:cs="Times New Roman"/>
      <w:b/>
      <w:bCs/>
      <w:sz w:val="27"/>
      <w:szCs w:val="27"/>
    </w:rPr>
  </w:style>
  <w:style w:type="character" w:styleId="Hyperlink">
    <w:name w:val="Hyperlink"/>
    <w:basedOn w:val="DefaultParagraphFont"/>
    <w:uiPriority w:val="99"/>
    <w:unhideWhenUsed/>
    <w:rsid w:val="001B7340"/>
    <w:rPr>
      <w:color w:val="0000FF"/>
      <w:u w:val="single"/>
    </w:rPr>
  </w:style>
  <w:style w:type="character" w:customStyle="1" w:styleId="Heading1Char">
    <w:name w:val="Heading 1 Char"/>
    <w:basedOn w:val="DefaultParagraphFont"/>
    <w:link w:val="Heading1"/>
    <w:uiPriority w:val="9"/>
    <w:rsid w:val="00A30100"/>
    <w:rPr>
      <w:rFonts w:asciiTheme="majorHAnsi" w:eastAsiaTheme="majorEastAsia" w:hAnsiTheme="majorHAnsi" w:cstheme="majorBidi"/>
      <w:b/>
      <w:bCs/>
      <w:color w:val="365F91" w:themeColor="accent1" w:themeShade="BF"/>
      <w:sz w:val="28"/>
      <w:szCs w:val="28"/>
    </w:rPr>
  </w:style>
  <w:style w:type="paragraph" w:styleId="Header">
    <w:name w:val="header"/>
    <w:basedOn w:val="Normal"/>
    <w:link w:val="HeaderChar"/>
    <w:uiPriority w:val="99"/>
    <w:unhideWhenUsed/>
    <w:rsid w:val="00056CC3"/>
    <w:pPr>
      <w:tabs>
        <w:tab w:val="center" w:pos="4680"/>
        <w:tab w:val="right" w:pos="9360"/>
      </w:tabs>
      <w:spacing w:after="0" w:line="240" w:lineRule="auto"/>
    </w:pPr>
  </w:style>
  <w:style w:type="character" w:customStyle="1" w:styleId="HeaderChar">
    <w:name w:val="Header Char"/>
    <w:basedOn w:val="DefaultParagraphFont"/>
    <w:link w:val="Header"/>
    <w:uiPriority w:val="99"/>
    <w:rsid w:val="00056CC3"/>
  </w:style>
  <w:style w:type="paragraph" w:styleId="Footer">
    <w:name w:val="footer"/>
    <w:basedOn w:val="Normal"/>
    <w:link w:val="FooterChar"/>
    <w:uiPriority w:val="99"/>
    <w:unhideWhenUsed/>
    <w:rsid w:val="00056CC3"/>
    <w:pPr>
      <w:tabs>
        <w:tab w:val="center" w:pos="4680"/>
        <w:tab w:val="right" w:pos="9360"/>
      </w:tabs>
      <w:spacing w:after="0" w:line="240" w:lineRule="auto"/>
    </w:pPr>
  </w:style>
  <w:style w:type="character" w:customStyle="1" w:styleId="FooterChar">
    <w:name w:val="Footer Char"/>
    <w:basedOn w:val="DefaultParagraphFont"/>
    <w:link w:val="Footer"/>
    <w:uiPriority w:val="99"/>
    <w:rsid w:val="00056CC3"/>
  </w:style>
  <w:style w:type="paragraph" w:styleId="NormalWeb">
    <w:name w:val="Normal (Web)"/>
    <w:basedOn w:val="Normal"/>
    <w:uiPriority w:val="99"/>
    <w:semiHidden/>
    <w:unhideWhenUsed/>
    <w:rsid w:val="005D01FA"/>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CF3C35"/>
    <w:rPr>
      <w:b/>
      <w:bCs/>
    </w:rPr>
  </w:style>
  <w:style w:type="paragraph" w:styleId="NoSpacing">
    <w:name w:val="No Spacing"/>
    <w:link w:val="NoSpacingChar"/>
    <w:uiPriority w:val="1"/>
    <w:qFormat/>
    <w:rsid w:val="00C04C69"/>
    <w:pPr>
      <w:spacing w:after="0" w:line="240" w:lineRule="auto"/>
    </w:pPr>
    <w:rPr>
      <w:rFonts w:eastAsia="Times New Roman" w:cs="Times New Roman"/>
    </w:rPr>
  </w:style>
  <w:style w:type="character" w:customStyle="1" w:styleId="NoSpacingChar">
    <w:name w:val="No Spacing Char"/>
    <w:basedOn w:val="DefaultParagraphFont"/>
    <w:link w:val="NoSpacing"/>
    <w:uiPriority w:val="1"/>
    <w:locked/>
    <w:rsid w:val="00C04C69"/>
    <w:rPr>
      <w:rFonts w:eastAsia="Times New Roman" w:cs="Times New Roman"/>
    </w:rPr>
  </w:style>
  <w:style w:type="paragraph" w:styleId="HTMLPreformatted">
    <w:name w:val="HTML Preformatted"/>
    <w:basedOn w:val="Normal"/>
    <w:link w:val="HTMLPreformattedChar"/>
    <w:uiPriority w:val="99"/>
    <w:semiHidden/>
    <w:unhideWhenUsed/>
    <w:rsid w:val="00215E0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215E0C"/>
    <w:rPr>
      <w:rFonts w:ascii="Courier New" w:eastAsia="Times New Roman" w:hAnsi="Courier New" w:cs="Courier New"/>
      <w:sz w:val="20"/>
      <w:szCs w:val="20"/>
    </w:rPr>
  </w:style>
  <w:style w:type="paragraph" w:customStyle="1" w:styleId="Default">
    <w:name w:val="Default"/>
    <w:rsid w:val="00AB200B"/>
    <w:pPr>
      <w:autoSpaceDE w:val="0"/>
      <w:autoSpaceDN w:val="0"/>
      <w:adjustRightInd w:val="0"/>
      <w:spacing w:after="0" w:line="240" w:lineRule="auto"/>
    </w:pPr>
    <w:rPr>
      <w:rFonts w:ascii="Times New Roman" w:hAnsi="Times New Roman" w:cs="Times New Roman"/>
      <w:color w:val="000000"/>
      <w:sz w:val="24"/>
      <w:szCs w:val="24"/>
      <w:lang w:val="en-I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8870383">
      <w:bodyDiv w:val="1"/>
      <w:marLeft w:val="0"/>
      <w:marRight w:val="0"/>
      <w:marTop w:val="0"/>
      <w:marBottom w:val="0"/>
      <w:divBdr>
        <w:top w:val="none" w:sz="0" w:space="0" w:color="auto"/>
        <w:left w:val="none" w:sz="0" w:space="0" w:color="auto"/>
        <w:bottom w:val="none" w:sz="0" w:space="0" w:color="auto"/>
        <w:right w:val="none" w:sz="0" w:space="0" w:color="auto"/>
      </w:divBdr>
    </w:div>
    <w:div w:id="234977835">
      <w:bodyDiv w:val="1"/>
      <w:marLeft w:val="0"/>
      <w:marRight w:val="0"/>
      <w:marTop w:val="0"/>
      <w:marBottom w:val="0"/>
      <w:divBdr>
        <w:top w:val="none" w:sz="0" w:space="0" w:color="auto"/>
        <w:left w:val="none" w:sz="0" w:space="0" w:color="auto"/>
        <w:bottom w:val="none" w:sz="0" w:space="0" w:color="auto"/>
        <w:right w:val="none" w:sz="0" w:space="0" w:color="auto"/>
      </w:divBdr>
    </w:div>
    <w:div w:id="354966995">
      <w:bodyDiv w:val="1"/>
      <w:marLeft w:val="0"/>
      <w:marRight w:val="0"/>
      <w:marTop w:val="0"/>
      <w:marBottom w:val="0"/>
      <w:divBdr>
        <w:top w:val="none" w:sz="0" w:space="0" w:color="auto"/>
        <w:left w:val="none" w:sz="0" w:space="0" w:color="auto"/>
        <w:bottom w:val="none" w:sz="0" w:space="0" w:color="auto"/>
        <w:right w:val="none" w:sz="0" w:space="0" w:color="auto"/>
      </w:divBdr>
    </w:div>
    <w:div w:id="376708348">
      <w:bodyDiv w:val="1"/>
      <w:marLeft w:val="0"/>
      <w:marRight w:val="0"/>
      <w:marTop w:val="0"/>
      <w:marBottom w:val="0"/>
      <w:divBdr>
        <w:top w:val="none" w:sz="0" w:space="0" w:color="auto"/>
        <w:left w:val="none" w:sz="0" w:space="0" w:color="auto"/>
        <w:bottom w:val="none" w:sz="0" w:space="0" w:color="auto"/>
        <w:right w:val="none" w:sz="0" w:space="0" w:color="auto"/>
      </w:divBdr>
    </w:div>
    <w:div w:id="413939652">
      <w:bodyDiv w:val="1"/>
      <w:marLeft w:val="0"/>
      <w:marRight w:val="0"/>
      <w:marTop w:val="0"/>
      <w:marBottom w:val="0"/>
      <w:divBdr>
        <w:top w:val="none" w:sz="0" w:space="0" w:color="auto"/>
        <w:left w:val="none" w:sz="0" w:space="0" w:color="auto"/>
        <w:bottom w:val="none" w:sz="0" w:space="0" w:color="auto"/>
        <w:right w:val="none" w:sz="0" w:space="0" w:color="auto"/>
      </w:divBdr>
    </w:div>
    <w:div w:id="451754981">
      <w:bodyDiv w:val="1"/>
      <w:marLeft w:val="0"/>
      <w:marRight w:val="0"/>
      <w:marTop w:val="0"/>
      <w:marBottom w:val="0"/>
      <w:divBdr>
        <w:top w:val="none" w:sz="0" w:space="0" w:color="auto"/>
        <w:left w:val="none" w:sz="0" w:space="0" w:color="auto"/>
        <w:bottom w:val="none" w:sz="0" w:space="0" w:color="auto"/>
        <w:right w:val="none" w:sz="0" w:space="0" w:color="auto"/>
      </w:divBdr>
    </w:div>
    <w:div w:id="571892234">
      <w:bodyDiv w:val="1"/>
      <w:marLeft w:val="0"/>
      <w:marRight w:val="0"/>
      <w:marTop w:val="0"/>
      <w:marBottom w:val="0"/>
      <w:divBdr>
        <w:top w:val="none" w:sz="0" w:space="0" w:color="auto"/>
        <w:left w:val="none" w:sz="0" w:space="0" w:color="auto"/>
        <w:bottom w:val="none" w:sz="0" w:space="0" w:color="auto"/>
        <w:right w:val="none" w:sz="0" w:space="0" w:color="auto"/>
      </w:divBdr>
    </w:div>
    <w:div w:id="718091620">
      <w:bodyDiv w:val="1"/>
      <w:marLeft w:val="0"/>
      <w:marRight w:val="0"/>
      <w:marTop w:val="0"/>
      <w:marBottom w:val="0"/>
      <w:divBdr>
        <w:top w:val="none" w:sz="0" w:space="0" w:color="auto"/>
        <w:left w:val="none" w:sz="0" w:space="0" w:color="auto"/>
        <w:bottom w:val="none" w:sz="0" w:space="0" w:color="auto"/>
        <w:right w:val="none" w:sz="0" w:space="0" w:color="auto"/>
      </w:divBdr>
    </w:div>
    <w:div w:id="750465751">
      <w:bodyDiv w:val="1"/>
      <w:marLeft w:val="0"/>
      <w:marRight w:val="0"/>
      <w:marTop w:val="0"/>
      <w:marBottom w:val="0"/>
      <w:divBdr>
        <w:top w:val="none" w:sz="0" w:space="0" w:color="auto"/>
        <w:left w:val="none" w:sz="0" w:space="0" w:color="auto"/>
        <w:bottom w:val="none" w:sz="0" w:space="0" w:color="auto"/>
        <w:right w:val="none" w:sz="0" w:space="0" w:color="auto"/>
      </w:divBdr>
    </w:div>
    <w:div w:id="751198239">
      <w:bodyDiv w:val="1"/>
      <w:marLeft w:val="0"/>
      <w:marRight w:val="0"/>
      <w:marTop w:val="0"/>
      <w:marBottom w:val="0"/>
      <w:divBdr>
        <w:top w:val="none" w:sz="0" w:space="0" w:color="auto"/>
        <w:left w:val="none" w:sz="0" w:space="0" w:color="auto"/>
        <w:bottom w:val="none" w:sz="0" w:space="0" w:color="auto"/>
        <w:right w:val="none" w:sz="0" w:space="0" w:color="auto"/>
      </w:divBdr>
    </w:div>
    <w:div w:id="860514214">
      <w:bodyDiv w:val="1"/>
      <w:marLeft w:val="0"/>
      <w:marRight w:val="0"/>
      <w:marTop w:val="0"/>
      <w:marBottom w:val="0"/>
      <w:divBdr>
        <w:top w:val="none" w:sz="0" w:space="0" w:color="auto"/>
        <w:left w:val="none" w:sz="0" w:space="0" w:color="auto"/>
        <w:bottom w:val="none" w:sz="0" w:space="0" w:color="auto"/>
        <w:right w:val="none" w:sz="0" w:space="0" w:color="auto"/>
      </w:divBdr>
    </w:div>
    <w:div w:id="901522939">
      <w:bodyDiv w:val="1"/>
      <w:marLeft w:val="0"/>
      <w:marRight w:val="0"/>
      <w:marTop w:val="0"/>
      <w:marBottom w:val="0"/>
      <w:divBdr>
        <w:top w:val="none" w:sz="0" w:space="0" w:color="auto"/>
        <w:left w:val="none" w:sz="0" w:space="0" w:color="auto"/>
        <w:bottom w:val="none" w:sz="0" w:space="0" w:color="auto"/>
        <w:right w:val="none" w:sz="0" w:space="0" w:color="auto"/>
      </w:divBdr>
    </w:div>
    <w:div w:id="1029644014">
      <w:bodyDiv w:val="1"/>
      <w:marLeft w:val="0"/>
      <w:marRight w:val="0"/>
      <w:marTop w:val="0"/>
      <w:marBottom w:val="0"/>
      <w:divBdr>
        <w:top w:val="none" w:sz="0" w:space="0" w:color="auto"/>
        <w:left w:val="none" w:sz="0" w:space="0" w:color="auto"/>
        <w:bottom w:val="none" w:sz="0" w:space="0" w:color="auto"/>
        <w:right w:val="none" w:sz="0" w:space="0" w:color="auto"/>
      </w:divBdr>
    </w:div>
    <w:div w:id="1219705131">
      <w:bodyDiv w:val="1"/>
      <w:marLeft w:val="0"/>
      <w:marRight w:val="0"/>
      <w:marTop w:val="0"/>
      <w:marBottom w:val="0"/>
      <w:divBdr>
        <w:top w:val="none" w:sz="0" w:space="0" w:color="auto"/>
        <w:left w:val="none" w:sz="0" w:space="0" w:color="auto"/>
        <w:bottom w:val="none" w:sz="0" w:space="0" w:color="auto"/>
        <w:right w:val="none" w:sz="0" w:space="0" w:color="auto"/>
      </w:divBdr>
    </w:div>
    <w:div w:id="1255091197">
      <w:bodyDiv w:val="1"/>
      <w:marLeft w:val="0"/>
      <w:marRight w:val="0"/>
      <w:marTop w:val="0"/>
      <w:marBottom w:val="0"/>
      <w:divBdr>
        <w:top w:val="none" w:sz="0" w:space="0" w:color="auto"/>
        <w:left w:val="none" w:sz="0" w:space="0" w:color="auto"/>
        <w:bottom w:val="none" w:sz="0" w:space="0" w:color="auto"/>
        <w:right w:val="none" w:sz="0" w:space="0" w:color="auto"/>
      </w:divBdr>
    </w:div>
    <w:div w:id="1288438554">
      <w:bodyDiv w:val="1"/>
      <w:marLeft w:val="0"/>
      <w:marRight w:val="0"/>
      <w:marTop w:val="0"/>
      <w:marBottom w:val="0"/>
      <w:divBdr>
        <w:top w:val="none" w:sz="0" w:space="0" w:color="auto"/>
        <w:left w:val="none" w:sz="0" w:space="0" w:color="auto"/>
        <w:bottom w:val="none" w:sz="0" w:space="0" w:color="auto"/>
        <w:right w:val="none" w:sz="0" w:space="0" w:color="auto"/>
      </w:divBdr>
    </w:div>
    <w:div w:id="1353607736">
      <w:bodyDiv w:val="1"/>
      <w:marLeft w:val="0"/>
      <w:marRight w:val="0"/>
      <w:marTop w:val="0"/>
      <w:marBottom w:val="0"/>
      <w:divBdr>
        <w:top w:val="none" w:sz="0" w:space="0" w:color="auto"/>
        <w:left w:val="none" w:sz="0" w:space="0" w:color="auto"/>
        <w:bottom w:val="none" w:sz="0" w:space="0" w:color="auto"/>
        <w:right w:val="none" w:sz="0" w:space="0" w:color="auto"/>
      </w:divBdr>
    </w:div>
    <w:div w:id="1434745693">
      <w:bodyDiv w:val="1"/>
      <w:marLeft w:val="0"/>
      <w:marRight w:val="0"/>
      <w:marTop w:val="0"/>
      <w:marBottom w:val="0"/>
      <w:divBdr>
        <w:top w:val="none" w:sz="0" w:space="0" w:color="auto"/>
        <w:left w:val="none" w:sz="0" w:space="0" w:color="auto"/>
        <w:bottom w:val="none" w:sz="0" w:space="0" w:color="auto"/>
        <w:right w:val="none" w:sz="0" w:space="0" w:color="auto"/>
      </w:divBdr>
    </w:div>
    <w:div w:id="1620137505">
      <w:bodyDiv w:val="1"/>
      <w:marLeft w:val="0"/>
      <w:marRight w:val="0"/>
      <w:marTop w:val="0"/>
      <w:marBottom w:val="0"/>
      <w:divBdr>
        <w:top w:val="none" w:sz="0" w:space="0" w:color="auto"/>
        <w:left w:val="none" w:sz="0" w:space="0" w:color="auto"/>
        <w:bottom w:val="none" w:sz="0" w:space="0" w:color="auto"/>
        <w:right w:val="none" w:sz="0" w:space="0" w:color="auto"/>
      </w:divBdr>
    </w:div>
    <w:div w:id="1863349646">
      <w:bodyDiv w:val="1"/>
      <w:marLeft w:val="0"/>
      <w:marRight w:val="0"/>
      <w:marTop w:val="0"/>
      <w:marBottom w:val="0"/>
      <w:divBdr>
        <w:top w:val="none" w:sz="0" w:space="0" w:color="auto"/>
        <w:left w:val="none" w:sz="0" w:space="0" w:color="auto"/>
        <w:bottom w:val="none" w:sz="0" w:space="0" w:color="auto"/>
        <w:right w:val="none" w:sz="0" w:space="0" w:color="auto"/>
      </w:divBdr>
    </w:div>
    <w:div w:id="1873032831">
      <w:bodyDiv w:val="1"/>
      <w:marLeft w:val="0"/>
      <w:marRight w:val="0"/>
      <w:marTop w:val="0"/>
      <w:marBottom w:val="0"/>
      <w:divBdr>
        <w:top w:val="none" w:sz="0" w:space="0" w:color="auto"/>
        <w:left w:val="none" w:sz="0" w:space="0" w:color="auto"/>
        <w:bottom w:val="none" w:sz="0" w:space="0" w:color="auto"/>
        <w:right w:val="none" w:sz="0" w:space="0" w:color="auto"/>
      </w:divBdr>
    </w:div>
    <w:div w:id="1899243777">
      <w:bodyDiv w:val="1"/>
      <w:marLeft w:val="0"/>
      <w:marRight w:val="0"/>
      <w:marTop w:val="0"/>
      <w:marBottom w:val="0"/>
      <w:divBdr>
        <w:top w:val="none" w:sz="0" w:space="0" w:color="auto"/>
        <w:left w:val="none" w:sz="0" w:space="0" w:color="auto"/>
        <w:bottom w:val="none" w:sz="0" w:space="0" w:color="auto"/>
        <w:right w:val="none" w:sz="0" w:space="0" w:color="auto"/>
      </w:divBdr>
    </w:div>
    <w:div w:id="1969898649">
      <w:bodyDiv w:val="1"/>
      <w:marLeft w:val="0"/>
      <w:marRight w:val="0"/>
      <w:marTop w:val="0"/>
      <w:marBottom w:val="0"/>
      <w:divBdr>
        <w:top w:val="none" w:sz="0" w:space="0" w:color="auto"/>
        <w:left w:val="none" w:sz="0" w:space="0" w:color="auto"/>
        <w:bottom w:val="none" w:sz="0" w:space="0" w:color="auto"/>
        <w:right w:val="none" w:sz="0" w:space="0" w:color="auto"/>
      </w:divBdr>
    </w:div>
    <w:div w:id="20659042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aimroh@gmail.com" TargetMode="External"/><Relationship Id="rId13" Type="http://schemas.openxmlformats.org/officeDocument/2006/relationships/chart" Target="charts/chart5.xml"/><Relationship Id="rId18" Type="http://schemas.openxmlformats.org/officeDocument/2006/relationships/hyperlink" Target="https://www.goodnewsfromindonesia.id/u/farida14" TargetMode="External"/><Relationship Id="rId26" Type="http://schemas.openxmlformats.org/officeDocument/2006/relationships/footer" Target="footer1.xml"/><Relationship Id="rId3" Type="http://schemas.openxmlformats.org/officeDocument/2006/relationships/styles" Target="styles.xml"/><Relationship Id="rId21" Type="http://schemas.openxmlformats.org/officeDocument/2006/relationships/hyperlink" Target="https://mediaindonesia.com/read/detail/162549-kompetisi-sains-madrasah-2018-terima-ratusan-proposal-peserta" TargetMode="External"/><Relationship Id="rId7" Type="http://schemas.openxmlformats.org/officeDocument/2006/relationships/endnotes" Target="endnotes.xml"/><Relationship Id="rId12" Type="http://schemas.openxmlformats.org/officeDocument/2006/relationships/chart" Target="charts/chart4.xml"/><Relationship Id="rId17" Type="http://schemas.openxmlformats.org/officeDocument/2006/relationships/hyperlink" Target="http://lipi.go.id/berita/Inilah-Pemenang-Kompetisi-Ilmiah-LIPI-Tahun-2019/21839" TargetMode="External"/><Relationship Id="rId25" Type="http://schemas.openxmlformats.org/officeDocument/2006/relationships/hyperlink" Target="https://www.medcom.id/pendidikan/inspirasi-pendidikan/nbwQ6QEK-gara-gara-daun-sengon-siswa-kediri-ini-terbang-ke-amerika" TargetMode="External"/><Relationship Id="rId2" Type="http://schemas.openxmlformats.org/officeDocument/2006/relationships/numbering" Target="numbering.xml"/><Relationship Id="rId16" Type="http://schemas.openxmlformats.org/officeDocument/2006/relationships/hyperlink" Target="http://sivitas.lipi.go.id/laks002" TargetMode="External"/><Relationship Id="rId20" Type="http://schemas.openxmlformats.org/officeDocument/2006/relationships/hyperlink" Target="http://www.monitorday.com/siswa-madrasah-raih-prestasi-di-kompetisi-riset-internasional%20(diakses%207"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hart" Target="charts/chart3.xml"/><Relationship Id="rId24" Type="http://schemas.openxmlformats.org/officeDocument/2006/relationships/hyperlink" Target="https://jpp.go.id/humaniora/pendidikan/338063-man-ii-malang-raih-emas-dan-perunggu-olimpiade-penelitian-siswa-indonesia-2019" TargetMode="External"/><Relationship Id="rId5" Type="http://schemas.openxmlformats.org/officeDocument/2006/relationships/webSettings" Target="webSettings.xml"/><Relationship Id="rId15" Type="http://schemas.openxmlformats.org/officeDocument/2006/relationships/hyperlink" Target="https://www.republika.co.id/berita/dunia-islam/islam-nusantara/13/09/04/mskqz4-kemenag-luncurkan-program-madrasah-riset" TargetMode="External"/><Relationship Id="rId23" Type="http://schemas.openxmlformats.org/officeDocument/2006/relationships/hyperlink" Target="https://jpp.go.id/humaniora/pendidikan/338063-man-ii-malang-raih-emas-dan-perunggu-olimpiade-penelitian-siswa-indonesia-2019" TargetMode="External"/><Relationship Id="rId28" Type="http://schemas.openxmlformats.org/officeDocument/2006/relationships/theme" Target="theme/theme1.xml"/><Relationship Id="rId10" Type="http://schemas.openxmlformats.org/officeDocument/2006/relationships/chart" Target="charts/chart2.xml"/><Relationship Id="rId19" Type="http://schemas.openxmlformats.org/officeDocument/2006/relationships/hyperlink" Target="https://www.goodnewsfromindonesia.id/2017/%200/04/inilah-hasil-riset-siswa-madrasah-di-malang-yang-berhasil-raih-penghargaan-pada-ajang-iyia-2017/" TargetMode="External"/><Relationship Id="rId4" Type="http://schemas.openxmlformats.org/officeDocument/2006/relationships/settings" Target="settings.xml"/><Relationship Id="rId9" Type="http://schemas.openxmlformats.org/officeDocument/2006/relationships/chart" Target="charts/chart1.xml"/><Relationship Id="rId14" Type="http://schemas.openxmlformats.org/officeDocument/2006/relationships/hyperlink" Target="http://pasca.um.ac.id/conferences/index.php/snbk%20ISSN%202579-9908" TargetMode="External"/><Relationship Id="rId22" Type="http://schemas.openxmlformats.org/officeDocument/2006/relationships/hyperlink" Target="http://www.beritaekspres.com/2015/07/31/prestasi-madrasah-kian-menonjol-9-hasil-riset-siswa-mtsn-2-kediri-tercatat-di-hki/" TargetMode="External"/><Relationship Id="rId27" Type="http://schemas.openxmlformats.org/officeDocument/2006/relationships/fontTable" Target="fontTable.xml"/></Relationships>
</file>

<file path=word/charts/_rels/chart1.xml.rels><?xml version="1.0" encoding="UTF-8" standalone="yes"?>
<Relationships xmlns="http://schemas.openxmlformats.org/package/2006/relationships"><Relationship Id="rId1" Type="http://schemas.openxmlformats.org/officeDocument/2006/relationships/oleObject" Target="file:///D:\RISET%202019\KASUS%20AKTUAL\DATA_MYRES_2019.xlsx"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file:///D:\RISET%202019\KASUS%20AKTUAL\DATA_MYRES_2019.xlsx" TargetMode="External"/></Relationships>
</file>

<file path=word/charts/_rels/chart3.xml.rels><?xml version="1.0" encoding="UTF-8" standalone="yes"?>
<Relationships xmlns="http://schemas.openxmlformats.org/package/2006/relationships"><Relationship Id="rId1" Type="http://schemas.openxmlformats.org/officeDocument/2006/relationships/oleObject" Target="file:///D:\RISET%202019\KASUS%20AKTUAL\EVALUASI%20MYRES\data\Peserta%20(Tanggapan)-1.xlsx" TargetMode="External"/></Relationships>
</file>

<file path=word/charts/_rels/chart4.xml.rels><?xml version="1.0" encoding="UTF-8" standalone="yes"?>
<Relationships xmlns="http://schemas.openxmlformats.org/package/2006/relationships"><Relationship Id="rId1" Type="http://schemas.openxmlformats.org/officeDocument/2006/relationships/oleObject" Target="file:///D:\RISET%202019\KASUS%20AKTUAL\EVALUASI%20MYRES\data\Peserta%20(Tanggapan)-1.xlsx" TargetMode="External"/></Relationships>
</file>

<file path=word/charts/_rels/chart5.xml.rels><?xml version="1.0" encoding="UTF-8" standalone="yes"?>
<Relationships xmlns="http://schemas.openxmlformats.org/package/2006/relationships"><Relationship Id="rId1" Type="http://schemas.openxmlformats.org/officeDocument/2006/relationships/oleObject" Target="file:///D:\RISET%202019\KASUS%20AKTUAL\EVALUASI%20MYRES\data\Peserta%20(Tanggapan).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bar"/>
        <c:grouping val="clustered"/>
        <c:varyColors val="0"/>
        <c:ser>
          <c:idx val="0"/>
          <c:order val="0"/>
          <c:tx>
            <c:strRef>
              <c:f>Sheet1!$J$7</c:f>
              <c:strCache>
                <c:ptCount val="1"/>
                <c:pt idx="0">
                  <c:v>Total</c:v>
                </c:pt>
              </c:strCache>
            </c:strRef>
          </c:tx>
          <c:invertIfNegative val="0"/>
          <c:dLbls>
            <c:spPr>
              <a:noFill/>
              <a:ln>
                <a:noFill/>
              </a:ln>
              <a:effectLst/>
            </c:sp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0"/>
              </c:ext>
            </c:extLst>
          </c:dLbls>
          <c:cat>
            <c:strRef>
              <c:f>Sheet1!$G$8:$G$39</c:f>
              <c:strCache>
                <c:ptCount val="32"/>
                <c:pt idx="0">
                  <c:v>Aceh</c:v>
                </c:pt>
                <c:pt idx="1">
                  <c:v>Bali</c:v>
                </c:pt>
                <c:pt idx="2">
                  <c:v>Bangka Belitung</c:v>
                </c:pt>
                <c:pt idx="3">
                  <c:v>Banten</c:v>
                </c:pt>
                <c:pt idx="4">
                  <c:v>Bengkulu</c:v>
                </c:pt>
                <c:pt idx="5">
                  <c:v>DI Yogyakarta</c:v>
                </c:pt>
                <c:pt idx="6">
                  <c:v>DKI Jakarta</c:v>
                </c:pt>
                <c:pt idx="7">
                  <c:v>Gorontalo</c:v>
                </c:pt>
                <c:pt idx="8">
                  <c:v>Jambi</c:v>
                </c:pt>
                <c:pt idx="9">
                  <c:v>Jawa Barat</c:v>
                </c:pt>
                <c:pt idx="10">
                  <c:v>Jawa Tengah</c:v>
                </c:pt>
                <c:pt idx="11">
                  <c:v>Jawa Timur</c:v>
                </c:pt>
                <c:pt idx="12">
                  <c:v>Kalimantan Barat</c:v>
                </c:pt>
                <c:pt idx="13">
                  <c:v>Kalimantan Selatan</c:v>
                </c:pt>
                <c:pt idx="14">
                  <c:v>Kalimantan Tengah</c:v>
                </c:pt>
                <c:pt idx="15">
                  <c:v>Kalimantan Timur</c:v>
                </c:pt>
                <c:pt idx="16">
                  <c:v>Kepulauan Riau</c:v>
                </c:pt>
                <c:pt idx="17">
                  <c:v>Lampung</c:v>
                </c:pt>
                <c:pt idx="18">
                  <c:v>Maluku</c:v>
                </c:pt>
                <c:pt idx="19">
                  <c:v>Maluku Utara</c:v>
                </c:pt>
                <c:pt idx="20">
                  <c:v>Nusa Tenggara Barat</c:v>
                </c:pt>
                <c:pt idx="21">
                  <c:v>Papua</c:v>
                </c:pt>
                <c:pt idx="22">
                  <c:v>Papua Barat</c:v>
                </c:pt>
                <c:pt idx="23">
                  <c:v>Riau</c:v>
                </c:pt>
                <c:pt idx="24">
                  <c:v>Sulawesi Barat</c:v>
                </c:pt>
                <c:pt idx="25">
                  <c:v>Sulawesi Selatan</c:v>
                </c:pt>
                <c:pt idx="26">
                  <c:v>Sulawesi Tengah</c:v>
                </c:pt>
                <c:pt idx="27">
                  <c:v>Sulawesi Tenggara</c:v>
                </c:pt>
                <c:pt idx="28">
                  <c:v>Sumatera Barat</c:v>
                </c:pt>
                <c:pt idx="29">
                  <c:v>Sumatera Selatan</c:v>
                </c:pt>
                <c:pt idx="30">
                  <c:v>Sumatera Utara</c:v>
                </c:pt>
                <c:pt idx="31">
                  <c:v>Grand Total</c:v>
                </c:pt>
              </c:strCache>
            </c:strRef>
          </c:cat>
          <c:val>
            <c:numRef>
              <c:f>Sheet1!$J$8:$J$39</c:f>
              <c:numCache>
                <c:formatCode>General</c:formatCode>
                <c:ptCount val="32"/>
                <c:pt idx="0">
                  <c:v>21</c:v>
                </c:pt>
                <c:pt idx="1">
                  <c:v>32</c:v>
                </c:pt>
                <c:pt idx="2">
                  <c:v>3</c:v>
                </c:pt>
                <c:pt idx="3">
                  <c:v>12</c:v>
                </c:pt>
                <c:pt idx="4">
                  <c:v>20</c:v>
                </c:pt>
                <c:pt idx="5">
                  <c:v>65</c:v>
                </c:pt>
                <c:pt idx="6">
                  <c:v>39</c:v>
                </c:pt>
                <c:pt idx="7">
                  <c:v>9</c:v>
                </c:pt>
                <c:pt idx="8">
                  <c:v>13</c:v>
                </c:pt>
                <c:pt idx="9">
                  <c:v>50</c:v>
                </c:pt>
                <c:pt idx="10">
                  <c:v>158</c:v>
                </c:pt>
                <c:pt idx="11">
                  <c:v>285</c:v>
                </c:pt>
                <c:pt idx="12">
                  <c:v>7</c:v>
                </c:pt>
                <c:pt idx="13">
                  <c:v>35</c:v>
                </c:pt>
                <c:pt idx="14">
                  <c:v>1</c:v>
                </c:pt>
                <c:pt idx="15">
                  <c:v>13</c:v>
                </c:pt>
                <c:pt idx="16">
                  <c:v>6</c:v>
                </c:pt>
                <c:pt idx="17">
                  <c:v>2</c:v>
                </c:pt>
                <c:pt idx="18">
                  <c:v>2</c:v>
                </c:pt>
                <c:pt idx="19">
                  <c:v>4</c:v>
                </c:pt>
                <c:pt idx="20">
                  <c:v>12</c:v>
                </c:pt>
                <c:pt idx="21">
                  <c:v>1</c:v>
                </c:pt>
                <c:pt idx="22">
                  <c:v>5</c:v>
                </c:pt>
                <c:pt idx="23">
                  <c:v>26</c:v>
                </c:pt>
                <c:pt idx="24">
                  <c:v>3</c:v>
                </c:pt>
                <c:pt idx="25">
                  <c:v>43</c:v>
                </c:pt>
                <c:pt idx="26">
                  <c:v>8</c:v>
                </c:pt>
                <c:pt idx="27">
                  <c:v>44</c:v>
                </c:pt>
                <c:pt idx="28">
                  <c:v>21</c:v>
                </c:pt>
                <c:pt idx="29">
                  <c:v>39</c:v>
                </c:pt>
                <c:pt idx="30">
                  <c:v>39</c:v>
                </c:pt>
                <c:pt idx="31">
                  <c:v>1018</c:v>
                </c:pt>
              </c:numCache>
            </c:numRef>
          </c:val>
          <c:extLst xmlns:c16r2="http://schemas.microsoft.com/office/drawing/2015/06/chart">
            <c:ext xmlns:c16="http://schemas.microsoft.com/office/drawing/2014/chart" uri="{C3380CC4-5D6E-409C-BE32-E72D297353CC}">
              <c16:uniqueId val="{00000000-26B0-4435-AFD8-5AF5F35C8059}"/>
            </c:ext>
          </c:extLst>
        </c:ser>
        <c:dLbls>
          <c:showLegendKey val="0"/>
          <c:showVal val="0"/>
          <c:showCatName val="0"/>
          <c:showSerName val="0"/>
          <c:showPercent val="0"/>
          <c:showBubbleSize val="0"/>
        </c:dLbls>
        <c:gapWidth val="150"/>
        <c:axId val="1994782288"/>
        <c:axId val="1994785552"/>
      </c:barChart>
      <c:catAx>
        <c:axId val="1994782288"/>
        <c:scaling>
          <c:orientation val="minMax"/>
        </c:scaling>
        <c:delete val="0"/>
        <c:axPos val="l"/>
        <c:numFmt formatCode="General" sourceLinked="0"/>
        <c:majorTickMark val="out"/>
        <c:minorTickMark val="none"/>
        <c:tickLblPos val="nextTo"/>
        <c:crossAx val="1994785552"/>
        <c:crosses val="autoZero"/>
        <c:auto val="1"/>
        <c:lblAlgn val="ctr"/>
        <c:lblOffset val="100"/>
        <c:noMultiLvlLbl val="0"/>
      </c:catAx>
      <c:valAx>
        <c:axId val="1994785552"/>
        <c:scaling>
          <c:orientation val="minMax"/>
        </c:scaling>
        <c:delete val="1"/>
        <c:axPos val="b"/>
        <c:majorGridlines/>
        <c:numFmt formatCode="General" sourceLinked="1"/>
        <c:majorTickMark val="out"/>
        <c:minorTickMark val="none"/>
        <c:tickLblPos val="nextTo"/>
        <c:crossAx val="1994782288"/>
        <c:crosses val="autoZero"/>
        <c:crossBetween val="between"/>
      </c:valAx>
      <c:spPr>
        <a:ln>
          <a:solidFill>
            <a:schemeClr val="accent1"/>
          </a:solidFill>
        </a:ln>
      </c:spPr>
    </c:plotArea>
    <c:plotVisOnly val="1"/>
    <c:dispBlanksAs val="gap"/>
    <c:showDLblsOverMax val="0"/>
  </c:chart>
  <c:txPr>
    <a:bodyPr/>
    <a:lstStyle/>
    <a:p>
      <a:pPr>
        <a:defRPr sz="800"/>
      </a:pPr>
      <a:endParaRPr lang="en-US"/>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bar"/>
        <c:grouping val="clustered"/>
        <c:varyColors val="0"/>
        <c:ser>
          <c:idx val="0"/>
          <c:order val="0"/>
          <c:tx>
            <c:strRef>
              <c:f>Sheet1!$B$53</c:f>
              <c:strCache>
                <c:ptCount val="1"/>
                <c:pt idx="0">
                  <c:v>Jumlah</c:v>
                </c:pt>
              </c:strCache>
            </c:strRef>
          </c:tx>
          <c:invertIfNegative val="0"/>
          <c:dLbls>
            <c:spPr>
              <a:noFill/>
              <a:ln>
                <a:noFill/>
              </a:ln>
              <a:effectLst/>
            </c:sp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0"/>
              </c:ext>
            </c:extLst>
          </c:dLbls>
          <c:cat>
            <c:strRef>
              <c:f>Sheet1!$A$54:$A$70</c:f>
              <c:strCache>
                <c:ptCount val="17"/>
                <c:pt idx="0">
                  <c:v>Aceh</c:v>
                </c:pt>
                <c:pt idx="1">
                  <c:v>Bali</c:v>
                </c:pt>
                <c:pt idx="2">
                  <c:v>Banten</c:v>
                </c:pt>
                <c:pt idx="3">
                  <c:v>DI Yogyakarta</c:v>
                </c:pt>
                <c:pt idx="4">
                  <c:v>DKI Jakarta</c:v>
                </c:pt>
                <c:pt idx="5">
                  <c:v>Gorontalo</c:v>
                </c:pt>
                <c:pt idx="6">
                  <c:v>Jambi</c:v>
                </c:pt>
                <c:pt idx="7">
                  <c:v>Jawa Barat</c:v>
                </c:pt>
                <c:pt idx="8">
                  <c:v>Jawa Tengah</c:v>
                </c:pt>
                <c:pt idx="9">
                  <c:v>Jawa Timur</c:v>
                </c:pt>
                <c:pt idx="10">
                  <c:v>Kalimantan Selatan</c:v>
                </c:pt>
                <c:pt idx="11">
                  <c:v>Nusa Tenggara Barat</c:v>
                </c:pt>
                <c:pt idx="12">
                  <c:v>Riau</c:v>
                </c:pt>
                <c:pt idx="13">
                  <c:v>Sulawesi Tenggara</c:v>
                </c:pt>
                <c:pt idx="14">
                  <c:v>Sumatera Barat</c:v>
                </c:pt>
                <c:pt idx="15">
                  <c:v>Sumatera Selatan</c:v>
                </c:pt>
                <c:pt idx="16">
                  <c:v>Sumatera Utara</c:v>
                </c:pt>
              </c:strCache>
            </c:strRef>
          </c:cat>
          <c:val>
            <c:numRef>
              <c:f>Sheet1!$B$54:$B$70</c:f>
              <c:numCache>
                <c:formatCode>General</c:formatCode>
                <c:ptCount val="17"/>
                <c:pt idx="0">
                  <c:v>1</c:v>
                </c:pt>
                <c:pt idx="1">
                  <c:v>1</c:v>
                </c:pt>
                <c:pt idx="2">
                  <c:v>2</c:v>
                </c:pt>
                <c:pt idx="3">
                  <c:v>6</c:v>
                </c:pt>
                <c:pt idx="4">
                  <c:v>3</c:v>
                </c:pt>
                <c:pt idx="5">
                  <c:v>2</c:v>
                </c:pt>
                <c:pt idx="6">
                  <c:v>1</c:v>
                </c:pt>
                <c:pt idx="7">
                  <c:v>1</c:v>
                </c:pt>
                <c:pt idx="8">
                  <c:v>9</c:v>
                </c:pt>
                <c:pt idx="9">
                  <c:v>16</c:v>
                </c:pt>
                <c:pt idx="10">
                  <c:v>1</c:v>
                </c:pt>
                <c:pt idx="11">
                  <c:v>1</c:v>
                </c:pt>
                <c:pt idx="12">
                  <c:v>1</c:v>
                </c:pt>
                <c:pt idx="13">
                  <c:v>3</c:v>
                </c:pt>
                <c:pt idx="14">
                  <c:v>2</c:v>
                </c:pt>
                <c:pt idx="15">
                  <c:v>3</c:v>
                </c:pt>
                <c:pt idx="16">
                  <c:v>1</c:v>
                </c:pt>
              </c:numCache>
            </c:numRef>
          </c:val>
          <c:extLst xmlns:c16r2="http://schemas.microsoft.com/office/drawing/2015/06/chart">
            <c:ext xmlns:c16="http://schemas.microsoft.com/office/drawing/2014/chart" uri="{C3380CC4-5D6E-409C-BE32-E72D297353CC}">
              <c16:uniqueId val="{00000000-4163-4983-9CA1-EC3578458A0C}"/>
            </c:ext>
          </c:extLst>
        </c:ser>
        <c:dLbls>
          <c:showLegendKey val="0"/>
          <c:showVal val="1"/>
          <c:showCatName val="0"/>
          <c:showSerName val="0"/>
          <c:showPercent val="0"/>
          <c:showBubbleSize val="0"/>
        </c:dLbls>
        <c:gapWidth val="150"/>
        <c:axId val="1994795888"/>
        <c:axId val="1994786640"/>
      </c:barChart>
      <c:catAx>
        <c:axId val="1994795888"/>
        <c:scaling>
          <c:orientation val="minMax"/>
        </c:scaling>
        <c:delete val="0"/>
        <c:axPos val="l"/>
        <c:numFmt formatCode="General" sourceLinked="0"/>
        <c:majorTickMark val="none"/>
        <c:minorTickMark val="none"/>
        <c:tickLblPos val="nextTo"/>
        <c:txPr>
          <a:bodyPr/>
          <a:lstStyle/>
          <a:p>
            <a:pPr>
              <a:defRPr sz="800"/>
            </a:pPr>
            <a:endParaRPr lang="en-US"/>
          </a:p>
        </c:txPr>
        <c:crossAx val="1994786640"/>
        <c:crosses val="autoZero"/>
        <c:auto val="1"/>
        <c:lblAlgn val="ctr"/>
        <c:lblOffset val="100"/>
        <c:noMultiLvlLbl val="0"/>
      </c:catAx>
      <c:valAx>
        <c:axId val="1994786640"/>
        <c:scaling>
          <c:orientation val="minMax"/>
        </c:scaling>
        <c:delete val="1"/>
        <c:axPos val="b"/>
        <c:majorGridlines/>
        <c:numFmt formatCode="General" sourceLinked="1"/>
        <c:majorTickMark val="none"/>
        <c:minorTickMark val="none"/>
        <c:tickLblPos val="nextTo"/>
        <c:crossAx val="1994795888"/>
        <c:crosses val="autoZero"/>
        <c:crossBetween val="between"/>
      </c:valAx>
      <c:spPr>
        <a:ln>
          <a:solidFill>
            <a:schemeClr val="accent1"/>
          </a:solidFill>
        </a:ln>
      </c:spPr>
    </c:plotArea>
    <c:plotVisOnly val="1"/>
    <c:dispBlanksAs val="gap"/>
    <c:showDLblsOverMax val="0"/>
  </c:chart>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bar"/>
        <c:grouping val="clustered"/>
        <c:varyColors val="0"/>
        <c:ser>
          <c:idx val="0"/>
          <c:order val="0"/>
          <c:invertIfNegative val="0"/>
          <c:dLbls>
            <c:spPr>
              <a:noFill/>
              <a:ln>
                <a:noFill/>
              </a:ln>
              <a:effectLst/>
            </c:sp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0"/>
              </c:ext>
            </c:extLst>
          </c:dLbls>
          <c:cat>
            <c:strRef>
              <c:f>Sheet6!$B$4:$B$10</c:f>
              <c:strCache>
                <c:ptCount val="7"/>
                <c:pt idx="0">
                  <c:v>&lt; 500.000</c:v>
                </c:pt>
                <c:pt idx="1">
                  <c:v> 500.000,-  – 1.000.000,-</c:v>
                </c:pt>
                <c:pt idx="2">
                  <c:v>  1.000.001,- – 1.500.000,-</c:v>
                </c:pt>
                <c:pt idx="3">
                  <c:v>1.500.001,- – 2.000.000,-</c:v>
                </c:pt>
                <c:pt idx="4">
                  <c:v>2.000.001,- – 2.500.000,-</c:v>
                </c:pt>
                <c:pt idx="5">
                  <c:v>2.500.001,- – 3.000.000,-</c:v>
                </c:pt>
                <c:pt idx="6">
                  <c:v>Lebih 3 Juta</c:v>
                </c:pt>
              </c:strCache>
            </c:strRef>
          </c:cat>
          <c:val>
            <c:numRef>
              <c:f>Sheet6!$D$4:$D$10</c:f>
              <c:numCache>
                <c:formatCode>0.00</c:formatCode>
                <c:ptCount val="7"/>
                <c:pt idx="0">
                  <c:v>6.8493150684931505</c:v>
                </c:pt>
                <c:pt idx="1">
                  <c:v>26.027397260273972</c:v>
                </c:pt>
                <c:pt idx="2">
                  <c:v>17.80821917808219</c:v>
                </c:pt>
                <c:pt idx="3">
                  <c:v>8.2191780821917799</c:v>
                </c:pt>
                <c:pt idx="4">
                  <c:v>2.7397260273972601</c:v>
                </c:pt>
                <c:pt idx="5">
                  <c:v>6.8493150684931505</c:v>
                </c:pt>
                <c:pt idx="6">
                  <c:v>26.027397260273972</c:v>
                </c:pt>
              </c:numCache>
            </c:numRef>
          </c:val>
          <c:extLst xmlns:c16r2="http://schemas.microsoft.com/office/drawing/2015/06/chart">
            <c:ext xmlns:c16="http://schemas.microsoft.com/office/drawing/2014/chart" uri="{C3380CC4-5D6E-409C-BE32-E72D297353CC}">
              <c16:uniqueId val="{00000000-928D-4935-9F9F-893AE7B220E5}"/>
            </c:ext>
          </c:extLst>
        </c:ser>
        <c:dLbls>
          <c:showLegendKey val="0"/>
          <c:showVal val="0"/>
          <c:showCatName val="0"/>
          <c:showSerName val="0"/>
          <c:showPercent val="0"/>
          <c:showBubbleSize val="0"/>
        </c:dLbls>
        <c:gapWidth val="150"/>
        <c:axId val="1994787184"/>
        <c:axId val="1994783920"/>
      </c:barChart>
      <c:catAx>
        <c:axId val="1994787184"/>
        <c:scaling>
          <c:orientation val="minMax"/>
        </c:scaling>
        <c:delete val="0"/>
        <c:axPos val="l"/>
        <c:numFmt formatCode="General" sourceLinked="0"/>
        <c:majorTickMark val="none"/>
        <c:minorTickMark val="none"/>
        <c:tickLblPos val="nextTo"/>
        <c:txPr>
          <a:bodyPr/>
          <a:lstStyle/>
          <a:p>
            <a:pPr>
              <a:defRPr sz="800"/>
            </a:pPr>
            <a:endParaRPr lang="en-US"/>
          </a:p>
        </c:txPr>
        <c:crossAx val="1994783920"/>
        <c:crosses val="autoZero"/>
        <c:auto val="1"/>
        <c:lblAlgn val="ctr"/>
        <c:lblOffset val="100"/>
        <c:noMultiLvlLbl val="0"/>
      </c:catAx>
      <c:valAx>
        <c:axId val="1994783920"/>
        <c:scaling>
          <c:orientation val="minMax"/>
        </c:scaling>
        <c:delete val="1"/>
        <c:axPos val="b"/>
        <c:majorGridlines/>
        <c:numFmt formatCode="0.00" sourceLinked="1"/>
        <c:majorTickMark val="none"/>
        <c:minorTickMark val="none"/>
        <c:tickLblPos val="nextTo"/>
        <c:crossAx val="1994787184"/>
        <c:crosses val="autoZero"/>
        <c:crossBetween val="between"/>
      </c:valAx>
      <c:spPr>
        <a:ln>
          <a:solidFill>
            <a:schemeClr val="accent1"/>
          </a:solidFill>
        </a:ln>
      </c:spPr>
    </c:plotArea>
    <c:plotVisOnly val="1"/>
    <c:dispBlanksAs val="gap"/>
    <c:showDLblsOverMax val="0"/>
  </c:chart>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25286454792036794"/>
          <c:y val="8.0418859559653486E-2"/>
          <c:w val="0.44436704464866689"/>
          <c:h val="0.82656875144492958"/>
        </c:manualLayout>
      </c:layout>
      <c:pieChart>
        <c:varyColors val="1"/>
        <c:ser>
          <c:idx val="0"/>
          <c:order val="0"/>
          <c:explosion val="25"/>
          <c:dLbls>
            <c:numFmt formatCode="0.00%" sourceLinked="0"/>
            <c:spPr>
              <a:noFill/>
              <a:ln>
                <a:noFill/>
              </a:ln>
              <a:effectLst/>
            </c:spPr>
            <c:showLegendKey val="0"/>
            <c:showVal val="0"/>
            <c:showCatName val="0"/>
            <c:showSerName val="0"/>
            <c:showPercent val="1"/>
            <c:showBubbleSize val="0"/>
            <c:showLeaderLines val="1"/>
            <c:extLst xmlns:c16r2="http://schemas.microsoft.com/office/drawing/2015/06/chart">
              <c:ext xmlns:c15="http://schemas.microsoft.com/office/drawing/2012/chart" uri="{CE6537A1-D6FC-4f65-9D91-7224C49458BB}"/>
            </c:extLst>
          </c:dLbls>
          <c:cat>
            <c:strRef>
              <c:f>Sheet6!$H$179:$H$182</c:f>
              <c:strCache>
                <c:ptCount val="4"/>
                <c:pt idx="0">
                  <c:v>madrasah</c:v>
                </c:pt>
                <c:pt idx="1">
                  <c:v>pembimbing</c:v>
                </c:pt>
                <c:pt idx="2">
                  <c:v>orang tua</c:v>
                </c:pt>
                <c:pt idx="3">
                  <c:v>sendiri</c:v>
                </c:pt>
              </c:strCache>
            </c:strRef>
          </c:cat>
          <c:val>
            <c:numRef>
              <c:f>Sheet6!$J$179:$J$182</c:f>
              <c:numCache>
                <c:formatCode>General</c:formatCode>
                <c:ptCount val="4"/>
                <c:pt idx="0">
                  <c:v>61.363636363636367</c:v>
                </c:pt>
                <c:pt idx="1">
                  <c:v>15.909090909090908</c:v>
                </c:pt>
                <c:pt idx="2">
                  <c:v>12.5</c:v>
                </c:pt>
                <c:pt idx="3">
                  <c:v>10.227272727272728</c:v>
                </c:pt>
              </c:numCache>
            </c:numRef>
          </c:val>
          <c:extLst xmlns:c16r2="http://schemas.microsoft.com/office/drawing/2015/06/chart">
            <c:ext xmlns:c16="http://schemas.microsoft.com/office/drawing/2014/chart" uri="{C3380CC4-5D6E-409C-BE32-E72D297353CC}">
              <c16:uniqueId val="{00000000-88DF-424F-B962-922024E71479}"/>
            </c:ext>
          </c:extLst>
        </c:ser>
        <c:dLbls>
          <c:showLegendKey val="0"/>
          <c:showVal val="0"/>
          <c:showCatName val="0"/>
          <c:showSerName val="0"/>
          <c:showPercent val="1"/>
          <c:showBubbleSize val="0"/>
          <c:showLeaderLines val="1"/>
        </c:dLbls>
        <c:firstSliceAng val="0"/>
      </c:pieChart>
    </c:plotArea>
    <c:legend>
      <c:legendPos val="b"/>
      <c:layout>
        <c:manualLayout>
          <c:xMode val="edge"/>
          <c:yMode val="edge"/>
          <c:x val="5.0000073110638324E-2"/>
          <c:y val="0.87507486434661985"/>
          <c:w val="0.89999985377872338"/>
          <c:h val="0.12492513565338012"/>
        </c:manualLayout>
      </c:layout>
      <c:overlay val="0"/>
    </c:legend>
    <c:plotVisOnly val="1"/>
    <c:dispBlanksAs val="gap"/>
    <c:showDLblsOverMax val="0"/>
  </c:chart>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48458623586564603"/>
          <c:y val="4.226946631671042E-2"/>
          <c:w val="0.48360461900512935"/>
          <c:h val="0.92652493438320205"/>
        </c:manualLayout>
      </c:layout>
      <c:barChart>
        <c:barDir val="bar"/>
        <c:grouping val="stacked"/>
        <c:varyColors val="0"/>
        <c:ser>
          <c:idx val="0"/>
          <c:order val="0"/>
          <c:spPr>
            <a:solidFill>
              <a:schemeClr val="accent1"/>
            </a:solidFill>
          </c:spPr>
          <c:invertIfNegative val="0"/>
          <c:dLbls>
            <c:spPr>
              <a:solidFill>
                <a:schemeClr val="bg1"/>
              </a:solidFill>
              <a:ln>
                <a:solidFill>
                  <a:schemeClr val="accent1"/>
                </a:solidFill>
              </a:ln>
            </c:spPr>
            <c:txPr>
              <a:bodyPr/>
              <a:lstStyle/>
              <a:p>
                <a:pPr>
                  <a:defRPr sz="800"/>
                </a:pPr>
                <a:endParaRPr lang="en-US"/>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0"/>
              </c:ext>
            </c:extLst>
          </c:dLbls>
          <c:cat>
            <c:strRef>
              <c:f>Sheet6!$D$941:$D$957</c:f>
              <c:strCache>
                <c:ptCount val="17"/>
                <c:pt idx="0">
                  <c:v>Penelitian atas kemauan sendiri</c:v>
                </c:pt>
                <c:pt idx="1">
                  <c:v>Membuat karya ilmiah dengan baik dan sesuai jadwal</c:v>
                </c:pt>
                <c:pt idx="2">
                  <c:v>Memotivasi berkreasi dalam bidang ilmu yang diminati</c:v>
                </c:pt>
                <c:pt idx="3">
                  <c:v>Penelitian atas ide atau gagasan sendiri</c:v>
                </c:pt>
                <c:pt idx="4">
                  <c:v>Menumbuhkan ide-ide baru untuk berkarya </c:v>
                </c:pt>
                <c:pt idx="5">
                  <c:v>Senang bekerja sama dalam tim penelitian </c:v>
                </c:pt>
                <c:pt idx="6">
                  <c:v>Mendorong lebih produktif menghasilkan karya ilmiah</c:v>
                </c:pt>
                <c:pt idx="7">
                  <c:v>Mengembangkan kemampuan berpikir kritis saya terhadap situasi lingkungan</c:v>
                </c:pt>
                <c:pt idx="8">
                  <c:v>Media menuangkan ide-ide kreasi saya </c:v>
                </c:pt>
                <c:pt idx="9">
                  <c:v>Menjadikan karya tulis ilmiah lebih berkualitas</c:v>
                </c:pt>
                <c:pt idx="10">
                  <c:v>Bertanggung jawab terhadap karya ilmiah sendiri</c:v>
                </c:pt>
                <c:pt idx="11">
                  <c:v>Percaya diri dengan hasil karya sendiri</c:v>
                </c:pt>
                <c:pt idx="12">
                  <c:v>Menjadikan karya tulis ilmiah lebih kompetitif</c:v>
                </c:pt>
                <c:pt idx="13">
                  <c:v>Meningkatkan kemampuan mengkomunikasikan hasil karya ilmiah</c:v>
                </c:pt>
                <c:pt idx="14">
                  <c:v>Yakin hasil karya ilmiah  sangat bermanfaat </c:v>
                </c:pt>
                <c:pt idx="15">
                  <c:v>Menulis karya ilmiah hasil sendiri (orisinal)</c:v>
                </c:pt>
                <c:pt idx="16">
                  <c:v>Semangat lebih berprestasi dalam berkarya</c:v>
                </c:pt>
              </c:strCache>
            </c:strRef>
          </c:cat>
          <c:val>
            <c:numRef>
              <c:f>Sheet6!$J$941:$J$957</c:f>
              <c:numCache>
                <c:formatCode>0.00</c:formatCode>
                <c:ptCount val="17"/>
                <c:pt idx="0">
                  <c:v>2.8</c:v>
                </c:pt>
                <c:pt idx="1">
                  <c:v>2.9230769230769229</c:v>
                </c:pt>
                <c:pt idx="2">
                  <c:v>2.9846153846153847</c:v>
                </c:pt>
                <c:pt idx="3">
                  <c:v>2.9846153846153847</c:v>
                </c:pt>
                <c:pt idx="4">
                  <c:v>2.9846153846153847</c:v>
                </c:pt>
                <c:pt idx="5">
                  <c:v>3.0307692307692307</c:v>
                </c:pt>
                <c:pt idx="6">
                  <c:v>3.0307692307692307</c:v>
                </c:pt>
                <c:pt idx="7">
                  <c:v>3.0615384615384613</c:v>
                </c:pt>
                <c:pt idx="8">
                  <c:v>3.0769230769230771</c:v>
                </c:pt>
                <c:pt idx="9">
                  <c:v>3.0769230769230771</c:v>
                </c:pt>
                <c:pt idx="10">
                  <c:v>3.0923076923076924</c:v>
                </c:pt>
                <c:pt idx="11">
                  <c:v>3.0923076923076924</c:v>
                </c:pt>
                <c:pt idx="12">
                  <c:v>3.0923076923076924</c:v>
                </c:pt>
                <c:pt idx="13">
                  <c:v>3.1076923076923078</c:v>
                </c:pt>
                <c:pt idx="14">
                  <c:v>3.1384615384615384</c:v>
                </c:pt>
                <c:pt idx="15">
                  <c:v>3.1384615384615384</c:v>
                </c:pt>
                <c:pt idx="16">
                  <c:v>3.1538461538461537</c:v>
                </c:pt>
              </c:numCache>
            </c:numRef>
          </c:val>
          <c:extLst xmlns:c16r2="http://schemas.microsoft.com/office/drawing/2015/06/chart">
            <c:ext xmlns:c16="http://schemas.microsoft.com/office/drawing/2014/chart" uri="{C3380CC4-5D6E-409C-BE32-E72D297353CC}">
              <c16:uniqueId val="{00000000-0F91-4918-B9AB-32FEE3BD95F2}"/>
            </c:ext>
          </c:extLst>
        </c:ser>
        <c:dLbls>
          <c:showLegendKey val="0"/>
          <c:showVal val="0"/>
          <c:showCatName val="0"/>
          <c:showSerName val="0"/>
          <c:showPercent val="0"/>
          <c:showBubbleSize val="0"/>
        </c:dLbls>
        <c:gapWidth val="75"/>
        <c:overlap val="100"/>
        <c:axId val="1820501472"/>
        <c:axId val="1820488960"/>
      </c:barChart>
      <c:catAx>
        <c:axId val="1820501472"/>
        <c:scaling>
          <c:orientation val="minMax"/>
        </c:scaling>
        <c:delete val="0"/>
        <c:axPos val="l"/>
        <c:numFmt formatCode="General" sourceLinked="0"/>
        <c:majorTickMark val="none"/>
        <c:minorTickMark val="none"/>
        <c:tickLblPos val="nextTo"/>
        <c:txPr>
          <a:bodyPr/>
          <a:lstStyle/>
          <a:p>
            <a:pPr>
              <a:defRPr sz="700"/>
            </a:pPr>
            <a:endParaRPr lang="en-US"/>
          </a:p>
        </c:txPr>
        <c:crossAx val="1820488960"/>
        <c:crosses val="autoZero"/>
        <c:auto val="1"/>
        <c:lblAlgn val="l"/>
        <c:lblOffset val="100"/>
        <c:noMultiLvlLbl val="0"/>
      </c:catAx>
      <c:valAx>
        <c:axId val="1820488960"/>
        <c:scaling>
          <c:orientation val="minMax"/>
        </c:scaling>
        <c:delete val="1"/>
        <c:axPos val="b"/>
        <c:majorGridlines/>
        <c:numFmt formatCode="0.00" sourceLinked="1"/>
        <c:majorTickMark val="none"/>
        <c:minorTickMark val="none"/>
        <c:tickLblPos val="nextTo"/>
        <c:crossAx val="1820501472"/>
        <c:crosses val="autoZero"/>
        <c:crossBetween val="between"/>
      </c:valAx>
      <c:spPr>
        <a:ln>
          <a:solidFill>
            <a:schemeClr val="accent1"/>
          </a:solidFill>
        </a:ln>
      </c:spPr>
    </c:plotArea>
    <c:plotVisOnly val="1"/>
    <c:dispBlanksAs val="gap"/>
    <c:showDLblsOverMax val="0"/>
  </c:chart>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49ADCF6-CA8C-48F5-9C65-540EC1B7A1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214</TotalTime>
  <Pages>18</Pages>
  <Words>8700</Words>
  <Characters>49590</Characters>
  <Application>Microsoft Office Word</Application>
  <DocSecurity>0</DocSecurity>
  <Lines>413</Lines>
  <Paragraphs>116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58174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ASUS</dc:creator>
  <cp:lastModifiedBy>USER</cp:lastModifiedBy>
  <cp:revision>10</cp:revision>
  <cp:lastPrinted>2019-11-04T14:51:00Z</cp:lastPrinted>
  <dcterms:created xsi:type="dcterms:W3CDTF">2020-05-17T04:17:00Z</dcterms:created>
  <dcterms:modified xsi:type="dcterms:W3CDTF">2020-05-17T08:00:00Z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Unique User Id_1">
    <vt:lpwstr>c77d7a7e-c4bf-3ed9-8b8e-4083e099b425</vt:lpwstr>
  </property>
  <property fmtid="{D5CDD505-2E9C-101B-9397-08002B2CF9AE}" pid="4" name="Mendeley Citation Style_1">
    <vt:lpwstr>http://www.zotero.org/styles/apa</vt:lpwstr>
  </property>
  <property fmtid="{D5CDD505-2E9C-101B-9397-08002B2CF9AE}" pid="5" name="Mendeley Recent Style Id 0_1">
    <vt:lpwstr>http://www.zotero.org/styles/american-medical-association</vt:lpwstr>
  </property>
  <property fmtid="{D5CDD505-2E9C-101B-9397-08002B2CF9AE}" pid="6" name="Mendeley Recent Style Name 0_1">
    <vt:lpwstr>American Medical Association</vt:lpwstr>
  </property>
  <property fmtid="{D5CDD505-2E9C-101B-9397-08002B2CF9AE}" pid="7" name="Mendeley Recent Style Id 1_1">
    <vt:lpwstr>http://www.zotero.org/styles/american-political-science-association</vt:lpwstr>
  </property>
  <property fmtid="{D5CDD505-2E9C-101B-9397-08002B2CF9AE}" pid="8" name="Mendeley Recent Style Name 1_1">
    <vt:lpwstr>American Political Science Association</vt:lpwstr>
  </property>
  <property fmtid="{D5CDD505-2E9C-101B-9397-08002B2CF9AE}" pid="9" name="Mendeley Recent Style Id 2_1">
    <vt:lpwstr>http://www.zotero.org/styles/apa</vt:lpwstr>
  </property>
  <property fmtid="{D5CDD505-2E9C-101B-9397-08002B2CF9AE}" pid="10" name="Mendeley Recent Style Name 2_1">
    <vt:lpwstr>American Psychological Association 6th edition</vt:lpwstr>
  </property>
  <property fmtid="{D5CDD505-2E9C-101B-9397-08002B2CF9AE}" pid="11" name="Mendeley Recent Style Id 3_1">
    <vt:lpwstr>http://www.zotero.org/styles/american-sociological-association</vt:lpwstr>
  </property>
  <property fmtid="{D5CDD505-2E9C-101B-9397-08002B2CF9AE}" pid="12" name="Mendeley Recent Style Name 3_1">
    <vt:lpwstr>American Sociological Association</vt:lpwstr>
  </property>
  <property fmtid="{D5CDD505-2E9C-101B-9397-08002B2CF9AE}" pid="13" name="Mendeley Recent Style Id 4_1">
    <vt:lpwstr>http://www.zotero.org/styles/chicago-author-date</vt:lpwstr>
  </property>
  <property fmtid="{D5CDD505-2E9C-101B-9397-08002B2CF9AE}" pid="14" name="Mendeley Recent Style Name 4_1">
    <vt:lpwstr>Chicago Manual of Style 17th edition (author-date)</vt:lpwstr>
  </property>
  <property fmtid="{D5CDD505-2E9C-101B-9397-08002B2CF9AE}" pid="15" name="Mendeley Recent Style Id 5_1">
    <vt:lpwstr>http://www.zotero.org/styles/harvard-cite-them-right</vt:lpwstr>
  </property>
  <property fmtid="{D5CDD505-2E9C-101B-9397-08002B2CF9AE}" pid="16" name="Mendeley Recent Style Name 5_1">
    <vt:lpwstr>Cite Them Right 10th edition - Harvard</vt:lpwstr>
  </property>
  <property fmtid="{D5CDD505-2E9C-101B-9397-08002B2CF9AE}" pid="17" name="Mendeley Recent Style Id 6_1">
    <vt:lpwstr>http://www.zotero.org/styles/ieee</vt:lpwstr>
  </property>
  <property fmtid="{D5CDD505-2E9C-101B-9397-08002B2CF9AE}" pid="18" name="Mendeley Recent Style Name 6_1">
    <vt:lpwstr>IEEE</vt:lpwstr>
  </property>
  <property fmtid="{D5CDD505-2E9C-101B-9397-08002B2CF9AE}" pid="19" name="Mendeley Recent Style Id 7_1">
    <vt:lpwstr>http://www.zotero.org/styles/modern-humanities-research-association</vt:lpwstr>
  </property>
  <property fmtid="{D5CDD505-2E9C-101B-9397-08002B2CF9AE}" pid="20" name="Mendeley Recent Style Name 7_1">
    <vt:lpwstr>Modern Humanities Research Association 3rd edition (note with bibliography)</vt:lpwstr>
  </property>
  <property fmtid="{D5CDD505-2E9C-101B-9397-08002B2CF9AE}" pid="21" name="Mendeley Recent Style Id 8_1">
    <vt:lpwstr>http://www.zotero.org/styles/modern-language-association</vt:lpwstr>
  </property>
  <property fmtid="{D5CDD505-2E9C-101B-9397-08002B2CF9AE}" pid="22" name="Mendeley Recent Style Name 8_1">
    <vt:lpwstr>Modern Language Association 8th edition</vt:lpwstr>
  </property>
  <property fmtid="{D5CDD505-2E9C-101B-9397-08002B2CF9AE}" pid="23" name="Mendeley Recent Style Id 9_1">
    <vt:lpwstr>http://www.zotero.org/styles/nature</vt:lpwstr>
  </property>
  <property fmtid="{D5CDD505-2E9C-101B-9397-08002B2CF9AE}" pid="24" name="Mendeley Recent Style Name 9_1">
    <vt:lpwstr>Nature</vt:lpwstr>
  </property>
</Properties>
</file>